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F47" w:rsidRDefault="00F67F47" w:rsidP="00F67F47"/>
    <w:p w:rsidR="00382F42" w:rsidRDefault="00F67F47" w:rsidP="00F67F47">
      <w:pPr>
        <w:numPr>
          <w:ilvl w:val="0"/>
          <w:numId w:val="1"/>
        </w:numPr>
      </w:pPr>
      <w:r w:rsidRPr="00273E78">
        <w:t>методологию «разработки через поведение» (</w:t>
      </w:r>
      <w:proofErr w:type="spellStart"/>
      <w:r w:rsidRPr="00273E78">
        <w:t>behaviour-driven</w:t>
      </w:r>
      <w:proofErr w:type="spellEnd"/>
      <w:r w:rsidRPr="00273E78">
        <w:t xml:space="preserve"> </w:t>
      </w:r>
      <w:proofErr w:type="spellStart"/>
      <w:r w:rsidRPr="00273E78">
        <w:t>development</w:t>
      </w:r>
      <w:proofErr w:type="spellEnd"/>
      <w:r w:rsidRPr="00273E78">
        <w:t xml:space="preserve">, BDD), основанную на гибкой методологии разработки. </w:t>
      </w:r>
      <w:r>
        <w:t xml:space="preserve"> </w:t>
      </w:r>
    </w:p>
    <w:p w:rsidR="00F67F47" w:rsidRPr="00273E78" w:rsidRDefault="00F67F47" w:rsidP="00F67F47">
      <w:pPr>
        <w:numPr>
          <w:ilvl w:val="0"/>
          <w:numId w:val="1"/>
        </w:numPr>
      </w:pPr>
      <w:r w:rsidRPr="00273E78">
        <w:rPr>
          <w:i/>
          <w:iCs/>
        </w:rPr>
        <w:t>для бизнеса удобно смоделировать систему, в которой будет определен единый язык (</w:t>
      </w:r>
      <w:proofErr w:type="spellStart"/>
      <w:r w:rsidRPr="00273E78">
        <w:rPr>
          <w:i/>
          <w:iCs/>
        </w:rPr>
        <w:t>Domain</w:t>
      </w:r>
      <w:proofErr w:type="spellEnd"/>
      <w:r w:rsidRPr="00273E78">
        <w:rPr>
          <w:i/>
          <w:iCs/>
        </w:rPr>
        <w:t xml:space="preserve"> </w:t>
      </w:r>
      <w:proofErr w:type="spellStart"/>
      <w:r w:rsidRPr="00273E78">
        <w:rPr>
          <w:i/>
          <w:iCs/>
        </w:rPr>
        <w:t>specific</w:t>
      </w:r>
      <w:proofErr w:type="spellEnd"/>
      <w:r w:rsidRPr="00273E78">
        <w:rPr>
          <w:i/>
          <w:iCs/>
        </w:rPr>
        <w:t xml:space="preserve"> </w:t>
      </w:r>
      <w:proofErr w:type="spellStart"/>
      <w:r w:rsidRPr="00273E78">
        <w:rPr>
          <w:i/>
          <w:iCs/>
        </w:rPr>
        <w:t>language</w:t>
      </w:r>
      <w:proofErr w:type="spellEnd"/>
      <w:r w:rsidRPr="00273E78">
        <w:rPr>
          <w:i/>
          <w:iCs/>
        </w:rPr>
        <w:t xml:space="preserve">, </w:t>
      </w:r>
      <w:r w:rsidRPr="00273E78">
        <w:rPr>
          <w:i/>
          <w:iCs/>
          <w:lang w:val="en-US"/>
        </w:rPr>
        <w:t>DSL</w:t>
      </w:r>
      <w:r w:rsidRPr="00273E78">
        <w:rPr>
          <w:i/>
          <w:iCs/>
        </w:rPr>
        <w:t>), основанный на бизнес области, такой, что бизнес словарь смогут использовать как менеджеры, так и инженеры.</w:t>
      </w:r>
    </w:p>
    <w:p w:rsidR="00F67F47" w:rsidRPr="00273E78" w:rsidRDefault="00F67F47" w:rsidP="00F67F47">
      <w:pPr>
        <w:numPr>
          <w:ilvl w:val="0"/>
          <w:numId w:val="1"/>
        </w:numPr>
      </w:pPr>
      <w:r w:rsidRPr="00273E78">
        <w:t>В данный момент производители АС пытаются найти решение, предоставляющее возможность описывать тестовые сценарии в форме, оговариваемой внутри команды, состоящей заказчика, аналитика, разработчика и тестировщика.</w:t>
      </w:r>
    </w:p>
    <w:p w:rsidR="00F67F47" w:rsidRDefault="00F67F47" w:rsidP="00F67F47">
      <w:pPr>
        <w:pStyle w:val="1"/>
        <w:rPr>
          <w:rFonts w:eastAsia="Times New Roman"/>
          <w:lang w:eastAsia="ru-RU"/>
        </w:rPr>
      </w:pPr>
      <w:r w:rsidRPr="00F42901">
        <w:rPr>
          <w:rFonts w:eastAsia="Times New Roman"/>
          <w:lang w:val="en-US" w:eastAsia="ru-RU"/>
        </w:rPr>
        <w:t>ANTLR</w:t>
      </w:r>
      <w:r w:rsidRPr="00F42901">
        <w:rPr>
          <w:rFonts w:eastAsia="Times New Roman"/>
          <w:lang w:eastAsia="ru-RU"/>
        </w:rPr>
        <w:t>4</w:t>
      </w:r>
    </w:p>
    <w:p w:rsidR="00F67F47" w:rsidRPr="00F67F47" w:rsidRDefault="00F67F47" w:rsidP="00F67F47">
      <w:pPr>
        <w:rPr>
          <w:lang w:eastAsia="ru-RU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Данный генератор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парсеров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является </w:t>
      </w:r>
      <w:hyperlink r:id="rId5" w:history="1">
        <w:r>
          <w:rPr>
            <w:rStyle w:val="a4"/>
            <w:rFonts w:ascii="Arial" w:hAnsi="Arial" w:cs="Arial"/>
            <w:color w:val="992298"/>
            <w:shd w:val="clear" w:color="auto" w:fill="FFFFFF"/>
          </w:rPr>
          <w:t>LL(</w:t>
        </w:r>
        <w:proofErr w:type="gramStart"/>
        <w:r>
          <w:rPr>
            <w:rStyle w:val="a4"/>
            <w:rFonts w:ascii="Arial" w:hAnsi="Arial" w:cs="Arial"/>
            <w:color w:val="992298"/>
            <w:shd w:val="clear" w:color="auto" w:fill="FFFFFF"/>
          </w:rPr>
          <w:t>*)</w:t>
        </w:r>
      </w:hyperlink>
      <w:r w:rsidR="00B07C7A">
        <w:t>-</w:t>
      </w:r>
      <w:proofErr w:type="gramEnd"/>
      <w:r w:rsidR="00B07C7A">
        <w:t>анализатором.</w:t>
      </w:r>
      <w:r>
        <w:rPr>
          <w:rFonts w:ascii="Arial" w:hAnsi="Arial" w:cs="Arial"/>
          <w:color w:val="222222"/>
          <w:shd w:val="clear" w:color="auto" w:fill="FFFFFF"/>
        </w:rPr>
        <w:t>, </w:t>
      </w:r>
    </w:p>
    <w:p w:rsidR="00F67F47" w:rsidRDefault="00F67F47" w:rsidP="00F67F47">
      <w:pPr>
        <w:pStyle w:val="a3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LL-анализатор называется LL(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*)-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анализатором, если нет строгого ограничения для k и анализатор может распознавать язык, если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токены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принадлежат какому-либо регулярному множеству (например, используя детерминированные конечные автоматы).</w:t>
      </w:r>
    </w:p>
    <w:p w:rsidR="00A355B4" w:rsidRDefault="00F67F47" w:rsidP="00F67F47">
      <w:pPr>
        <w:pStyle w:val="a3"/>
        <w:ind w:left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 в 4-й версии значительна улучшена производительность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парсинга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благодаря использованию алгоритма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Adaptive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LL(*). Данный алгоритм </w:t>
      </w:r>
      <w:r w:rsidRPr="00471097">
        <w:rPr>
          <w:rFonts w:ascii="Arial" w:hAnsi="Arial" w:cs="Arial"/>
          <w:b/>
          <w:color w:val="222222"/>
          <w:shd w:val="clear" w:color="auto" w:fill="FFFFFF"/>
        </w:rPr>
        <w:t>совмещает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71097">
        <w:rPr>
          <w:rFonts w:ascii="Arial" w:hAnsi="Arial" w:cs="Arial"/>
          <w:b/>
          <w:color w:val="222222"/>
          <w:shd w:val="clear" w:color="auto" w:fill="FFFFFF"/>
        </w:rPr>
        <w:t>преимущества</w:t>
      </w:r>
      <w:r>
        <w:rPr>
          <w:rFonts w:ascii="Arial" w:hAnsi="Arial" w:cs="Arial"/>
          <w:color w:val="222222"/>
          <w:shd w:val="clear" w:color="auto" w:fill="FFFFFF"/>
        </w:rPr>
        <w:t xml:space="preserve"> относительно медленных и непредсказуемых </w:t>
      </w:r>
      <w:r w:rsidRPr="00471097">
        <w:rPr>
          <w:rFonts w:ascii="Arial" w:hAnsi="Arial" w:cs="Arial"/>
          <w:b/>
          <w:color w:val="222222"/>
          <w:shd w:val="clear" w:color="auto" w:fill="FFFFFF"/>
        </w:rPr>
        <w:t>алгоритмов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71097">
        <w:rPr>
          <w:rFonts w:ascii="Arial" w:hAnsi="Arial" w:cs="Arial"/>
          <w:b/>
          <w:color w:val="222222"/>
          <w:shd w:val="clear" w:color="auto" w:fill="FFFFFF"/>
        </w:rPr>
        <w:t>GLL и </w:t>
      </w:r>
      <w:hyperlink r:id="rId6" w:history="1">
        <w:r w:rsidRPr="00471097">
          <w:rPr>
            <w:rStyle w:val="a4"/>
            <w:rFonts w:ascii="Arial" w:hAnsi="Arial" w:cs="Arial"/>
            <w:b/>
            <w:color w:val="992298"/>
            <w:shd w:val="clear" w:color="auto" w:fill="FFFFFF"/>
          </w:rPr>
          <w:t>GLR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, которые, однако, </w:t>
      </w:r>
      <w:r w:rsidRPr="00471097">
        <w:rPr>
          <w:rFonts w:ascii="Arial" w:hAnsi="Arial" w:cs="Arial"/>
          <w:i/>
          <w:color w:val="222222"/>
          <w:shd w:val="clear" w:color="auto" w:fill="FFFFFF"/>
        </w:rPr>
        <w:t>способны разрешать случаи с неоднозначностью</w:t>
      </w:r>
      <w:r>
        <w:rPr>
          <w:rFonts w:ascii="Arial" w:hAnsi="Arial" w:cs="Arial"/>
          <w:color w:val="222222"/>
          <w:shd w:val="clear" w:color="auto" w:fill="FFFFFF"/>
        </w:rPr>
        <w:t xml:space="preserve"> (используются при разборе естественных языков), </w:t>
      </w:r>
      <w:r w:rsidRPr="00471097">
        <w:rPr>
          <w:rFonts w:ascii="Arial" w:hAnsi="Arial" w:cs="Arial"/>
          <w:b/>
          <w:color w:val="222222"/>
          <w:shd w:val="clear" w:color="auto" w:fill="FFFFFF"/>
        </w:rPr>
        <w:t xml:space="preserve">и </w:t>
      </w:r>
      <w:r>
        <w:rPr>
          <w:rFonts w:ascii="Arial" w:hAnsi="Arial" w:cs="Arial"/>
          <w:color w:val="222222"/>
          <w:shd w:val="clear" w:color="auto" w:fill="FFFFFF"/>
        </w:rPr>
        <w:t>стандартных</w:t>
      </w:r>
      <w:r w:rsidRPr="00471097">
        <w:rPr>
          <w:rFonts w:ascii="Arial" w:hAnsi="Arial" w:cs="Arial"/>
          <w:b/>
          <w:color w:val="222222"/>
          <w:shd w:val="clear" w:color="auto" w:fill="FFFFFF"/>
        </w:rPr>
        <w:t>, быстрых LL-алгоритмов рекурсивного спуска</w:t>
      </w:r>
      <w:r>
        <w:rPr>
          <w:rFonts w:ascii="Arial" w:hAnsi="Arial" w:cs="Arial"/>
          <w:color w:val="222222"/>
          <w:shd w:val="clear" w:color="auto" w:fill="FFFFFF"/>
        </w:rPr>
        <w:t xml:space="preserve">, которые, в свою очередь, не </w:t>
      </w:r>
      <w:r w:rsidRPr="00471097">
        <w:rPr>
          <w:rFonts w:ascii="Arial" w:hAnsi="Arial" w:cs="Arial"/>
          <w:i/>
          <w:color w:val="222222"/>
          <w:shd w:val="clear" w:color="auto" w:fill="FFFFFF"/>
        </w:rPr>
        <w:t>способны разрешать все задачи с неоднозначностью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A355B4" w:rsidRDefault="00A355B4" w:rsidP="00F67F47">
      <w:pPr>
        <w:pStyle w:val="a3"/>
        <w:ind w:left="0"/>
        <w:rPr>
          <w:rFonts w:ascii="Arial" w:hAnsi="Arial" w:cs="Arial"/>
          <w:color w:val="222222"/>
          <w:shd w:val="clear" w:color="auto" w:fill="FFFFFF"/>
        </w:rPr>
      </w:pPr>
    </w:p>
    <w:p w:rsidR="00F67F47" w:rsidRDefault="00F67F47" w:rsidP="00F67F47">
      <w:pPr>
        <w:pStyle w:val="a3"/>
        <w:ind w:left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Суть алгоритма заключается в псевдопараллельном запуске LL-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парсеров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на каждом правиле, их кэшировании и выборе подходящего предсказания (в отличие от GLR, где допустимо несколько альтернатив). Таким образом, алгоритм является динамическим. Несмотря на то, что наихудшая теоретическая сложность алгоритма является O(n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4</w:t>
      </w:r>
      <w:r>
        <w:rPr>
          <w:rFonts w:ascii="Arial" w:hAnsi="Arial" w:cs="Arial"/>
          <w:color w:val="222222"/>
          <w:shd w:val="clear" w:color="auto" w:fill="FFFFFF"/>
        </w:rPr>
        <w:t xml:space="preserve">), по факту скорость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парсинга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для существующих языков программирования является линейной. Также в четвертой версии сильно эволюционировала возможность восстановления процесса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парсинга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после обнаружения синтаксических ошибок.</w:t>
      </w:r>
    </w:p>
    <w:p w:rsidR="00F67F47" w:rsidRDefault="00F67F47" w:rsidP="00F67F47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Реализация языка</w:t>
      </w:r>
    </w:p>
    <w:p w:rsidR="005467B9" w:rsidRPr="0097551C" w:rsidRDefault="005467B9" w:rsidP="005467B9">
      <w:pPr>
        <w:rPr>
          <w:b/>
          <w:lang w:eastAsia="ru-RU"/>
        </w:rPr>
      </w:pPr>
      <w:r w:rsidRPr="007A5714">
        <w:rPr>
          <w:b/>
          <w:lang w:val="en-US" w:eastAsia="ru-RU"/>
        </w:rPr>
        <w:t>XL</w:t>
      </w:r>
      <w:r w:rsidRPr="0097551C">
        <w:rPr>
          <w:b/>
          <w:lang w:eastAsia="ru-RU"/>
        </w:rPr>
        <w:t xml:space="preserve"> </w:t>
      </w:r>
      <w:r w:rsidRPr="007A5714">
        <w:rPr>
          <w:b/>
          <w:lang w:val="en-US" w:eastAsia="ru-RU"/>
        </w:rPr>
        <w:t>Driver</w:t>
      </w:r>
      <w:r w:rsidRPr="0097551C">
        <w:rPr>
          <w:b/>
          <w:lang w:eastAsia="ru-RU"/>
        </w:rPr>
        <w:t xml:space="preserve"> </w:t>
      </w:r>
      <w:r w:rsidRPr="007A5714">
        <w:rPr>
          <w:b/>
          <w:lang w:val="en-US" w:eastAsia="ru-RU"/>
        </w:rPr>
        <w:t>Library</w:t>
      </w:r>
    </w:p>
    <w:p w:rsidR="005467B9" w:rsidRPr="000E787E" w:rsidRDefault="005467B9" w:rsidP="005467B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87E">
        <w:rPr>
          <w:lang w:eastAsia="ru-RU"/>
        </w:rPr>
        <w:t xml:space="preserve">Для реализации функционала симуляции автомобильных сетей используется универсальный программный интерфейс </w:t>
      </w:r>
      <w:r w:rsidRPr="000E787E">
        <w:rPr>
          <w:lang w:val="en-US" w:eastAsia="ru-RU"/>
        </w:rPr>
        <w:t>XL</w:t>
      </w:r>
      <w:r w:rsidRPr="000E787E">
        <w:rPr>
          <w:lang w:eastAsia="ru-RU"/>
        </w:rPr>
        <w:t>-</w:t>
      </w:r>
      <w:r w:rsidRPr="000E787E">
        <w:rPr>
          <w:lang w:val="en-US" w:eastAsia="ru-RU"/>
        </w:rPr>
        <w:t>Driver</w:t>
      </w:r>
      <w:r w:rsidRPr="000E787E">
        <w:rPr>
          <w:lang w:eastAsia="ru-RU"/>
        </w:rPr>
        <w:t>-</w:t>
      </w:r>
      <w:r w:rsidRPr="000E787E">
        <w:rPr>
          <w:lang w:val="en-US" w:eastAsia="ru-RU"/>
        </w:rPr>
        <w:t>Library</w:t>
      </w:r>
      <w:r w:rsidRPr="000E787E">
        <w:rPr>
          <w:lang w:eastAsia="ru-RU"/>
        </w:rPr>
        <w:t xml:space="preserve">, позволяющий получить доступ к интерфейсам аппаратных средств </w:t>
      </w:r>
      <w:r w:rsidRPr="000E787E">
        <w:rPr>
          <w:lang w:val="en-US" w:eastAsia="ru-RU"/>
        </w:rPr>
        <w:t>Vector</w:t>
      </w:r>
      <w:r w:rsidRPr="000E787E">
        <w:rPr>
          <w:lang w:eastAsia="ru-RU"/>
        </w:rPr>
        <w:t xml:space="preserve">. </w:t>
      </w:r>
    </w:p>
    <w:p w:rsidR="005467B9" w:rsidRPr="000E787E" w:rsidRDefault="005467B9" w:rsidP="005467B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67B9" w:rsidRPr="000E787E" w:rsidRDefault="005467B9" w:rsidP="005467B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разработки XL </w:t>
      </w:r>
      <w:proofErr w:type="spell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Driver</w:t>
      </w:r>
      <w:proofErr w:type="spellEnd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Library</w:t>
      </w:r>
      <w:proofErr w:type="spellEnd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приложений требуется подключить динамические библиотеки, которые находятся в открытом доступе на сайте компании </w:t>
      </w:r>
      <w:proofErr w:type="spell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Vector</w:t>
      </w:r>
      <w:proofErr w:type="spellEnd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Необходимые методы реализованы на языке С, поэтому для доступа к методам через </w:t>
      </w:r>
      <w:proofErr w:type="spell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 реализован класс JNIVxlApi.java c использованием механизма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Native</w:t>
      </w:r>
      <w:proofErr w:type="spellEnd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</w:t>
      </w:r>
      <w:proofErr w:type="spellEnd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gramEnd"/>
    </w:p>
    <w:p w:rsidR="005467B9" w:rsidRPr="000E787E" w:rsidRDefault="005467B9" w:rsidP="00546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67B9" w:rsidRPr="000E787E" w:rsidRDefault="005467B9" w:rsidP="00546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Native</w:t>
      </w:r>
      <w:proofErr w:type="spellEnd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</w:t>
      </w:r>
      <w:proofErr w:type="spellEnd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(JNI) — стандартный механизм для запуска кода, под управлением виртуальной машины </w:t>
      </w:r>
      <w:proofErr w:type="spell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(JVM), который написан на языках С/С++ или Ассемблера, и скомпонован в виде динамических библиотек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даёт возможность вызова функции С/С++ из программы на </w:t>
      </w:r>
      <w:proofErr w:type="spell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наоборот.</w:t>
      </w:r>
    </w:p>
    <w:p w:rsidR="005467B9" w:rsidRDefault="005467B9" w:rsidP="00546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67B9" w:rsidRDefault="005467B9" w:rsidP="005467B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Пользовательская библиотека наследует класс, который содержит методы, предоставляющие возможность использовать </w:t>
      </w:r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XL </w:t>
      </w:r>
      <w:proofErr w:type="spell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Driver</w:t>
      </w:r>
      <w:proofErr w:type="spellEnd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Library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5467B9" w:rsidRPr="005467B9" w:rsidRDefault="005467B9" w:rsidP="005467B9">
      <w:pPr>
        <w:rPr>
          <w:lang w:eastAsia="ru-RU"/>
        </w:rPr>
      </w:pPr>
    </w:p>
    <w:p w:rsidR="00F67F47" w:rsidRPr="00505201" w:rsidRDefault="00A355B4" w:rsidP="00F67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использования</w:t>
      </w:r>
      <w:proofErr w:type="gramEnd"/>
      <w:r w:rsidR="00F67F47" w:rsidRPr="005052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разработанного </w:t>
      </w:r>
      <w:proofErr w:type="spellStart"/>
      <w:r w:rsidR="00F67F47" w:rsidRPr="00505201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парсера</w:t>
      </w:r>
      <w:proofErr w:type="spellEnd"/>
      <w:r w:rsidR="00F67F47" w:rsidRPr="005052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ANTLR4 представляет возможность сгенерировать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шаблон проектирования</w:t>
      </w:r>
      <w:r w:rsidRPr="005052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5201">
        <w:rPr>
          <w:rFonts w:ascii="Times New Roman" w:eastAsia="Times New Roman" w:hAnsi="Times New Roman" w:cs="Times New Roman"/>
          <w:sz w:val="24"/>
          <w:szCs w:val="24"/>
          <w:lang w:eastAsia="ru-RU"/>
        </w:rPr>
        <w:t>Listener</w:t>
      </w:r>
      <w:proofErr w:type="spellEnd"/>
      <w:r w:rsidR="00F67F47" w:rsidRPr="005052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(слушатель). </w:t>
      </w:r>
      <w:r w:rsidR="00F67F4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</w:t>
      </w:r>
      <w:r w:rsidR="00F67F47" w:rsidRPr="005052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предполагает анализ определенного подмножества узлов дерева разбора. </w:t>
      </w:r>
      <w:r w:rsidR="00F67F47" w:rsidRPr="0050520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t>Узлы дерева разбора, не являющиеся листьями, соответствуют каким-либо синтаксическим правилам грамматики</w:t>
      </w:r>
      <w:r w:rsidR="00F67F47" w:rsidRPr="005052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67F47" w:rsidRPr="00505201" w:rsidRDefault="00F67F47" w:rsidP="00F67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7F47" w:rsidRPr="0097551C" w:rsidRDefault="00F67F47" w:rsidP="00F67F47">
      <w:pPr>
        <w:rPr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Listener</w:t>
      </w:r>
      <w:r w:rsidRPr="00505201">
        <w:rPr>
          <w:rFonts w:ascii="Times New Roman" w:eastAsia="Times New Roman" w:hAnsi="Times New Roman" w:cs="Times New Roman"/>
          <w:sz w:val="24"/>
          <w:szCs w:val="24"/>
          <w:lang w:eastAsia="ru-RU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5052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ит</w:t>
      </w:r>
      <w:r w:rsidRPr="005052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описания методов, которые позволяют выполнять действия, необходимые при обходе синтаксического дерева.</w:t>
      </w:r>
    </w:p>
    <w:p w:rsidR="00F67F47" w:rsidRPr="00F80ACF" w:rsidRDefault="00F67F47" w:rsidP="00F67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7F47" w:rsidRDefault="00F67F47" w:rsidP="00F67F47">
      <w:pPr>
        <w:pStyle w:val="a3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0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обходе абстрактного синтаксического дерева интерпретатор находит очередную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инструкцию.</w:t>
      </w:r>
      <w:r w:rsidRPr="00F80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</w:t>
      </w:r>
      <w:r w:rsidRPr="00F80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омощью рефлексии определяет метод с соответствующей аннотацией </w:t>
      </w:r>
      <w:r w:rsidRPr="00F80ACF">
        <w:rPr>
          <w:rFonts w:ascii="Times New Roman" w:eastAsia="Times New Roman" w:hAnsi="Times New Roman" w:cs="Times New Roman"/>
          <w:sz w:val="24"/>
          <w:szCs w:val="24"/>
          <w:lang w:eastAsia="ru-RU"/>
        </w:rPr>
        <w:t>и добавляет ее в спи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сок необходимых для выполнения,</w:t>
      </w:r>
    </w:p>
    <w:p w:rsidR="00F67F47" w:rsidRPr="00F80ACF" w:rsidRDefault="00F67F47" w:rsidP="00F67F4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0AC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завершении обхода AST инструкции поочередно выполняются в том порядке, в котором были заданы в тестовой спецификации.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67F47" w:rsidRDefault="00F67F47" w:rsidP="00F67F47">
      <w:pPr>
        <w:pStyle w:val="a3"/>
        <w:ind w:left="0"/>
      </w:pPr>
      <w:bookmarkStart w:id="0" w:name="_GoBack"/>
      <w:bookmarkEnd w:id="0"/>
    </w:p>
    <w:sectPr w:rsidR="00F67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4A051C"/>
    <w:multiLevelType w:val="hybridMultilevel"/>
    <w:tmpl w:val="1DAEF248"/>
    <w:lvl w:ilvl="0" w:tplc="0DF6F9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7062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C024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6E6A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060D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0A4A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C65C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DE72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7489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F47"/>
    <w:rsid w:val="00316DDE"/>
    <w:rsid w:val="00471097"/>
    <w:rsid w:val="005467B9"/>
    <w:rsid w:val="00573917"/>
    <w:rsid w:val="00A355B4"/>
    <w:rsid w:val="00B07C7A"/>
    <w:rsid w:val="00F6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A49E9E-1FBB-4AC2-866C-79E0D36A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7F47"/>
  </w:style>
  <w:style w:type="paragraph" w:styleId="1">
    <w:name w:val="heading 1"/>
    <w:basedOn w:val="a"/>
    <w:next w:val="a"/>
    <w:link w:val="10"/>
    <w:uiPriority w:val="9"/>
    <w:qFormat/>
    <w:rsid w:val="00F67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F4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67F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F67F47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F67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F67F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LR_parser" TargetMode="External"/><Relationship Id="rId5" Type="http://schemas.openxmlformats.org/officeDocument/2006/relationships/hyperlink" Target="https://ru.wikipedia.org/wiki/LL-%D0%B0%D0%BD%D0%B0%D0%BB%D0%B8%D0%B7%D0%B0%D1%82%D0%BE%D1%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Luxoft</Company>
  <LinksUpToDate>false</LinksUpToDate>
  <CharactersWithSpaces>3779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Spaseeva, Anastasiia</dc:creator>
  <cp:keywords/>
  <dc:description/>
  <cp:lastModifiedBy>Spaseeva, Anastasiia</cp:lastModifiedBy>
  <cp:revision>3</cp:revision>
  <dcterms:created xsi:type="dcterms:W3CDTF">2019-06-19T22:30:00Z</dcterms:created>
  <dcterms:modified xsi:type="dcterms:W3CDTF">2019-06-20T06:40:00Z</dcterms:modified>
</cp:coreProperties>
</file>