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 w:rsidR="00F0283F" w:rsidRPr="001334B8" w14:paraId="624AC677" w14:textId="77777777" w:rsidTr="00B81E5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41787E3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bCs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68E75D2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F0283F" w:rsidRPr="001334B8" w14:paraId="456E7455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69ACA084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E96C744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96730FB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6CEC648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65997B5D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C1E9C5D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D61861C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162B059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32140772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4BDEA6DA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3971CB8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5D98D98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 w:rsidRPr="001334B8">
              <w:t>Информатика и вычислительная техника пищевых производств</w:t>
            </w:r>
          </w:p>
        </w:tc>
      </w:tr>
      <w:tr w:rsidR="00F0283F" w:rsidRPr="001334B8" w14:paraId="3BB49806" w14:textId="77777777" w:rsidTr="00B81E59">
        <w:trPr>
          <w:gridAfter w:val="1"/>
          <w:wAfter w:w="7" w:type="dxa"/>
          <w:trHeight w:val="364"/>
          <w:jc w:val="center"/>
        </w:trPr>
        <w:tc>
          <w:tcPr>
            <w:tcW w:w="963" w:type="dxa"/>
            <w:shd w:val="clear" w:color="auto" w:fill="auto"/>
          </w:tcPr>
          <w:p w14:paraId="37B3CE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80A399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B4F7C6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363E6D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A9A954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75D84D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29BEAB0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2B369A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7EA1F0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F0283F" w:rsidRPr="001334B8" w14:paraId="3E81D126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 w14:paraId="1A38E12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 w14:paraId="1322F0F0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F0283F" w:rsidRPr="001334B8" w14:paraId="3184D131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15416DD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A2036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0CD872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7C761A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6F90B4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B322F3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5F4ACA4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33E78C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1EAB6D1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F0283F" w:rsidRPr="001334B8" w14:paraId="70731F6F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4F5A035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4B3FFA5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F0283F" w:rsidRPr="001334B8" w14:paraId="7B75DE4C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0B89EB0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509144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85BA0E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E380E0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77F6CD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E7FAB28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2D5EDB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40CF9D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20DA8D9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7453A5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73DDF5A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526052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EA14C6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CFD59C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E69BD8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9997BA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002A7132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  <w:r w:rsidRPr="001334B8"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 w:rsidR="00F0283F" w:rsidRPr="001334B8" w14:paraId="5E6B3CE6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35DD12A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D204A5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5AD0804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BD64F7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37B2F44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752FBA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758DDD2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b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F0283F" w:rsidRPr="001334B8" w14:paraId="5E2D4913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530C21E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37CF59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BE703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88282B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31DE6B4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CC705E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3A3A0060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 w:rsidR="00F0283F" w:rsidRPr="001334B8" w14:paraId="4C377828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A5954D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017938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438314A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6BB50F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B1EADF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3057F9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14FD15B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 w:rsidR="00F0283F" w:rsidRPr="001334B8" w14:paraId="7EBA55EF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7096C7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F9344E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FC7682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FF35AE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5F3861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A6B29D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1C3029A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F0283F" w:rsidRPr="001334B8" w14:paraId="71742626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4D7FBE7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38BAB2D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6D6B091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E48994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22D6EF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406033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15B5615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6A65399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485EA1DB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 w:rsidR="00F0283F" w:rsidRPr="001334B8" w14:paraId="2CD8ED49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FE8669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1B52A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E224F8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55116E8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2E86C5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7990357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2C5F1DF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 w14:paraId="580D9EE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1D965F7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 w:rsidR="00F0283F" w:rsidRPr="001334B8" w14:paraId="1E046757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1913E4E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B426F6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EB7ABD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74720A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EBC9B8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4A87E3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4EFEBF7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 w:rsidR="00F0283F" w:rsidRPr="001334B8" w14:paraId="50B1AB0C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29FD3B0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2CEBE9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0722CB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729AF7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53D12F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30C7B0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30D855F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667CFA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797415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6C440FF" w14:textId="77777777" w:rsidTr="00B81E5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4AFBD768" w14:textId="77777777" w:rsidR="00F0283F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3A8387C6" w14:textId="77777777" w:rsidR="00F0283F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62FC8C5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0DA10EDF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</w:t>
            </w:r>
            <w:r w:rsidRPr="001334B8">
              <w:rPr>
                <w:b/>
                <w:lang w:eastAsia="ru-RU"/>
              </w:rPr>
              <w:t xml:space="preserve"> РАБОТА</w:t>
            </w:r>
          </w:p>
        </w:tc>
      </w:tr>
      <w:tr w:rsidR="00F0283F" w:rsidRPr="001334B8" w14:paraId="7AD41FD5" w14:textId="77777777" w:rsidTr="00B81E5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color="auto"/>
            </w:tcBorders>
            <w:shd w:val="clear" w:color="auto" w:fill="auto"/>
          </w:tcPr>
          <w:p w14:paraId="61FE7B7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 w:rsidRPr="00E83239"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</w:tr>
      <w:tr w:rsidR="00F0283F" w:rsidRPr="001334B8" w14:paraId="4EF45C43" w14:textId="77777777" w:rsidTr="00B81E5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6D61BC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 w:rsidR="00F0283F" w:rsidRPr="001334B8" w14:paraId="32570E05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</w:tcBorders>
            <w:shd w:val="clear" w:color="auto" w:fill="auto"/>
          </w:tcPr>
          <w:p w14:paraId="0F844E4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61BCE9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color="auto"/>
            </w:tcBorders>
            <w:shd w:val="clear" w:color="auto" w:fill="auto"/>
          </w:tcPr>
          <w:p w14:paraId="275B1F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6DDCE76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</w:tcPr>
          <w:p w14:paraId="4EA73E0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color="auto"/>
            </w:tcBorders>
            <w:shd w:val="clear" w:color="auto" w:fill="auto"/>
          </w:tcPr>
          <w:p w14:paraId="01036F1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7BC938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718DE3E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color="auto"/>
            </w:tcBorders>
            <w:shd w:val="clear" w:color="auto" w:fill="auto"/>
          </w:tcPr>
          <w:p w14:paraId="6B6C3C6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63D3C0F6" w14:textId="77777777" w:rsidTr="00B81E59"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 w14:paraId="50C1A95C" w14:textId="362A0929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1334B8">
              <w:rPr>
                <w:lang w:eastAsia="ru-RU"/>
              </w:rPr>
              <w:t>а тему:</w:t>
            </w:r>
            <w:r w:rsidR="00C45BC6">
              <w:rPr>
                <w:lang w:eastAsia="ru-RU"/>
              </w:rPr>
              <w:t xml:space="preserve">              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 w14:paraId="308B1C91" w14:textId="408BE182" w:rsidR="00F0283F" w:rsidRPr="001334B8" w:rsidRDefault="00C45BC6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Разработка и расчет усилителя низкой частоты на интегральных микросхемах</w:t>
            </w:r>
          </w:p>
        </w:tc>
      </w:tr>
      <w:tr w:rsidR="00F0283F" w:rsidRPr="001334B8" w14:paraId="2CEEA2A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4D9E98D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585AA3D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8194" w:type="dxa"/>
            <w:gridSpan w:val="12"/>
            <w:vMerge/>
            <w:shd w:val="clear" w:color="auto" w:fill="auto"/>
          </w:tcPr>
          <w:p w14:paraId="284CFF66" w14:textId="77777777" w:rsidR="00F0283F" w:rsidRPr="001334B8" w:rsidRDefault="00F0283F" w:rsidP="00B81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5CB79A3A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59E3B0A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0EFC961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 w14:paraId="0B15C1C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(тема </w:t>
            </w:r>
            <w:r>
              <w:rPr>
                <w:i/>
                <w:sz w:val="26"/>
                <w:szCs w:val="26"/>
                <w:vertAlign w:val="superscript"/>
                <w:lang w:eastAsia="ru-RU"/>
              </w:rPr>
              <w:t>курсовой</w:t>
            </w: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 работы)</w:t>
            </w:r>
          </w:p>
        </w:tc>
      </w:tr>
      <w:tr w:rsidR="00F0283F" w:rsidRPr="001334B8" w14:paraId="63DDCA06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0AA47FF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63CEA30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09509A5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43D8C7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842860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B1D6BE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2C0516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6FFE5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20A228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39DCBA2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5D1CE72B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4E9C24F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5742067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1AFE158A" w14:textId="0886B371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 20__ г.</w:t>
            </w:r>
            <w:r w:rsidR="00C45BC6">
              <w:rPr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208D059C" w14:textId="4DE0A3B0" w:rsidR="00F0283F" w:rsidRPr="001334B8" w:rsidRDefault="00C45BC6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Гордеев И.Д.</w:t>
            </w:r>
          </w:p>
        </w:tc>
      </w:tr>
      <w:tr w:rsidR="00F0283F" w:rsidRPr="001334B8" w14:paraId="56007C54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38DD50F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1D78B0C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3A21DAD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3FD463AF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52010FA8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DC28D2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7BACF072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34912DDD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4099593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 w:rsidR="00F0283F" w:rsidRPr="001334B8" w14:paraId="77503B3D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6BAE8B3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21EA72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CFE45A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1C3C98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F17050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129A8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63ABBB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64034A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78307D9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AD32057" w14:textId="77777777" w:rsidTr="00B81E59"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 w14:paraId="5BFD846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27CC426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 w14:paraId="621C0FA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699085C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 w14:paraId="68681706" w14:textId="1C20416C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7C48402E" w14:textId="00E654B3" w:rsidR="00F0283F" w:rsidRPr="001334B8" w:rsidRDefault="00C45BC6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24о-090301/ИИ-1</w:t>
            </w:r>
          </w:p>
        </w:tc>
      </w:tr>
      <w:tr w:rsidR="00F0283F" w:rsidRPr="001334B8" w14:paraId="542FDA07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108C9EB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DB1CF1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9625B7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3D5B50AD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 w14:paraId="7332C70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7E0A2AA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671299F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4FAA529B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 w:rsidR="00F0283F" w:rsidRPr="001334B8" w14:paraId="0AAC2655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4ACC109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bookmarkStart w:id="0" w:name="_Hlk184202816"/>
            <w:bookmarkStart w:id="1" w:name="_Hlk184202660"/>
            <w:r w:rsidRPr="001334B8">
              <w:rPr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11A546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0C97073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18FBB06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t xml:space="preserve">доц, к.т.н, Т.В. Ящун </w:t>
            </w:r>
          </w:p>
        </w:tc>
      </w:tr>
      <w:tr w:rsidR="00F0283F" w:rsidRPr="001334B8" w14:paraId="45E813F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947517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bookmarkStart w:id="2" w:name="_Hlk184202903"/>
            <w:bookmarkEnd w:id="0"/>
          </w:p>
        </w:tc>
        <w:tc>
          <w:tcPr>
            <w:tcW w:w="1164" w:type="dxa"/>
            <w:gridSpan w:val="2"/>
            <w:shd w:val="clear" w:color="auto" w:fill="auto"/>
          </w:tcPr>
          <w:p w14:paraId="100CF9C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5CD62B7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1F4D6F1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8AB5B1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0D2286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7964769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1E267F2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14:paraId="7353CC8A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  <w:bookmarkStart w:id="3" w:name="_heading=h.2jxsxqh" w:colFirst="0" w:colLast="0"/>
      <w:bookmarkEnd w:id="1"/>
      <w:bookmarkEnd w:id="2"/>
      <w:bookmarkEnd w:id="3"/>
    </w:p>
    <w:p w14:paraId="70DABF18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12E1EA64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7FE9BCBD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44FAAAA0" w14:textId="77777777" w:rsidR="00F0283F" w:rsidRPr="001334B8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5F70A1A7" w14:textId="77777777" w:rsidR="00F0283F" w:rsidRDefault="00F0283F" w:rsidP="00F0283F">
      <w:pPr>
        <w:spacing w:line="240" w:lineRule="auto"/>
        <w:ind w:firstLine="0"/>
        <w:jc w:val="center"/>
      </w:pPr>
      <w:r w:rsidRPr="001334B8">
        <w:rPr>
          <w:sz w:val="26"/>
          <w:szCs w:val="26"/>
        </w:rPr>
        <w:t>Москва</w:t>
      </w:r>
      <w:r>
        <w:rPr>
          <w:sz w:val="26"/>
          <w:szCs w:val="26"/>
        </w:rPr>
        <w:t>,</w:t>
      </w:r>
      <w:r w:rsidRPr="001334B8">
        <w:rPr>
          <w:sz w:val="26"/>
          <w:szCs w:val="26"/>
        </w:rPr>
        <w:t xml:space="preserve"> 20</w:t>
      </w:r>
      <w:r>
        <w:rPr>
          <w:sz w:val="26"/>
          <w:szCs w:val="26"/>
        </w:rPr>
        <w:t>25 </w:t>
      </w:r>
      <w:r w:rsidRPr="001334B8">
        <w:rPr>
          <w:sz w:val="26"/>
          <w:szCs w:val="26"/>
        </w:rPr>
        <w:t>г.</w:t>
      </w:r>
    </w:p>
    <w:p w14:paraId="3C3AC184" w14:textId="77777777" w:rsidR="009307DE" w:rsidRDefault="009307DE" w:rsidP="009307DE">
      <w:pPr>
        <w:pStyle w:val="ac"/>
        <w:jc w:val="both"/>
      </w:pPr>
    </w:p>
    <w:p w14:paraId="7BB93538" w14:textId="1D9D3194" w:rsidR="009307DE" w:rsidRDefault="009307DE" w:rsidP="009307DE">
      <w:pPr>
        <w:pStyle w:val="12"/>
        <w:rPr>
          <w:noProof/>
        </w:rPr>
      </w:pPr>
      <w:r>
        <w:rPr>
          <w:noProof/>
        </w:rPr>
        <w:lastRenderedPageBreak/>
        <w:t>СОДЕРЖАНИЕ</w:t>
      </w:r>
    </w:p>
    <w:p w14:paraId="3C2BE840" w14:textId="793B870F" w:rsidR="00625193" w:rsidRDefault="00382A99" w:rsidP="009307DE">
      <w:pPr>
        <w:pStyle w:val="af6"/>
        <w:rPr>
          <w:noProof/>
        </w:rPr>
      </w:pPr>
      <w:r>
        <w:rPr>
          <w:noProof/>
        </w:rPr>
        <w:t>Техническое задание</w:t>
      </w:r>
    </w:p>
    <w:p w14:paraId="72DF908D" w14:textId="16CFC7AD" w:rsidR="00382A99" w:rsidRDefault="00382A99" w:rsidP="009307DE">
      <w:pPr>
        <w:pStyle w:val="af6"/>
        <w:rPr>
          <w:noProof/>
        </w:rPr>
      </w:pPr>
      <w:r>
        <w:rPr>
          <w:noProof/>
        </w:rPr>
        <w:t>Введение</w:t>
      </w:r>
    </w:p>
    <w:p w14:paraId="05B956E7" w14:textId="77777777" w:rsidR="00382A99" w:rsidRDefault="00382A99" w:rsidP="009307DE">
      <w:pPr>
        <w:pStyle w:val="af6"/>
        <w:rPr>
          <w:noProof/>
        </w:rPr>
      </w:pPr>
      <w:r>
        <w:rPr>
          <w:noProof/>
          <w:kern w:val="32"/>
        </w:rPr>
        <w:t>Общие сведения об усилителях звуковой частоты</w:t>
      </w:r>
    </w:p>
    <w:p w14:paraId="3247A220" w14:textId="39FFD913" w:rsidR="00382A99" w:rsidRDefault="00382A99" w:rsidP="009307DE">
      <w:pPr>
        <w:pStyle w:val="af6"/>
        <w:rPr>
          <w:noProof/>
        </w:rPr>
      </w:pPr>
      <w:r>
        <w:rPr>
          <w:noProof/>
        </w:rPr>
        <w:t>Выбор и обоснование структурной схемы усилителя</w:t>
      </w:r>
    </w:p>
    <w:p w14:paraId="01238709" w14:textId="77777777" w:rsidR="00382A99" w:rsidRDefault="00382A99" w:rsidP="009307DE">
      <w:pPr>
        <w:pStyle w:val="af6"/>
        <w:rPr>
          <w:noProof/>
        </w:rPr>
      </w:pPr>
      <w:r>
        <w:rPr>
          <w:noProof/>
        </w:rPr>
        <w:t>Расчет выходного каскада усилителя</w:t>
      </w:r>
    </w:p>
    <w:p w14:paraId="2511D3E9" w14:textId="77777777" w:rsidR="00625193" w:rsidRDefault="00382A99" w:rsidP="009307DE">
      <w:pPr>
        <w:pStyle w:val="af6"/>
        <w:rPr>
          <w:noProof/>
        </w:rPr>
      </w:pPr>
      <w:r>
        <w:rPr>
          <w:noProof/>
        </w:rPr>
        <w:t>Расчет входного каскада усилителя</w:t>
      </w:r>
    </w:p>
    <w:p w14:paraId="5E5F4344" w14:textId="09B2A287" w:rsidR="00382A99" w:rsidRDefault="00382A99" w:rsidP="009307DE">
      <w:pPr>
        <w:pStyle w:val="af6"/>
        <w:rPr>
          <w:noProof/>
        </w:rPr>
      </w:pPr>
      <w:r>
        <w:rPr>
          <w:noProof/>
        </w:rPr>
        <w:t>Заключение</w:t>
      </w:r>
    </w:p>
    <w:p w14:paraId="07A460DF" w14:textId="77777777" w:rsidR="00382A99" w:rsidRDefault="00382A99" w:rsidP="009307DE">
      <w:pPr>
        <w:pStyle w:val="af6"/>
        <w:rPr>
          <w:noProof/>
        </w:rPr>
      </w:pPr>
      <w:r>
        <w:rPr>
          <w:noProof/>
        </w:rPr>
        <w:t>Список литературы</w:t>
      </w:r>
    </w:p>
    <w:p w14:paraId="48250455" w14:textId="77777777" w:rsidR="00382A99" w:rsidRDefault="00382A99" w:rsidP="009307DE">
      <w:pPr>
        <w:pStyle w:val="af6"/>
        <w:rPr>
          <w:noProof/>
        </w:rPr>
      </w:pPr>
      <w:r>
        <w:rPr>
          <w:noProof/>
        </w:rPr>
        <w:t>Приложение 1. Принципиальная электрическая схема</w:t>
      </w:r>
    </w:p>
    <w:p w14:paraId="4F2408FE" w14:textId="77777777" w:rsidR="00382A99" w:rsidRDefault="00382A99" w:rsidP="009307DE">
      <w:pPr>
        <w:pStyle w:val="af6"/>
        <w:rPr>
          <w:noProof/>
        </w:rPr>
      </w:pPr>
      <w:r>
        <w:rPr>
          <w:noProof/>
        </w:rPr>
        <w:t>Приложение 2. Перечень элементов к принципиальной схеме</w:t>
      </w:r>
    </w:p>
    <w:p w14:paraId="3479E97E" w14:textId="77777777" w:rsidR="00382A99" w:rsidRDefault="00382A99" w:rsidP="009307DE">
      <w:pPr>
        <w:pStyle w:val="af6"/>
      </w:pPr>
      <w:r>
        <w:rPr>
          <w:noProof/>
        </w:rPr>
        <w:t>Приложение 3. Технические характеристики ОУ типа КМ1432УД2А(Б)</w:t>
      </w:r>
    </w:p>
    <w:p w14:paraId="43FF4BDB" w14:textId="77777777" w:rsidR="00382A99" w:rsidRDefault="00382A99" w:rsidP="00382A99"/>
    <w:p w14:paraId="340DFC88" w14:textId="77777777" w:rsidR="00382A99" w:rsidRDefault="00382A99" w:rsidP="00382A99">
      <w:pPr>
        <w:rPr>
          <w:b/>
          <w:bCs/>
          <w:kern w:val="28"/>
        </w:rPr>
      </w:pPr>
    </w:p>
    <w:p w14:paraId="4D670A49" w14:textId="77777777" w:rsidR="00625193" w:rsidRDefault="00625193" w:rsidP="00625193">
      <w:pPr>
        <w:ind w:firstLine="0"/>
      </w:pPr>
    </w:p>
    <w:p w14:paraId="48C499F0" w14:textId="77777777" w:rsidR="00625193" w:rsidRDefault="00625193" w:rsidP="00625193">
      <w:pPr>
        <w:ind w:firstLine="0"/>
      </w:pPr>
    </w:p>
    <w:p w14:paraId="2B2654F0" w14:textId="77777777" w:rsidR="00625193" w:rsidRDefault="00625193" w:rsidP="00625193">
      <w:pPr>
        <w:ind w:firstLine="0"/>
      </w:pPr>
    </w:p>
    <w:p w14:paraId="11EC163D" w14:textId="77777777" w:rsidR="00625193" w:rsidRDefault="00625193" w:rsidP="00625193">
      <w:pPr>
        <w:ind w:firstLine="0"/>
      </w:pPr>
    </w:p>
    <w:p w14:paraId="793A98A4" w14:textId="77777777" w:rsidR="00625193" w:rsidRDefault="00625193" w:rsidP="00625193">
      <w:pPr>
        <w:ind w:firstLine="0"/>
      </w:pPr>
    </w:p>
    <w:p w14:paraId="64B44B36" w14:textId="77777777" w:rsidR="00625193" w:rsidRDefault="00625193" w:rsidP="00625193">
      <w:pPr>
        <w:ind w:firstLine="0"/>
      </w:pPr>
    </w:p>
    <w:p w14:paraId="334D7D8F" w14:textId="77777777" w:rsidR="00625193" w:rsidRDefault="00625193" w:rsidP="00625193">
      <w:pPr>
        <w:ind w:firstLine="0"/>
      </w:pPr>
    </w:p>
    <w:p w14:paraId="4CE18BB6" w14:textId="77777777" w:rsidR="00625193" w:rsidRDefault="00625193" w:rsidP="00625193">
      <w:pPr>
        <w:ind w:firstLine="0"/>
      </w:pPr>
    </w:p>
    <w:p w14:paraId="023F3840" w14:textId="77777777" w:rsidR="00625193" w:rsidRDefault="00625193" w:rsidP="00625193">
      <w:pPr>
        <w:ind w:firstLine="0"/>
      </w:pPr>
    </w:p>
    <w:p w14:paraId="78DC8F61" w14:textId="77777777" w:rsidR="00625193" w:rsidRDefault="00625193" w:rsidP="00625193">
      <w:pPr>
        <w:ind w:firstLine="0"/>
      </w:pPr>
    </w:p>
    <w:p w14:paraId="741AAAFD" w14:textId="77777777" w:rsidR="009307DE" w:rsidRDefault="009307DE" w:rsidP="009307DE">
      <w:pPr>
        <w:pStyle w:val="10"/>
        <w:rPr>
          <w:rStyle w:val="11"/>
          <w:b/>
          <w:caps/>
        </w:rPr>
      </w:pPr>
    </w:p>
    <w:p w14:paraId="38EEAF98" w14:textId="77777777" w:rsidR="009307DE" w:rsidRDefault="009307DE" w:rsidP="009307DE">
      <w:pPr>
        <w:pStyle w:val="10"/>
        <w:rPr>
          <w:rStyle w:val="11"/>
          <w:b/>
          <w:caps/>
        </w:rPr>
      </w:pPr>
    </w:p>
    <w:p w14:paraId="3BF41B75" w14:textId="77777777" w:rsidR="009307DE" w:rsidRDefault="009307DE" w:rsidP="009307DE">
      <w:pPr>
        <w:pStyle w:val="10"/>
        <w:rPr>
          <w:rStyle w:val="11"/>
          <w:b/>
          <w:caps/>
        </w:rPr>
      </w:pPr>
    </w:p>
    <w:p w14:paraId="2BD3FA68" w14:textId="77777777" w:rsidR="009307DE" w:rsidRDefault="009307DE" w:rsidP="009307DE">
      <w:pPr>
        <w:pStyle w:val="10"/>
        <w:rPr>
          <w:rStyle w:val="11"/>
          <w:b/>
          <w:caps/>
        </w:rPr>
      </w:pPr>
    </w:p>
    <w:p w14:paraId="1978FE81" w14:textId="2A918625" w:rsidR="00382A99" w:rsidRPr="009307DE" w:rsidRDefault="009307DE" w:rsidP="009307DE">
      <w:pPr>
        <w:pStyle w:val="10"/>
        <w:rPr>
          <w:i/>
          <w:iCs/>
        </w:rPr>
      </w:pPr>
      <w:r w:rsidRPr="009307DE">
        <w:rPr>
          <w:rStyle w:val="11"/>
          <w:b/>
          <w:i/>
          <w:iCs/>
          <w:caps/>
        </w:rPr>
        <w:lastRenderedPageBreak/>
        <w:t>ВВЕДЕНИЕ</w:t>
      </w:r>
    </w:p>
    <w:p w14:paraId="51C850A9" w14:textId="77777777" w:rsidR="00382A99" w:rsidRDefault="00382A99" w:rsidP="009307DE">
      <w:pPr>
        <w:pStyle w:val="af6"/>
      </w:pPr>
      <w:r>
        <w:t>В курсовой работе выполняется разработка и расчет усилителя низкой частоты на интегральных микросхемах.</w:t>
      </w:r>
    </w:p>
    <w:p w14:paraId="0CCB4D46" w14:textId="77777777" w:rsidR="00382A99" w:rsidRDefault="00382A99" w:rsidP="009307DE">
      <w:pPr>
        <w:pStyle w:val="af6"/>
      </w:pPr>
      <w:r>
        <w:t>Цель курсовой работы - рассчитать усилитель низкой частоты с характеристиками, указанными в техническом задании, произвести электрический расчет схемы, получить опыт и навыки разработки узлов радиоэлектронной аппаратуры.</w:t>
      </w:r>
    </w:p>
    <w:p w14:paraId="7D81DE49" w14:textId="24CDFA47" w:rsidR="00382A99" w:rsidRDefault="00382A99" w:rsidP="009307DE">
      <w:pPr>
        <w:pStyle w:val="af6"/>
      </w:pPr>
      <w:r>
        <w:t>Результатом работы является расчёт номиналов всех пассивных и активных элементов схемы усилителя низкой частоты, которые обеспечивают работу устройства в соответствии с заданными требованиями.</w:t>
      </w:r>
    </w:p>
    <w:p w14:paraId="4BD4C723" w14:textId="77777777" w:rsidR="009307DE" w:rsidRDefault="009307DE" w:rsidP="009307DE">
      <w:pPr>
        <w:pStyle w:val="af6"/>
      </w:pPr>
    </w:p>
    <w:p w14:paraId="3B4E441A" w14:textId="77777777" w:rsidR="009307DE" w:rsidRDefault="009307DE" w:rsidP="009307DE">
      <w:pPr>
        <w:pStyle w:val="af6"/>
      </w:pPr>
    </w:p>
    <w:p w14:paraId="008D9070" w14:textId="77777777" w:rsidR="009307DE" w:rsidRDefault="009307DE" w:rsidP="009307DE">
      <w:pPr>
        <w:pStyle w:val="af6"/>
      </w:pPr>
    </w:p>
    <w:p w14:paraId="37ACF8AC" w14:textId="77777777" w:rsidR="009307DE" w:rsidRDefault="009307DE" w:rsidP="009307DE">
      <w:pPr>
        <w:pStyle w:val="af6"/>
      </w:pPr>
    </w:p>
    <w:p w14:paraId="2632750B" w14:textId="77777777" w:rsidR="009307DE" w:rsidRDefault="009307DE" w:rsidP="009307DE">
      <w:pPr>
        <w:pStyle w:val="af6"/>
      </w:pPr>
    </w:p>
    <w:p w14:paraId="199E5BBB" w14:textId="77777777" w:rsidR="009307DE" w:rsidRDefault="009307DE" w:rsidP="009307DE">
      <w:pPr>
        <w:pStyle w:val="af6"/>
      </w:pPr>
    </w:p>
    <w:p w14:paraId="6FE235D0" w14:textId="77777777" w:rsidR="009307DE" w:rsidRDefault="009307DE" w:rsidP="009307DE">
      <w:pPr>
        <w:pStyle w:val="af6"/>
      </w:pPr>
    </w:p>
    <w:p w14:paraId="6D48ED77" w14:textId="77777777" w:rsidR="009307DE" w:rsidRDefault="009307DE" w:rsidP="009307DE">
      <w:pPr>
        <w:pStyle w:val="af6"/>
      </w:pPr>
    </w:p>
    <w:p w14:paraId="7EDCA4A7" w14:textId="77777777" w:rsidR="009307DE" w:rsidRDefault="009307DE" w:rsidP="009307DE">
      <w:pPr>
        <w:pStyle w:val="af6"/>
      </w:pPr>
    </w:p>
    <w:p w14:paraId="7B583621" w14:textId="77777777" w:rsidR="009307DE" w:rsidRDefault="009307DE" w:rsidP="009307DE">
      <w:pPr>
        <w:pStyle w:val="af6"/>
      </w:pPr>
    </w:p>
    <w:p w14:paraId="5BB40469" w14:textId="77777777" w:rsidR="009307DE" w:rsidRDefault="009307DE" w:rsidP="009307DE">
      <w:pPr>
        <w:pStyle w:val="af6"/>
      </w:pPr>
    </w:p>
    <w:p w14:paraId="171A846C" w14:textId="77777777" w:rsidR="009307DE" w:rsidRDefault="009307DE" w:rsidP="009307DE">
      <w:pPr>
        <w:pStyle w:val="af6"/>
      </w:pPr>
    </w:p>
    <w:p w14:paraId="72244E07" w14:textId="77777777" w:rsidR="009307DE" w:rsidRDefault="009307DE" w:rsidP="009307DE">
      <w:pPr>
        <w:pStyle w:val="af6"/>
      </w:pPr>
    </w:p>
    <w:p w14:paraId="20882924" w14:textId="77777777" w:rsidR="009307DE" w:rsidRDefault="009307DE" w:rsidP="009307DE">
      <w:pPr>
        <w:pStyle w:val="af6"/>
      </w:pPr>
    </w:p>
    <w:p w14:paraId="48FBFC0D" w14:textId="77777777" w:rsidR="009307DE" w:rsidRDefault="009307DE" w:rsidP="009307DE">
      <w:pPr>
        <w:pStyle w:val="af6"/>
      </w:pPr>
    </w:p>
    <w:p w14:paraId="7BB8291A" w14:textId="77777777" w:rsidR="009307DE" w:rsidRDefault="009307DE" w:rsidP="009307DE">
      <w:pPr>
        <w:pStyle w:val="af6"/>
      </w:pPr>
    </w:p>
    <w:p w14:paraId="2471850D" w14:textId="77777777" w:rsidR="009307DE" w:rsidRDefault="009307DE" w:rsidP="009307DE">
      <w:pPr>
        <w:pStyle w:val="af6"/>
      </w:pPr>
    </w:p>
    <w:p w14:paraId="4770A241" w14:textId="77777777" w:rsidR="009307DE" w:rsidRDefault="009307DE" w:rsidP="009307DE">
      <w:pPr>
        <w:pStyle w:val="af6"/>
      </w:pPr>
    </w:p>
    <w:p w14:paraId="40DE4127" w14:textId="77777777" w:rsidR="009307DE" w:rsidRDefault="009307DE" w:rsidP="009307DE">
      <w:pPr>
        <w:pStyle w:val="af6"/>
      </w:pPr>
    </w:p>
    <w:p w14:paraId="70598ECF" w14:textId="58C34D32" w:rsidR="009307DE" w:rsidRDefault="00F932B4" w:rsidP="00F932B4">
      <w:pPr>
        <w:pStyle w:val="12"/>
        <w:rPr>
          <w:noProof/>
        </w:rPr>
      </w:pPr>
      <w:r>
        <w:rPr>
          <w:noProof/>
        </w:rPr>
        <w:lastRenderedPageBreak/>
        <w:t xml:space="preserve">ГЛАВА 1. </w:t>
      </w:r>
      <w:r w:rsidR="009307DE">
        <w:rPr>
          <w:noProof/>
        </w:rPr>
        <w:t>Общие сведения об усилителях звуковой частоты</w:t>
      </w:r>
    </w:p>
    <w:p w14:paraId="1963245F" w14:textId="697E6BCA" w:rsidR="008F2CDD" w:rsidRPr="008F2CDD" w:rsidRDefault="008F2CDD" w:rsidP="008F2CDD">
      <w:pPr>
        <w:pStyle w:val="af2"/>
      </w:pPr>
      <w:r>
        <w:rPr>
          <w:noProof/>
        </w:rPr>
        <w:drawing>
          <wp:inline distT="0" distB="0" distL="0" distR="0" wp14:anchorId="60E5706C" wp14:editId="5588A301">
            <wp:extent cx="6120130" cy="3293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3F07" w14:textId="7153ACF5" w:rsidR="009307DE" w:rsidRDefault="00F932B4" w:rsidP="00F932B4">
      <w:pPr>
        <w:pStyle w:val="12"/>
      </w:pPr>
      <w:r>
        <w:t xml:space="preserve">ГЛАВА 2. </w:t>
      </w:r>
      <w:r w:rsidR="009307DE" w:rsidRPr="00F932B4">
        <w:t>Вы</w:t>
      </w:r>
      <w:r w:rsidRPr="00F932B4">
        <w:t>бор и обосн</w:t>
      </w:r>
      <w:r>
        <w:t>о</w:t>
      </w:r>
      <w:r w:rsidRPr="00F932B4">
        <w:t>вание структурн</w:t>
      </w:r>
      <w:r>
        <w:t>о</w:t>
      </w:r>
      <w:r w:rsidRPr="00F932B4">
        <w:t>й схемы усилителя</w:t>
      </w:r>
    </w:p>
    <w:p w14:paraId="7A38CA96" w14:textId="48F6E0BF" w:rsidR="003820DB" w:rsidRDefault="003820DB" w:rsidP="003820DB">
      <w:pPr>
        <w:pStyle w:val="af4"/>
      </w:pPr>
      <w:r>
        <w:tab/>
        <w:t>Сравнение основных типов усилительных систем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84"/>
        <w:gridCol w:w="1856"/>
        <w:gridCol w:w="1860"/>
        <w:gridCol w:w="1778"/>
        <w:gridCol w:w="1950"/>
      </w:tblGrid>
      <w:tr w:rsidR="003E7381" w14:paraId="74982137" w14:textId="77777777" w:rsidTr="003820DB">
        <w:tc>
          <w:tcPr>
            <w:tcW w:w="1925" w:type="dxa"/>
          </w:tcPr>
          <w:p w14:paraId="3C6B9420" w14:textId="09C2E5A8" w:rsidR="003820DB" w:rsidRDefault="003820DB" w:rsidP="003820DB">
            <w:pPr>
              <w:pStyle w:val="af3"/>
              <w:ind w:firstLine="0"/>
            </w:pPr>
            <w:r>
              <w:t>Тип усилителя</w:t>
            </w:r>
          </w:p>
        </w:tc>
        <w:tc>
          <w:tcPr>
            <w:tcW w:w="1925" w:type="dxa"/>
          </w:tcPr>
          <w:p w14:paraId="061E698B" w14:textId="409AF805" w:rsidR="003820DB" w:rsidRDefault="003820DB" w:rsidP="003820DB">
            <w:pPr>
              <w:pStyle w:val="af3"/>
              <w:ind w:firstLine="0"/>
            </w:pPr>
            <w:r>
              <w:t>Основные характеристики</w:t>
            </w:r>
          </w:p>
        </w:tc>
        <w:tc>
          <w:tcPr>
            <w:tcW w:w="1926" w:type="dxa"/>
          </w:tcPr>
          <w:p w14:paraId="57C3ABC6" w14:textId="1E9CECC9" w:rsidR="003820DB" w:rsidRDefault="003820DB" w:rsidP="003820DB">
            <w:pPr>
              <w:pStyle w:val="af3"/>
              <w:ind w:firstLine="0"/>
            </w:pPr>
            <w:r>
              <w:t>Достоинства</w:t>
            </w:r>
          </w:p>
        </w:tc>
        <w:tc>
          <w:tcPr>
            <w:tcW w:w="1926" w:type="dxa"/>
          </w:tcPr>
          <w:p w14:paraId="08A1A034" w14:textId="74BD06C9" w:rsidR="003820DB" w:rsidRDefault="003820DB" w:rsidP="003820DB">
            <w:pPr>
              <w:pStyle w:val="af3"/>
              <w:ind w:firstLine="0"/>
            </w:pPr>
            <w:r>
              <w:t>Недостатки</w:t>
            </w:r>
          </w:p>
        </w:tc>
        <w:tc>
          <w:tcPr>
            <w:tcW w:w="1926" w:type="dxa"/>
          </w:tcPr>
          <w:p w14:paraId="3B8B9321" w14:textId="6632DCD6" w:rsidR="003820DB" w:rsidRDefault="003820DB" w:rsidP="003820DB">
            <w:pPr>
              <w:pStyle w:val="af3"/>
              <w:ind w:firstLine="0"/>
            </w:pPr>
            <w:r>
              <w:t>Где применяется</w:t>
            </w:r>
          </w:p>
        </w:tc>
      </w:tr>
      <w:tr w:rsidR="003E7381" w14:paraId="1AB4B206" w14:textId="77777777" w:rsidTr="003820DB">
        <w:tc>
          <w:tcPr>
            <w:tcW w:w="1925" w:type="dxa"/>
          </w:tcPr>
          <w:p w14:paraId="0B3F3F15" w14:textId="33C0DB0F" w:rsidR="003820DB" w:rsidRDefault="00145B40" w:rsidP="003820DB">
            <w:pPr>
              <w:pStyle w:val="af3"/>
              <w:ind w:firstLine="0"/>
            </w:pPr>
            <w:r>
              <w:t>С общим эмиттером</w:t>
            </w:r>
          </w:p>
        </w:tc>
        <w:tc>
          <w:tcPr>
            <w:tcW w:w="1925" w:type="dxa"/>
          </w:tcPr>
          <w:p w14:paraId="1463C519" w14:textId="74D34FF6" w:rsidR="003820DB" w:rsidRDefault="00145B40" w:rsidP="003820DB">
            <w:pPr>
              <w:pStyle w:val="af3"/>
              <w:ind w:firstLine="0"/>
            </w:pPr>
            <w:r>
              <w:t>Средний коэффициент усиления, универсальность</w:t>
            </w:r>
          </w:p>
        </w:tc>
        <w:tc>
          <w:tcPr>
            <w:tcW w:w="1926" w:type="dxa"/>
          </w:tcPr>
          <w:p w14:paraId="528D19F6" w14:textId="27CFBC75" w:rsidR="003820DB" w:rsidRDefault="00145B40" w:rsidP="003820DB">
            <w:pPr>
              <w:pStyle w:val="af3"/>
              <w:ind w:firstLine="0"/>
            </w:pPr>
            <w:r>
              <w:t>Простота, хорошее усиление</w:t>
            </w:r>
          </w:p>
        </w:tc>
        <w:tc>
          <w:tcPr>
            <w:tcW w:w="1926" w:type="dxa"/>
          </w:tcPr>
          <w:p w14:paraId="0A29CFF5" w14:textId="5C611B2B" w:rsidR="003820DB" w:rsidRDefault="00145B40" w:rsidP="003820DB">
            <w:pPr>
              <w:pStyle w:val="af3"/>
              <w:ind w:firstLine="0"/>
            </w:pPr>
            <w:r>
              <w:t>Нестабильность на высоких частотах</w:t>
            </w:r>
          </w:p>
        </w:tc>
        <w:tc>
          <w:tcPr>
            <w:tcW w:w="1926" w:type="dxa"/>
          </w:tcPr>
          <w:p w14:paraId="011B9877" w14:textId="16B53B4B" w:rsidR="003820DB" w:rsidRDefault="003E7381" w:rsidP="003820DB">
            <w:pPr>
              <w:pStyle w:val="af3"/>
              <w:ind w:firstLine="0"/>
            </w:pPr>
            <w:r>
              <w:t>Предварительные каскады, НЧ-усилители</w:t>
            </w:r>
          </w:p>
        </w:tc>
      </w:tr>
      <w:tr w:rsidR="003E7381" w14:paraId="3BA55EB9" w14:textId="77777777" w:rsidTr="003820DB">
        <w:tc>
          <w:tcPr>
            <w:tcW w:w="1925" w:type="dxa"/>
          </w:tcPr>
          <w:p w14:paraId="211E4AC7" w14:textId="0066E1CC" w:rsidR="003820DB" w:rsidRDefault="00145B40" w:rsidP="003820DB">
            <w:pPr>
              <w:pStyle w:val="af3"/>
              <w:ind w:firstLine="0"/>
            </w:pPr>
            <w:r>
              <w:t>С общим коллектором</w:t>
            </w:r>
          </w:p>
        </w:tc>
        <w:tc>
          <w:tcPr>
            <w:tcW w:w="1925" w:type="dxa"/>
          </w:tcPr>
          <w:p w14:paraId="222774EC" w14:textId="48EECB07" w:rsidR="003820DB" w:rsidRDefault="00145B40" w:rsidP="003820DB">
            <w:pPr>
              <w:pStyle w:val="af3"/>
              <w:ind w:firstLine="0"/>
            </w:pPr>
            <w:r>
              <w:t>Коэффициент усиления=1, высокое входное сопротивление</w:t>
            </w:r>
          </w:p>
        </w:tc>
        <w:tc>
          <w:tcPr>
            <w:tcW w:w="1926" w:type="dxa"/>
          </w:tcPr>
          <w:p w14:paraId="5EBD3B8A" w14:textId="77E2F24E" w:rsidR="003820DB" w:rsidRDefault="00145B40" w:rsidP="003820DB">
            <w:pPr>
              <w:pStyle w:val="af3"/>
              <w:ind w:firstLine="0"/>
            </w:pPr>
            <w:r>
              <w:t>Отличное согласование импедансов</w:t>
            </w:r>
          </w:p>
        </w:tc>
        <w:tc>
          <w:tcPr>
            <w:tcW w:w="1926" w:type="dxa"/>
          </w:tcPr>
          <w:p w14:paraId="1CA20F5D" w14:textId="1F5D1670" w:rsidR="003820DB" w:rsidRDefault="00145B40" w:rsidP="003820DB">
            <w:pPr>
              <w:pStyle w:val="af3"/>
              <w:ind w:firstLine="0"/>
            </w:pPr>
            <w:r>
              <w:t>Не усиливает напряжение</w:t>
            </w:r>
          </w:p>
        </w:tc>
        <w:tc>
          <w:tcPr>
            <w:tcW w:w="1926" w:type="dxa"/>
          </w:tcPr>
          <w:p w14:paraId="10342613" w14:textId="48408D5C" w:rsidR="003820DB" w:rsidRDefault="003E7381" w:rsidP="003820DB">
            <w:pPr>
              <w:pStyle w:val="af3"/>
              <w:ind w:firstLine="0"/>
            </w:pPr>
            <w:r>
              <w:t>Буферные каскады, повтрители</w:t>
            </w:r>
          </w:p>
        </w:tc>
      </w:tr>
      <w:tr w:rsidR="003E7381" w14:paraId="7B83149E" w14:textId="77777777" w:rsidTr="003820DB">
        <w:tc>
          <w:tcPr>
            <w:tcW w:w="1925" w:type="dxa"/>
          </w:tcPr>
          <w:p w14:paraId="522FC569" w14:textId="7DD384F2" w:rsidR="003820DB" w:rsidRDefault="00145B40" w:rsidP="003820DB">
            <w:pPr>
              <w:pStyle w:val="af3"/>
              <w:ind w:firstLine="0"/>
            </w:pPr>
            <w:r>
              <w:t>С общей базой</w:t>
            </w:r>
          </w:p>
        </w:tc>
        <w:tc>
          <w:tcPr>
            <w:tcW w:w="1925" w:type="dxa"/>
          </w:tcPr>
          <w:p w14:paraId="0DB51DB2" w14:textId="4FD0B2F0" w:rsidR="003820DB" w:rsidRDefault="00145B40" w:rsidP="003820DB">
            <w:pPr>
              <w:pStyle w:val="af3"/>
              <w:ind w:firstLine="0"/>
            </w:pPr>
            <w:r>
              <w:t>Широкая полоса пропускания</w:t>
            </w:r>
          </w:p>
        </w:tc>
        <w:tc>
          <w:tcPr>
            <w:tcW w:w="1926" w:type="dxa"/>
          </w:tcPr>
          <w:p w14:paraId="7840F341" w14:textId="79310725" w:rsidR="003820DB" w:rsidRDefault="00145B40" w:rsidP="003820DB">
            <w:pPr>
              <w:pStyle w:val="af3"/>
              <w:ind w:firstLine="0"/>
            </w:pPr>
            <w:r>
              <w:t>Стабильность на ВЧ, малые искажения</w:t>
            </w:r>
          </w:p>
        </w:tc>
        <w:tc>
          <w:tcPr>
            <w:tcW w:w="1926" w:type="dxa"/>
          </w:tcPr>
          <w:p w14:paraId="6EC0EA4A" w14:textId="6E7482B0" w:rsidR="003820DB" w:rsidRDefault="00145B40" w:rsidP="003820DB">
            <w:pPr>
              <w:pStyle w:val="af3"/>
              <w:ind w:firstLine="0"/>
            </w:pPr>
            <w:r>
              <w:t>Низкое входное сопртивление</w:t>
            </w:r>
          </w:p>
        </w:tc>
        <w:tc>
          <w:tcPr>
            <w:tcW w:w="1926" w:type="dxa"/>
          </w:tcPr>
          <w:p w14:paraId="79E90573" w14:textId="31291AF2" w:rsidR="003820DB" w:rsidRDefault="003E7381" w:rsidP="003820DB">
            <w:pPr>
              <w:pStyle w:val="af3"/>
              <w:ind w:firstLine="0"/>
            </w:pPr>
            <w:r>
              <w:t>ВЧ-усилители, антенные системы</w:t>
            </w:r>
          </w:p>
        </w:tc>
      </w:tr>
      <w:tr w:rsidR="003E7381" w14:paraId="552A3710" w14:textId="77777777" w:rsidTr="003820DB">
        <w:tc>
          <w:tcPr>
            <w:tcW w:w="1925" w:type="dxa"/>
          </w:tcPr>
          <w:p w14:paraId="6EBAFDBD" w14:textId="3B32F928" w:rsidR="003820DB" w:rsidRDefault="00145B40" w:rsidP="003820DB">
            <w:pPr>
              <w:pStyle w:val="af3"/>
              <w:ind w:firstLine="0"/>
            </w:pPr>
            <w:r>
              <w:t>Дифференциальный каскад</w:t>
            </w:r>
          </w:p>
        </w:tc>
        <w:tc>
          <w:tcPr>
            <w:tcW w:w="1925" w:type="dxa"/>
          </w:tcPr>
          <w:p w14:paraId="16A51DBF" w14:textId="1B6B2790" w:rsidR="003820DB" w:rsidRDefault="00145B40" w:rsidP="003820DB">
            <w:pPr>
              <w:pStyle w:val="af3"/>
              <w:ind w:firstLine="0"/>
            </w:pPr>
            <w:r>
              <w:t>Подавление помех, симметричный вход</w:t>
            </w:r>
          </w:p>
        </w:tc>
        <w:tc>
          <w:tcPr>
            <w:tcW w:w="1926" w:type="dxa"/>
          </w:tcPr>
          <w:p w14:paraId="5772D305" w14:textId="3D7ECF1D" w:rsidR="003820DB" w:rsidRDefault="00145B40" w:rsidP="003820DB">
            <w:pPr>
              <w:pStyle w:val="af3"/>
              <w:ind w:firstLine="0"/>
            </w:pPr>
            <w:r>
              <w:t>Высокая линейность, устойчивость к шумам</w:t>
            </w:r>
          </w:p>
        </w:tc>
        <w:tc>
          <w:tcPr>
            <w:tcW w:w="1926" w:type="dxa"/>
          </w:tcPr>
          <w:p w14:paraId="6B164E37" w14:textId="4C9A1CF3" w:rsidR="003820DB" w:rsidRDefault="00145B40" w:rsidP="003820DB">
            <w:pPr>
              <w:pStyle w:val="af3"/>
              <w:ind w:firstLine="0"/>
            </w:pPr>
            <w:r>
              <w:t>Требует двухполярного питания</w:t>
            </w:r>
          </w:p>
        </w:tc>
        <w:tc>
          <w:tcPr>
            <w:tcW w:w="1926" w:type="dxa"/>
          </w:tcPr>
          <w:p w14:paraId="51C3874B" w14:textId="3040FC9A" w:rsidR="003820DB" w:rsidRDefault="003E7381" w:rsidP="003820DB">
            <w:pPr>
              <w:pStyle w:val="af3"/>
              <w:ind w:firstLine="0"/>
            </w:pPr>
            <w:r>
              <w:t>ОУ, измерительные приборы</w:t>
            </w:r>
          </w:p>
        </w:tc>
      </w:tr>
      <w:tr w:rsidR="003E7381" w14:paraId="14C267A5" w14:textId="77777777" w:rsidTr="003820DB">
        <w:tc>
          <w:tcPr>
            <w:tcW w:w="1925" w:type="dxa"/>
          </w:tcPr>
          <w:p w14:paraId="4F8F5374" w14:textId="16C4567C" w:rsidR="003820DB" w:rsidRDefault="00145B40" w:rsidP="003820DB">
            <w:pPr>
              <w:pStyle w:val="af3"/>
              <w:ind w:firstLine="0"/>
            </w:pPr>
            <w:r>
              <w:t>С обратной связью</w:t>
            </w:r>
          </w:p>
        </w:tc>
        <w:tc>
          <w:tcPr>
            <w:tcW w:w="1925" w:type="dxa"/>
          </w:tcPr>
          <w:p w14:paraId="48815F88" w14:textId="6FBFB5CF" w:rsidR="003820DB" w:rsidRDefault="00145B40" w:rsidP="003820DB">
            <w:pPr>
              <w:pStyle w:val="af3"/>
              <w:ind w:firstLine="0"/>
            </w:pPr>
            <w:r>
              <w:t>Стабильный коэффициент усиления, низкие искажения</w:t>
            </w:r>
          </w:p>
        </w:tc>
        <w:tc>
          <w:tcPr>
            <w:tcW w:w="1926" w:type="dxa"/>
          </w:tcPr>
          <w:p w14:paraId="263ACECE" w14:textId="440D67A8" w:rsidR="003820DB" w:rsidRDefault="00145B40" w:rsidP="003820DB">
            <w:pPr>
              <w:pStyle w:val="af3"/>
              <w:ind w:firstLine="0"/>
            </w:pPr>
            <w:r>
              <w:t>Улучшает параметры усилителя</w:t>
            </w:r>
          </w:p>
        </w:tc>
        <w:tc>
          <w:tcPr>
            <w:tcW w:w="1926" w:type="dxa"/>
          </w:tcPr>
          <w:p w14:paraId="391C8BFA" w14:textId="1EB4D50C" w:rsidR="003820DB" w:rsidRDefault="00145B40" w:rsidP="003820DB">
            <w:pPr>
              <w:pStyle w:val="af3"/>
              <w:ind w:firstLine="0"/>
            </w:pPr>
            <w:r>
              <w:t>Усложняет схему, может снизить КПД</w:t>
            </w:r>
          </w:p>
        </w:tc>
        <w:tc>
          <w:tcPr>
            <w:tcW w:w="1926" w:type="dxa"/>
          </w:tcPr>
          <w:p w14:paraId="1732D92E" w14:textId="68598CED" w:rsidR="003820DB" w:rsidRDefault="003E7381" w:rsidP="003820DB">
            <w:pPr>
              <w:pStyle w:val="af3"/>
              <w:ind w:firstLine="0"/>
            </w:pPr>
            <w:r>
              <w:t>Аудиоусилители. точные системы</w:t>
            </w:r>
          </w:p>
        </w:tc>
      </w:tr>
      <w:tr w:rsidR="003E7381" w14:paraId="30B3F487" w14:textId="77777777" w:rsidTr="003820DB">
        <w:tc>
          <w:tcPr>
            <w:tcW w:w="1925" w:type="dxa"/>
          </w:tcPr>
          <w:p w14:paraId="010EE5AF" w14:textId="355A55A1" w:rsidR="003820DB" w:rsidRDefault="00145B40" w:rsidP="003820DB">
            <w:pPr>
              <w:pStyle w:val="af3"/>
              <w:ind w:firstLine="0"/>
            </w:pPr>
            <w:r>
              <w:t>Двухтактный</w:t>
            </w:r>
          </w:p>
        </w:tc>
        <w:tc>
          <w:tcPr>
            <w:tcW w:w="1925" w:type="dxa"/>
          </w:tcPr>
          <w:p w14:paraId="338E1BA7" w14:textId="3CFC94A3" w:rsidR="003820DB" w:rsidRDefault="00145B40" w:rsidP="003820DB">
            <w:pPr>
              <w:pStyle w:val="af3"/>
              <w:ind w:firstLine="0"/>
            </w:pPr>
            <w:r>
              <w:t>Высокая выходная мощность</w:t>
            </w:r>
          </w:p>
        </w:tc>
        <w:tc>
          <w:tcPr>
            <w:tcW w:w="1926" w:type="dxa"/>
          </w:tcPr>
          <w:p w14:paraId="6DC7AE88" w14:textId="4E9796BB" w:rsidR="003820DB" w:rsidRDefault="00145B40" w:rsidP="003820DB">
            <w:pPr>
              <w:pStyle w:val="af3"/>
              <w:ind w:firstLine="0"/>
            </w:pPr>
            <w:r>
              <w:t>Высокий КПД, мощность</w:t>
            </w:r>
          </w:p>
        </w:tc>
        <w:tc>
          <w:tcPr>
            <w:tcW w:w="1926" w:type="dxa"/>
          </w:tcPr>
          <w:p w14:paraId="207F8D15" w14:textId="6904AE26" w:rsidR="003820DB" w:rsidRDefault="003E7381" w:rsidP="003820DB">
            <w:pPr>
              <w:pStyle w:val="af3"/>
              <w:ind w:firstLine="0"/>
            </w:pPr>
            <w:r>
              <w:t>Искажения при малых сигналах</w:t>
            </w:r>
          </w:p>
        </w:tc>
        <w:tc>
          <w:tcPr>
            <w:tcW w:w="1926" w:type="dxa"/>
          </w:tcPr>
          <w:p w14:paraId="58542FA0" w14:textId="6E828338" w:rsidR="003820DB" w:rsidRDefault="003E7381" w:rsidP="003820DB">
            <w:pPr>
              <w:pStyle w:val="af3"/>
              <w:ind w:firstLine="0"/>
            </w:pPr>
            <w:r>
              <w:t>Усилители мощности</w:t>
            </w:r>
          </w:p>
        </w:tc>
      </w:tr>
      <w:tr w:rsidR="003E7381" w14:paraId="28982E2A" w14:textId="77777777" w:rsidTr="003820DB">
        <w:tc>
          <w:tcPr>
            <w:tcW w:w="1925" w:type="dxa"/>
          </w:tcPr>
          <w:p w14:paraId="02B8AC00" w14:textId="39D13F14" w:rsidR="003820DB" w:rsidRDefault="00145B40" w:rsidP="003820DB">
            <w:pPr>
              <w:pStyle w:val="af3"/>
              <w:ind w:firstLine="0"/>
            </w:pPr>
            <w:r>
              <w:t>Импульсный</w:t>
            </w:r>
          </w:p>
        </w:tc>
        <w:tc>
          <w:tcPr>
            <w:tcW w:w="1925" w:type="dxa"/>
          </w:tcPr>
          <w:p w14:paraId="01AB1E06" w14:textId="11C87BA4" w:rsidR="003820DB" w:rsidRDefault="00145B40" w:rsidP="003820DB">
            <w:pPr>
              <w:pStyle w:val="af3"/>
              <w:ind w:firstLine="0"/>
            </w:pPr>
            <w:r>
              <w:t>КПД до 90%</w:t>
            </w:r>
          </w:p>
        </w:tc>
        <w:tc>
          <w:tcPr>
            <w:tcW w:w="1926" w:type="dxa"/>
          </w:tcPr>
          <w:p w14:paraId="1CAB6B21" w14:textId="1C0A1FBD" w:rsidR="003820DB" w:rsidRDefault="00145B40" w:rsidP="003820DB">
            <w:pPr>
              <w:pStyle w:val="af3"/>
              <w:ind w:firstLine="0"/>
            </w:pPr>
            <w:r>
              <w:t>Малое тепловыделение, компактность</w:t>
            </w:r>
          </w:p>
        </w:tc>
        <w:tc>
          <w:tcPr>
            <w:tcW w:w="1926" w:type="dxa"/>
          </w:tcPr>
          <w:p w14:paraId="77399C22" w14:textId="18892E54" w:rsidR="003820DB" w:rsidRDefault="003E7381" w:rsidP="003820DB">
            <w:pPr>
              <w:pStyle w:val="af3"/>
              <w:ind w:firstLine="0"/>
            </w:pPr>
            <w:r>
              <w:t>Сложность, ВЧ-помехи</w:t>
            </w:r>
          </w:p>
        </w:tc>
        <w:tc>
          <w:tcPr>
            <w:tcW w:w="1926" w:type="dxa"/>
          </w:tcPr>
          <w:p w14:paraId="7827C407" w14:textId="287AAACF" w:rsidR="003820DB" w:rsidRPr="008F2CDD" w:rsidRDefault="003E7381" w:rsidP="003820DB">
            <w:pPr>
              <w:pStyle w:val="af3"/>
              <w:ind w:firstLine="0"/>
              <w:rPr>
                <w:lang w:val="en-US"/>
              </w:rPr>
            </w:pPr>
            <w:r>
              <w:t>Портативная аудиотехника</w:t>
            </w:r>
          </w:p>
        </w:tc>
      </w:tr>
    </w:tbl>
    <w:p w14:paraId="4F550C1A" w14:textId="77777777" w:rsidR="003820DB" w:rsidRPr="003820DB" w:rsidRDefault="003820DB" w:rsidP="003820DB">
      <w:pPr>
        <w:pStyle w:val="af3"/>
      </w:pPr>
    </w:p>
    <w:p w14:paraId="69912F23" w14:textId="7996BE8B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ГЛАВА 3. Расчёт выходного каскада усилителя</w:t>
      </w:r>
    </w:p>
    <w:p w14:paraId="4953BA71" w14:textId="572C3AC1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ГЛАВА 4. Расчёт входного каскада усилителя</w:t>
      </w:r>
    </w:p>
    <w:p w14:paraId="07AEDD4D" w14:textId="5EDEF2AA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ЗАКЛЮЧЕНИЕ</w:t>
      </w:r>
    </w:p>
    <w:p w14:paraId="1368792E" w14:textId="5E8A5A4A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СПИСОК ИСПЛЬЗОВАННЫХ ИСТОЧНИКОВ</w:t>
      </w:r>
    </w:p>
    <w:p w14:paraId="021DB995" w14:textId="20B1919F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ПРИЛОЖЕНИЕ 1. Принципиаьная электрическая схема</w:t>
      </w:r>
    </w:p>
    <w:p w14:paraId="4D9623AE" w14:textId="1CFDB2B1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ПРИЛОЖЕНИЕ 2. Перечень элементов к принцииальной схеме</w:t>
      </w:r>
    </w:p>
    <w:p w14:paraId="1D812AC3" w14:textId="2CBCC10A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ПРИЛОЖЕНИЕ 3. Технические характеристики ОУ тиа КМ1432УД2А(Б)</w:t>
      </w:r>
    </w:p>
    <w:p w14:paraId="102C1B11" w14:textId="77777777" w:rsidR="009307DE" w:rsidRDefault="009307DE" w:rsidP="009307DE">
      <w:pPr>
        <w:pStyle w:val="12"/>
        <w:rPr>
          <w:noProof/>
        </w:rPr>
      </w:pPr>
    </w:p>
    <w:p w14:paraId="18B70412" w14:textId="77777777" w:rsidR="009307DE" w:rsidRDefault="009307DE" w:rsidP="009307DE">
      <w:pPr>
        <w:pStyle w:val="12"/>
        <w:rPr>
          <w:noProof/>
        </w:rPr>
      </w:pPr>
    </w:p>
    <w:p w14:paraId="3AA35ACC" w14:textId="77777777" w:rsidR="009307DE" w:rsidRDefault="009307DE" w:rsidP="009307DE">
      <w:pPr>
        <w:pStyle w:val="12"/>
        <w:rPr>
          <w:noProof/>
        </w:rPr>
      </w:pPr>
    </w:p>
    <w:p w14:paraId="35DD4154" w14:textId="77777777" w:rsidR="009307DE" w:rsidRDefault="009307DE" w:rsidP="009307DE">
      <w:pPr>
        <w:pStyle w:val="12"/>
        <w:rPr>
          <w:noProof/>
        </w:rPr>
      </w:pPr>
    </w:p>
    <w:p w14:paraId="5C906F06" w14:textId="77777777" w:rsidR="009307DE" w:rsidRDefault="009307DE" w:rsidP="009307DE">
      <w:pPr>
        <w:pStyle w:val="12"/>
        <w:rPr>
          <w:noProof/>
        </w:rPr>
      </w:pPr>
    </w:p>
    <w:p w14:paraId="1A42745A" w14:textId="77777777" w:rsidR="009307DE" w:rsidRDefault="009307DE" w:rsidP="009307DE">
      <w:pPr>
        <w:pStyle w:val="12"/>
        <w:rPr>
          <w:noProof/>
        </w:rPr>
      </w:pPr>
    </w:p>
    <w:p w14:paraId="13B28930" w14:textId="77777777" w:rsidR="009307DE" w:rsidRDefault="009307DE" w:rsidP="009307DE">
      <w:pPr>
        <w:pStyle w:val="12"/>
        <w:rPr>
          <w:noProof/>
        </w:rPr>
      </w:pPr>
    </w:p>
    <w:p w14:paraId="6693B0A4" w14:textId="77777777" w:rsidR="009307DE" w:rsidRDefault="009307DE" w:rsidP="009307DE">
      <w:pPr>
        <w:pStyle w:val="12"/>
        <w:rPr>
          <w:noProof/>
        </w:rPr>
      </w:pPr>
    </w:p>
    <w:p w14:paraId="3A7714C3" w14:textId="77777777" w:rsidR="009307DE" w:rsidRDefault="009307DE" w:rsidP="009307DE">
      <w:pPr>
        <w:pStyle w:val="af6"/>
      </w:pPr>
    </w:p>
    <w:p w14:paraId="68E3756C" w14:textId="77777777" w:rsidR="00F0283F" w:rsidRPr="00275BB2" w:rsidRDefault="00F0283F" w:rsidP="00A76B82">
      <w:pPr>
        <w:pStyle w:val="af6"/>
      </w:pPr>
    </w:p>
    <w:sectPr w:rsidR="00F0283F" w:rsidRPr="00275BB2" w:rsidSect="00F0283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218"/>
    <w:multiLevelType w:val="multilevel"/>
    <w:tmpl w:val="0419001D"/>
    <w:numStyleLink w:val="a"/>
  </w:abstractNum>
  <w:abstractNum w:abstractNumId="1" w15:restartNumberingAfterBreak="0">
    <w:nsid w:val="1A5F5277"/>
    <w:multiLevelType w:val="multilevel"/>
    <w:tmpl w:val="0419001D"/>
    <w:styleLink w:val="a0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BD5E2F"/>
    <w:multiLevelType w:val="hybridMultilevel"/>
    <w:tmpl w:val="18A00B0C"/>
    <w:lvl w:ilvl="0" w:tplc="C1323B48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E5CBF"/>
    <w:multiLevelType w:val="hybridMultilevel"/>
    <w:tmpl w:val="CE066036"/>
    <w:lvl w:ilvl="0" w:tplc="63704E2A">
      <w:start w:val="1"/>
      <w:numFmt w:val="bullet"/>
      <w:pStyle w:val="a2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3552E"/>
    <w:multiLevelType w:val="multilevel"/>
    <w:tmpl w:val="0419001D"/>
    <w:numStyleLink w:val="a3"/>
  </w:abstractNum>
  <w:abstractNum w:abstractNumId="5" w15:restartNumberingAfterBreak="0">
    <w:nsid w:val="59B67521"/>
    <w:multiLevelType w:val="hybridMultilevel"/>
    <w:tmpl w:val="9432E6FA"/>
    <w:lvl w:ilvl="0" w:tplc="0B286BE6">
      <w:start w:val="1"/>
      <w:numFmt w:val="russianLower"/>
      <w:pStyle w:val="a4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6A7201"/>
    <w:multiLevelType w:val="multilevel"/>
    <w:tmpl w:val="0419001D"/>
    <w:styleLink w:val="a3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AD4198"/>
    <w:multiLevelType w:val="hybridMultilevel"/>
    <w:tmpl w:val="F93AF1D0"/>
    <w:lvl w:ilvl="0" w:tplc="61567D5E">
      <w:start w:val="1"/>
      <w:numFmt w:val="bullet"/>
      <w:pStyle w:val="1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67303"/>
    <w:multiLevelType w:val="multilevel"/>
    <w:tmpl w:val="0419001D"/>
    <w:numStyleLink w:val="a0"/>
  </w:abstractNum>
  <w:abstractNum w:abstractNumId="9" w15:restartNumberingAfterBreak="0">
    <w:nsid w:val="739A358B"/>
    <w:multiLevelType w:val="multilevel"/>
    <w:tmpl w:val="0419001D"/>
    <w:styleLink w:val="a"/>
    <w:lvl w:ilvl="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80C3CB4"/>
    <w:multiLevelType w:val="hybridMultilevel"/>
    <w:tmpl w:val="25D00C36"/>
    <w:lvl w:ilvl="0" w:tplc="38EE81D8">
      <w:start w:val="1"/>
      <w:numFmt w:val="decimal"/>
      <w:pStyle w:val="a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937090">
    <w:abstractNumId w:val="9"/>
  </w:num>
  <w:num w:numId="2" w16cid:durableId="1420057347">
    <w:abstractNumId w:val="0"/>
  </w:num>
  <w:num w:numId="3" w16cid:durableId="1426612613">
    <w:abstractNumId w:val="1"/>
  </w:num>
  <w:num w:numId="4" w16cid:durableId="819081578">
    <w:abstractNumId w:val="8"/>
  </w:num>
  <w:num w:numId="5" w16cid:durableId="1337078415">
    <w:abstractNumId w:val="6"/>
  </w:num>
  <w:num w:numId="6" w16cid:durableId="1893225412">
    <w:abstractNumId w:val="4"/>
  </w:num>
  <w:num w:numId="7" w16cid:durableId="151219799">
    <w:abstractNumId w:val="3"/>
  </w:num>
  <w:num w:numId="8" w16cid:durableId="2080445336">
    <w:abstractNumId w:val="5"/>
  </w:num>
  <w:num w:numId="9" w16cid:durableId="152916365">
    <w:abstractNumId w:val="7"/>
  </w:num>
  <w:num w:numId="10" w16cid:durableId="1452817312">
    <w:abstractNumId w:val="2"/>
  </w:num>
  <w:num w:numId="11" w16cid:durableId="1760324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02"/>
    <w:rsid w:val="00030E45"/>
    <w:rsid w:val="0006100E"/>
    <w:rsid w:val="00113D24"/>
    <w:rsid w:val="00125F57"/>
    <w:rsid w:val="001334B8"/>
    <w:rsid w:val="001441B5"/>
    <w:rsid w:val="00145B40"/>
    <w:rsid w:val="00182AA9"/>
    <w:rsid w:val="00275BB2"/>
    <w:rsid w:val="00277F21"/>
    <w:rsid w:val="002B2BB8"/>
    <w:rsid w:val="003820DB"/>
    <w:rsid w:val="00382A99"/>
    <w:rsid w:val="003D59AE"/>
    <w:rsid w:val="003E7381"/>
    <w:rsid w:val="004240C0"/>
    <w:rsid w:val="00435754"/>
    <w:rsid w:val="00445EFB"/>
    <w:rsid w:val="00461302"/>
    <w:rsid w:val="00491B8A"/>
    <w:rsid w:val="0049209A"/>
    <w:rsid w:val="0051003B"/>
    <w:rsid w:val="00625193"/>
    <w:rsid w:val="00633F64"/>
    <w:rsid w:val="00647E18"/>
    <w:rsid w:val="007C05AE"/>
    <w:rsid w:val="00851E52"/>
    <w:rsid w:val="00873DC1"/>
    <w:rsid w:val="008F2CDD"/>
    <w:rsid w:val="009140DB"/>
    <w:rsid w:val="009307DE"/>
    <w:rsid w:val="009C14A7"/>
    <w:rsid w:val="00A1038E"/>
    <w:rsid w:val="00A5489D"/>
    <w:rsid w:val="00A76B82"/>
    <w:rsid w:val="00AE4570"/>
    <w:rsid w:val="00B15200"/>
    <w:rsid w:val="00B22F60"/>
    <w:rsid w:val="00C45BC6"/>
    <w:rsid w:val="00D41B68"/>
    <w:rsid w:val="00DC5C67"/>
    <w:rsid w:val="00E13B16"/>
    <w:rsid w:val="00E83239"/>
    <w:rsid w:val="00F0283F"/>
    <w:rsid w:val="00F932B4"/>
    <w:rsid w:val="00F96B6A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D7BB"/>
  <w15:docId w15:val="{D56DA91F-04DB-490E-9ACD-4213A11E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113D24"/>
    <w:pPr>
      <w:spacing w:line="360" w:lineRule="auto"/>
      <w:ind w:firstLine="709"/>
      <w:jc w:val="both"/>
    </w:pPr>
  </w:style>
  <w:style w:type="paragraph" w:styleId="10">
    <w:name w:val="heading 1"/>
    <w:basedOn w:val="a6"/>
    <w:next w:val="a6"/>
    <w:link w:val="11"/>
    <w:uiPriority w:val="99"/>
    <w:qFormat/>
    <w:rsid w:val="009307DE"/>
    <w:pPr>
      <w:spacing w:after="240"/>
      <w:jc w:val="center"/>
      <w:outlineLvl w:val="0"/>
    </w:pPr>
    <w:rPr>
      <w:b/>
      <w:caps/>
      <w:sz w:val="32"/>
    </w:rPr>
  </w:style>
  <w:style w:type="paragraph" w:styleId="2">
    <w:name w:val="heading 2"/>
    <w:aliases w:val="Заголовок2"/>
    <w:basedOn w:val="a6"/>
    <w:next w:val="a6"/>
    <w:link w:val="20"/>
    <w:uiPriority w:val="9"/>
    <w:unhideWhenUsed/>
    <w:rsid w:val="00030E45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3"/>
    <w:basedOn w:val="a6"/>
    <w:next w:val="a6"/>
    <w:link w:val="30"/>
    <w:uiPriority w:val="9"/>
    <w:unhideWhenUsed/>
    <w:rsid w:val="00030E45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0"/>
    <w:uiPriority w:val="99"/>
    <w:rsid w:val="009307DE"/>
    <w:rPr>
      <w:b/>
      <w:caps/>
      <w:sz w:val="32"/>
    </w:rPr>
  </w:style>
  <w:style w:type="table" w:styleId="aa">
    <w:name w:val="Table Grid"/>
    <w:basedOn w:val="a8"/>
    <w:uiPriority w:val="59"/>
    <w:rsid w:val="00DC5C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7"/>
    <w:uiPriority w:val="99"/>
    <w:unhideWhenUsed/>
    <w:rsid w:val="00873DC1"/>
    <w:rPr>
      <w:color w:val="0000FF"/>
      <w:u w:val="single"/>
    </w:rPr>
  </w:style>
  <w:style w:type="paragraph" w:styleId="ac">
    <w:name w:val="Title"/>
    <w:aliases w:val="Заголовок1"/>
    <w:basedOn w:val="a6"/>
    <w:next w:val="a6"/>
    <w:link w:val="ad"/>
    <w:uiPriority w:val="10"/>
    <w:rsid w:val="00113D24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aliases w:val="Заголовок1 Знак"/>
    <w:basedOn w:val="a7"/>
    <w:link w:val="ac"/>
    <w:uiPriority w:val="10"/>
    <w:rsid w:val="00113D24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20">
    <w:name w:val="Заголовок 2 Знак"/>
    <w:aliases w:val="Заголовок2 Знак"/>
    <w:basedOn w:val="a7"/>
    <w:link w:val="2"/>
    <w:uiPriority w:val="9"/>
    <w:rsid w:val="00030E45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3 Знак"/>
    <w:basedOn w:val="a7"/>
    <w:link w:val="3"/>
    <w:uiPriority w:val="9"/>
    <w:rsid w:val="00030E45"/>
    <w:rPr>
      <w:rFonts w:eastAsiaTheme="majorEastAsia" w:cstheme="majorBidi"/>
      <w:b/>
      <w:szCs w:val="24"/>
    </w:rPr>
  </w:style>
  <w:style w:type="numbering" w:customStyle="1" w:styleId="a">
    <w:name w:val="Список маркер"/>
    <w:basedOn w:val="a9"/>
    <w:uiPriority w:val="99"/>
    <w:rsid w:val="004240C0"/>
    <w:pPr>
      <w:numPr>
        <w:numId w:val="1"/>
      </w:numPr>
    </w:pPr>
  </w:style>
  <w:style w:type="paragraph" w:styleId="ae">
    <w:name w:val="List Paragraph"/>
    <w:basedOn w:val="a6"/>
    <w:uiPriority w:val="34"/>
    <w:qFormat/>
    <w:rsid w:val="004240C0"/>
    <w:pPr>
      <w:ind w:left="720"/>
      <w:contextualSpacing/>
    </w:pPr>
  </w:style>
  <w:style w:type="numbering" w:customStyle="1" w:styleId="a0">
    <w:name w:val="Список буква"/>
    <w:basedOn w:val="a9"/>
    <w:uiPriority w:val="99"/>
    <w:rsid w:val="004240C0"/>
    <w:pPr>
      <w:numPr>
        <w:numId w:val="3"/>
      </w:numPr>
    </w:pPr>
  </w:style>
  <w:style w:type="numbering" w:customStyle="1" w:styleId="a3">
    <w:name w:val="Список_маркер"/>
    <w:basedOn w:val="a9"/>
    <w:uiPriority w:val="99"/>
    <w:rsid w:val="00F0283F"/>
    <w:pPr>
      <w:numPr>
        <w:numId w:val="5"/>
      </w:numPr>
    </w:pPr>
  </w:style>
  <w:style w:type="paragraph" w:customStyle="1" w:styleId="a2">
    <w:name w:val="Список цифра"/>
    <w:basedOn w:val="a6"/>
    <w:link w:val="af"/>
    <w:rsid w:val="003D59AE"/>
    <w:pPr>
      <w:numPr>
        <w:numId w:val="7"/>
      </w:numPr>
      <w:ind w:left="0" w:firstLine="709"/>
    </w:pPr>
  </w:style>
  <w:style w:type="paragraph" w:customStyle="1" w:styleId="af0">
    <w:name w:val="список_буква"/>
    <w:basedOn w:val="a2"/>
    <w:link w:val="af1"/>
    <w:rsid w:val="003D59AE"/>
    <w:pPr>
      <w:numPr>
        <w:numId w:val="0"/>
      </w:numPr>
      <w:ind w:firstLine="709"/>
    </w:pPr>
  </w:style>
  <w:style w:type="character" w:customStyle="1" w:styleId="af">
    <w:name w:val="Список цифра Знак"/>
    <w:basedOn w:val="a7"/>
    <w:link w:val="a2"/>
    <w:rsid w:val="003D59AE"/>
  </w:style>
  <w:style w:type="character" w:customStyle="1" w:styleId="af1">
    <w:name w:val="список_буква Знак"/>
    <w:basedOn w:val="af"/>
    <w:link w:val="af0"/>
    <w:rsid w:val="003D59AE"/>
  </w:style>
  <w:style w:type="paragraph" w:customStyle="1" w:styleId="a4">
    <w:name w:val="Список_буква"/>
    <w:basedOn w:val="a6"/>
    <w:qFormat/>
    <w:rsid w:val="003D59AE"/>
    <w:pPr>
      <w:numPr>
        <w:numId w:val="8"/>
      </w:numPr>
      <w:ind w:left="0" w:firstLine="709"/>
    </w:pPr>
  </w:style>
  <w:style w:type="paragraph" w:customStyle="1" w:styleId="1">
    <w:name w:val="Список_маркер1"/>
    <w:basedOn w:val="a6"/>
    <w:qFormat/>
    <w:rsid w:val="00FF1605"/>
    <w:pPr>
      <w:numPr>
        <w:numId w:val="9"/>
      </w:numPr>
      <w:ind w:left="0" w:firstLine="709"/>
    </w:pPr>
  </w:style>
  <w:style w:type="paragraph" w:customStyle="1" w:styleId="a1">
    <w:name w:val="Список_цифра"/>
    <w:basedOn w:val="a6"/>
    <w:qFormat/>
    <w:rsid w:val="00B22F60"/>
    <w:pPr>
      <w:numPr>
        <w:numId w:val="10"/>
      </w:numPr>
      <w:ind w:left="0" w:firstLine="709"/>
    </w:pPr>
  </w:style>
  <w:style w:type="paragraph" w:customStyle="1" w:styleId="af2">
    <w:name w:val="рисунок"/>
    <w:basedOn w:val="a6"/>
    <w:qFormat/>
    <w:rsid w:val="00B22F60"/>
    <w:pPr>
      <w:widowControl w:val="0"/>
      <w:spacing w:after="120"/>
      <w:ind w:firstLine="0"/>
      <w:jc w:val="center"/>
    </w:pPr>
  </w:style>
  <w:style w:type="paragraph" w:customStyle="1" w:styleId="af3">
    <w:name w:val="Табличный текст"/>
    <w:basedOn w:val="a6"/>
    <w:qFormat/>
    <w:rsid w:val="00B22F60"/>
    <w:pPr>
      <w:spacing w:line="240" w:lineRule="auto"/>
      <w:jc w:val="left"/>
    </w:pPr>
    <w:rPr>
      <w:sz w:val="24"/>
    </w:rPr>
  </w:style>
  <w:style w:type="paragraph" w:customStyle="1" w:styleId="af4">
    <w:name w:val="Таблица название"/>
    <w:basedOn w:val="a6"/>
    <w:qFormat/>
    <w:rsid w:val="00B22F60"/>
    <w:pPr>
      <w:keepNext/>
      <w:widowControl w:val="0"/>
      <w:spacing w:line="240" w:lineRule="auto"/>
      <w:jc w:val="left"/>
    </w:pPr>
  </w:style>
  <w:style w:type="paragraph" w:customStyle="1" w:styleId="af5">
    <w:name w:val="формула"/>
    <w:basedOn w:val="af4"/>
    <w:qFormat/>
    <w:rsid w:val="009140DB"/>
    <w:pPr>
      <w:keepNext w:val="0"/>
      <w:jc w:val="center"/>
    </w:pPr>
  </w:style>
  <w:style w:type="paragraph" w:customStyle="1" w:styleId="a5">
    <w:name w:val="Литература"/>
    <w:basedOn w:val="af5"/>
    <w:qFormat/>
    <w:rsid w:val="009140DB"/>
    <w:pPr>
      <w:keepLines/>
      <w:widowControl/>
      <w:numPr>
        <w:numId w:val="11"/>
      </w:numPr>
      <w:spacing w:line="360" w:lineRule="auto"/>
      <w:ind w:left="284" w:hanging="284"/>
      <w:jc w:val="both"/>
    </w:pPr>
  </w:style>
  <w:style w:type="paragraph" w:customStyle="1" w:styleId="12">
    <w:name w:val="Заголовок_1"/>
    <w:basedOn w:val="ac"/>
    <w:qFormat/>
    <w:rsid w:val="00A76B82"/>
    <w:pPr>
      <w:keepNext/>
      <w:pageBreakBefore/>
      <w:widowControl w:val="0"/>
    </w:pPr>
    <w:rPr>
      <w:i/>
    </w:rPr>
  </w:style>
  <w:style w:type="paragraph" w:customStyle="1" w:styleId="21">
    <w:name w:val="Заголовок_2"/>
    <w:basedOn w:val="12"/>
    <w:qFormat/>
    <w:rsid w:val="00A76B82"/>
    <w:pPr>
      <w:spacing w:before="120" w:after="120"/>
    </w:pPr>
    <w:rPr>
      <w:i w:val="0"/>
      <w:sz w:val="28"/>
    </w:rPr>
  </w:style>
  <w:style w:type="paragraph" w:customStyle="1" w:styleId="31">
    <w:name w:val="Заголовок_3"/>
    <w:basedOn w:val="21"/>
    <w:qFormat/>
    <w:rsid w:val="00A76B82"/>
  </w:style>
  <w:style w:type="paragraph" w:customStyle="1" w:styleId="af6">
    <w:name w:val="Обычный+"/>
    <w:qFormat/>
    <w:rsid w:val="00A76B82"/>
    <w:pPr>
      <w:widowControl w:val="0"/>
      <w:spacing w:line="360" w:lineRule="auto"/>
      <w:ind w:firstLine="709"/>
      <w:jc w:val="both"/>
    </w:pPr>
    <w:rPr>
      <w:rFonts w:eastAsiaTheme="majorEastAsia" w:cstheme="majorBidi"/>
      <w:spacing w:val="-10"/>
      <w:kern w:val="28"/>
      <w:szCs w:val="56"/>
    </w:rPr>
  </w:style>
  <w:style w:type="character" w:styleId="af7">
    <w:name w:val="Unresolved Mention"/>
    <w:basedOn w:val="a7"/>
    <w:uiPriority w:val="99"/>
    <w:semiHidden/>
    <w:unhideWhenUsed/>
    <w:rsid w:val="00C45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9FFD8-C125-4B9B-85F8-0B8499BE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20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Гордеев Илья Дмитриевич</cp:lastModifiedBy>
  <cp:revision>30</cp:revision>
  <dcterms:created xsi:type="dcterms:W3CDTF">2025-05-15T12:04:00Z</dcterms:created>
  <dcterms:modified xsi:type="dcterms:W3CDTF">2025-05-23T00:39:00Z</dcterms:modified>
</cp:coreProperties>
</file>