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3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7"/>
        <w:gridCol w:w="1673"/>
        <w:gridCol w:w="3525"/>
        <w:gridCol w:w="3668"/>
      </w:tblGrid>
      <w:tr w:rsidR="009371BF" w:rsidTr="00CF52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77" w:type="dxa"/>
          </w:tcPr>
          <w:p w:rsidR="009371BF" w:rsidRDefault="00937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1673" w:type="dxa"/>
          </w:tcPr>
          <w:p w:rsidR="009371BF" w:rsidRDefault="00937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3525" w:type="dxa"/>
          </w:tcPr>
          <w:p w:rsidR="009371BF" w:rsidRDefault="009371BF" w:rsidP="00937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</w:t>
            </w:r>
          </w:p>
        </w:tc>
        <w:tc>
          <w:tcPr>
            <w:tcW w:w="3668" w:type="dxa"/>
          </w:tcPr>
          <w:p w:rsidR="009371BF" w:rsidRDefault="009371BF" w:rsidP="00937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REZULTAT</w:t>
            </w:r>
          </w:p>
        </w:tc>
      </w:tr>
      <w:tr w:rsidR="009371BF" w:rsidTr="00CF5201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677" w:type="dxa"/>
          </w:tcPr>
          <w:p w:rsidR="009371BF" w:rsidRDefault="00937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73" w:type="dxa"/>
          </w:tcPr>
          <w:p w:rsidR="009371BF" w:rsidRDefault="00937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Uruchomienie </w:t>
            </w: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</w:t>
            </w:r>
          </w:p>
        </w:tc>
        <w:tc>
          <w:tcPr>
            <w:tcW w:w="3525" w:type="dxa"/>
          </w:tcPr>
          <w:p w:rsidR="009371BF" w:rsidRDefault="00937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Uruchamiamy </w:t>
            </w: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 wraz ze sprzętem do nagrywania</w:t>
            </w:r>
          </w:p>
        </w:tc>
        <w:tc>
          <w:tcPr>
            <w:tcW w:w="3668" w:type="dxa"/>
          </w:tcPr>
          <w:p w:rsidR="009371BF" w:rsidRDefault="009371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Raapberry</w:t>
            </w:r>
            <w:proofErr w:type="spellEnd"/>
            <w:r>
              <w:rPr>
                <w:sz w:val="24"/>
                <w:szCs w:val="24"/>
              </w:rPr>
              <w:t xml:space="preserve"> Pi uruchomił się poprawnie</w:t>
            </w:r>
          </w:p>
        </w:tc>
      </w:tr>
      <w:tr w:rsidR="009371BF" w:rsidTr="00CF5201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677" w:type="dxa"/>
          </w:tcPr>
          <w:p w:rsidR="009371BF" w:rsidRDefault="00937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3" w:type="dxa"/>
          </w:tcPr>
          <w:p w:rsidR="009371BF" w:rsidRDefault="00937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działania</w:t>
            </w:r>
            <w:r w:rsidR="00657F22">
              <w:rPr>
                <w:sz w:val="24"/>
                <w:szCs w:val="24"/>
              </w:rPr>
              <w:t xml:space="preserve"> diod</w:t>
            </w:r>
          </w:p>
        </w:tc>
        <w:tc>
          <w:tcPr>
            <w:tcW w:w="3525" w:type="dxa"/>
          </w:tcPr>
          <w:p w:rsidR="009371BF" w:rsidRDefault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Uruchamiamy urządzenie oraz rozpoczynamy nagrywanie dźwięku</w:t>
            </w:r>
          </w:p>
        </w:tc>
        <w:tc>
          <w:tcPr>
            <w:tcW w:w="3668" w:type="dxa"/>
          </w:tcPr>
          <w:p w:rsidR="009371BF" w:rsidRDefault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Urządzenie poprawnie wykrywa stan </w:t>
            </w:r>
            <w:proofErr w:type="gramStart"/>
            <w:r>
              <w:rPr>
                <w:sz w:val="24"/>
                <w:szCs w:val="24"/>
              </w:rPr>
              <w:t>włączony(</w:t>
            </w:r>
            <w:proofErr w:type="gramEnd"/>
            <w:r>
              <w:rPr>
                <w:sz w:val="24"/>
                <w:szCs w:val="24"/>
              </w:rPr>
              <w:t xml:space="preserve">) oraz </w:t>
            </w:r>
            <w:proofErr w:type="spellStart"/>
            <w:r>
              <w:rPr>
                <w:sz w:val="24"/>
                <w:szCs w:val="24"/>
              </w:rPr>
              <w:t>rejestracjaDzwięku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657F22" w:rsidTr="00CF5201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677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3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działania Bluetooth</w:t>
            </w:r>
          </w:p>
        </w:tc>
        <w:tc>
          <w:tcPr>
            <w:tcW w:w="3525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Uruchamiamy moduł Bluetooth celem sprawdzenia poprawnego połączenia</w:t>
            </w:r>
          </w:p>
        </w:tc>
        <w:tc>
          <w:tcPr>
            <w:tcW w:w="3668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Urządzenie wykrywa oraz poprawnie łączy się</w:t>
            </w:r>
          </w:p>
        </w:tc>
      </w:tr>
      <w:tr w:rsidR="00657F22" w:rsidTr="00CF5201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677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3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sygnału wejściowego</w:t>
            </w:r>
          </w:p>
        </w:tc>
        <w:tc>
          <w:tcPr>
            <w:tcW w:w="3525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Rozpoczynamy nagrywanie testowe a następnie sprawdzamy poprawność sygnału wejściowego</w:t>
            </w:r>
          </w:p>
        </w:tc>
        <w:tc>
          <w:tcPr>
            <w:tcW w:w="3668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Urządzenie wykrywa urządzenie wejściowe oraz poprawnie nagrywa dźwięk</w:t>
            </w:r>
          </w:p>
        </w:tc>
      </w:tr>
      <w:tr w:rsidR="00657F22" w:rsidTr="00CF5201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677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3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kalibracji dźwięku</w:t>
            </w:r>
          </w:p>
        </w:tc>
        <w:tc>
          <w:tcPr>
            <w:tcW w:w="3525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Sprawdzamy kalibrację dźwięku zgodnymi z wytycznymi projektu</w:t>
            </w:r>
            <w:r w:rsidR="00CF5201">
              <w:rPr>
                <w:sz w:val="24"/>
                <w:szCs w:val="24"/>
              </w:rPr>
              <w:t xml:space="preserve"> za pomocą VOLTCRAFT SLC-100</w:t>
            </w:r>
          </w:p>
        </w:tc>
        <w:tc>
          <w:tcPr>
            <w:tcW w:w="3668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Kalibracja dźwięku powinna wynosić 98dB</w:t>
            </w:r>
          </w:p>
        </w:tc>
      </w:tr>
      <w:tr w:rsidR="00657F22" w:rsidTr="00CF5201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77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3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poprawności działania portów USB</w:t>
            </w:r>
          </w:p>
        </w:tc>
        <w:tc>
          <w:tcPr>
            <w:tcW w:w="3525" w:type="dxa"/>
          </w:tcPr>
          <w:p w:rsidR="00657F22" w:rsidRDefault="00657F22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Przeprowadzamy test działania portów USB znajdujących się na </w:t>
            </w: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</w:t>
            </w:r>
            <w:r w:rsidR="00CF5201">
              <w:rPr>
                <w:sz w:val="24"/>
                <w:szCs w:val="24"/>
              </w:rPr>
              <w:t xml:space="preserve"> oraz instalację sterownika urządzenie</w:t>
            </w:r>
          </w:p>
        </w:tc>
        <w:tc>
          <w:tcPr>
            <w:tcW w:w="3668" w:type="dxa"/>
          </w:tcPr>
          <w:p w:rsidR="00657F22" w:rsidRDefault="00CF5201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Sterownik urządzenia zainstalował się poprawnie oraz u</w:t>
            </w:r>
            <w:r w:rsidR="00657F22">
              <w:rPr>
                <w:sz w:val="24"/>
                <w:szCs w:val="24"/>
              </w:rPr>
              <w:t>rządzenie testowe działa poprawnie</w:t>
            </w:r>
          </w:p>
        </w:tc>
      </w:tr>
      <w:tr w:rsidR="00657F22" w:rsidTr="00CF5201">
        <w:tblPrEx>
          <w:tblCellMar>
            <w:top w:w="0" w:type="dxa"/>
            <w:bottom w:w="0" w:type="dxa"/>
          </w:tblCellMar>
        </w:tblPrEx>
        <w:trPr>
          <w:trHeight w:val="1208"/>
        </w:trPr>
        <w:tc>
          <w:tcPr>
            <w:tcW w:w="677" w:type="dxa"/>
          </w:tcPr>
          <w:p w:rsidR="00657F22" w:rsidRDefault="00CF5201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3" w:type="dxa"/>
          </w:tcPr>
          <w:p w:rsidR="00657F22" w:rsidRDefault="00CF5201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działania modułu Wi-Fi</w:t>
            </w:r>
          </w:p>
        </w:tc>
        <w:tc>
          <w:tcPr>
            <w:tcW w:w="3525" w:type="dxa"/>
          </w:tcPr>
          <w:p w:rsidR="00657F22" w:rsidRDefault="00CF5201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Przeprowadzamy test działania modułu Wi-Fi oraz sprawdzamy wyszukiwanie oraz łączenie się z siecią</w:t>
            </w:r>
          </w:p>
        </w:tc>
        <w:tc>
          <w:tcPr>
            <w:tcW w:w="3668" w:type="dxa"/>
          </w:tcPr>
          <w:p w:rsidR="00657F22" w:rsidRDefault="00CF5201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Moduł Wi-Fi działa poprawnie, wyszukuje oraz łączy się z dostępnymi sieciami</w:t>
            </w:r>
          </w:p>
        </w:tc>
      </w:tr>
      <w:tr w:rsidR="00CF5201" w:rsidTr="00CF5201">
        <w:tblPrEx>
          <w:tblCellMar>
            <w:top w:w="0" w:type="dxa"/>
            <w:bottom w:w="0" w:type="dxa"/>
          </w:tblCellMar>
        </w:tblPrEx>
        <w:trPr>
          <w:trHeight w:val="1284"/>
        </w:trPr>
        <w:tc>
          <w:tcPr>
            <w:tcW w:w="677" w:type="dxa"/>
          </w:tcPr>
          <w:p w:rsidR="00CF5201" w:rsidRDefault="00CF5201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73" w:type="dxa"/>
          </w:tcPr>
          <w:p w:rsidR="00CF5201" w:rsidRDefault="00CF5201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działania ekranu</w:t>
            </w:r>
          </w:p>
        </w:tc>
        <w:tc>
          <w:tcPr>
            <w:tcW w:w="3525" w:type="dxa"/>
          </w:tcPr>
          <w:p w:rsidR="00CF5201" w:rsidRDefault="00CF5201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Przy uruchomieniu </w:t>
            </w: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 pojawia się sygnał na ekranie</w:t>
            </w:r>
          </w:p>
        </w:tc>
        <w:tc>
          <w:tcPr>
            <w:tcW w:w="3668" w:type="dxa"/>
          </w:tcPr>
          <w:p w:rsidR="00CF5201" w:rsidRDefault="00CF5201" w:rsidP="00657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Wyświetlanie obrazu działa poprawnie</w:t>
            </w:r>
          </w:p>
        </w:tc>
      </w:tr>
    </w:tbl>
    <w:p w:rsidR="001034A6" w:rsidRPr="009371BF" w:rsidRDefault="001034A6">
      <w:pPr>
        <w:rPr>
          <w:sz w:val="24"/>
          <w:szCs w:val="24"/>
        </w:rPr>
      </w:pPr>
      <w:bookmarkStart w:id="0" w:name="_GoBack"/>
      <w:bookmarkEnd w:id="0"/>
    </w:p>
    <w:sectPr w:rsidR="001034A6" w:rsidRPr="00937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BF"/>
    <w:rsid w:val="001034A6"/>
    <w:rsid w:val="00657F22"/>
    <w:rsid w:val="009371BF"/>
    <w:rsid w:val="00C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244E"/>
  <w15:chartTrackingRefBased/>
  <w15:docId w15:val="{223C497E-A764-40F5-A086-B10D8902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</cp:revision>
  <dcterms:created xsi:type="dcterms:W3CDTF">2020-05-05T14:28:00Z</dcterms:created>
  <dcterms:modified xsi:type="dcterms:W3CDTF">2020-05-05T14:59:00Z</dcterms:modified>
</cp:coreProperties>
</file>