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330" w:rsidRDefault="00A925C8">
      <w:pPr>
        <w:rPr>
          <w:b/>
        </w:rPr>
      </w:pPr>
      <w:proofErr w:type="spellStart"/>
      <w:r w:rsidRPr="00A925C8">
        <w:rPr>
          <w:b/>
        </w:rPr>
        <w:t>Going</w:t>
      </w:r>
      <w:proofErr w:type="spellEnd"/>
      <w:r w:rsidRPr="00A925C8">
        <w:rPr>
          <w:b/>
        </w:rPr>
        <w:t xml:space="preserve"> Wireless</w:t>
      </w:r>
    </w:p>
    <w:p w:rsidR="00496CC6" w:rsidRDefault="00496CC6">
      <w:pPr>
        <w:rPr>
          <w:b/>
        </w:rPr>
      </w:pPr>
    </w:p>
    <w:p w:rsidR="00496CC6" w:rsidRDefault="00C730B2">
      <w:pPr>
        <w:rPr>
          <w:b/>
        </w:rPr>
      </w:pPr>
      <w:r>
        <w:rPr>
          <w:b/>
        </w:rPr>
        <w:t xml:space="preserve">IDK GmbH hat einen Auftrag bekommen ein </w:t>
      </w:r>
      <w:r w:rsidR="00A506A0">
        <w:rPr>
          <w:b/>
        </w:rPr>
        <w:t xml:space="preserve">kabelloses Netzwerk in einem Unternehmen aufzubauen. Dabei soll es ein privates Netzwerk, die nur für die Mitarbeiter zugreifbar sein soll, und ein öffentliches Netzwerk für die Kunden </w:t>
      </w:r>
      <w:r w:rsidR="00F460EA">
        <w:rPr>
          <w:b/>
        </w:rPr>
        <w:t>des Unternehmens</w:t>
      </w:r>
      <w:r w:rsidR="00A506A0">
        <w:rPr>
          <w:b/>
        </w:rPr>
        <w:t>.</w:t>
      </w:r>
    </w:p>
    <w:p w:rsidR="00496CC6" w:rsidRDefault="00496CC6">
      <w:pPr>
        <w:rPr>
          <w:b/>
        </w:rPr>
      </w:pPr>
    </w:p>
    <w:p w:rsidR="005050C9" w:rsidRPr="005050C9" w:rsidRDefault="005050C9" w:rsidP="005050C9">
      <w:pPr>
        <w:pStyle w:val="HTMLVorformatiert"/>
      </w:pPr>
      <w:r>
        <w:t xml:space="preserve">Kabellose &amp; automatische Verbindung der Geräte wie Smartphones, Notebooks, Tablets und Fernseher mit dem </w:t>
      </w:r>
      <w:r>
        <w:rPr>
          <w:rStyle w:val="vm-hook"/>
        </w:rPr>
        <w:t>Internet, WLAN, ist heutzutage zu einem Standard geworden</w:t>
      </w:r>
      <w:r>
        <w:t xml:space="preserve">. Bei der Einrichtung eines drahtlosen Netzwerkes muss man auf einige Punkte </w:t>
      </w:r>
      <w:r w:rsidR="004521F6">
        <w:t>achten</w:t>
      </w:r>
      <w:r>
        <w:t>.</w:t>
      </w:r>
    </w:p>
    <w:p w:rsidR="005050C9" w:rsidRDefault="005050C9">
      <w:pPr>
        <w:rPr>
          <w:b/>
        </w:rPr>
      </w:pPr>
    </w:p>
    <w:p w:rsidR="00B539C5" w:rsidRDefault="00B539C5" w:rsidP="00B539C5">
      <w:pPr>
        <w:pStyle w:val="HTMLVorformatiert"/>
      </w:pPr>
      <w:r w:rsidRPr="00B539C5">
        <w:t>Benötigte Hardware</w:t>
      </w:r>
    </w:p>
    <w:p w:rsidR="005050C9" w:rsidRDefault="005050C9" w:rsidP="00B539C5">
      <w:pPr>
        <w:pStyle w:val="HTMLVorformatiert"/>
      </w:pPr>
    </w:p>
    <w:p w:rsidR="005050C9" w:rsidRDefault="005050C9" w:rsidP="00B539C5">
      <w:pPr>
        <w:pStyle w:val="HTMLVorformatiert"/>
      </w:pPr>
      <w:r>
        <w:tab/>
        <w:t xml:space="preserve">Die Provider, in der Regel, liefern die wichtigste Hardware wie </w:t>
      </w:r>
    </w:p>
    <w:p w:rsidR="00B539C5" w:rsidRDefault="005050C9" w:rsidP="005050C9">
      <w:pPr>
        <w:pStyle w:val="HTMLVorformatiert"/>
        <w:ind w:left="916"/>
      </w:pPr>
      <w:r>
        <w:t>Splitter, DSL-Modem oder NTBA</w:t>
      </w:r>
      <w:r>
        <w:t xml:space="preserve"> kostenlos. Dabei muss man beachten, dass, um WLAN benutzen zu können, braucht man unbedingt einen Router, für den dann zusätzliche Kosten anfallen könn</w:t>
      </w:r>
      <w:r w:rsidR="00036185">
        <w:t>t</w:t>
      </w:r>
      <w:r>
        <w:t>en.</w:t>
      </w:r>
    </w:p>
    <w:p w:rsidR="005050C9" w:rsidRDefault="005050C9" w:rsidP="005050C9">
      <w:pPr>
        <w:pStyle w:val="HTMLVorformatiert"/>
        <w:ind w:left="916"/>
      </w:pPr>
      <w:r>
        <w:t xml:space="preserve">Zudem muss </w:t>
      </w:r>
      <w:r w:rsidR="000E639F">
        <w:t>jedes Gerät</w:t>
      </w:r>
      <w:r>
        <w:t xml:space="preserve"> das WLAN-Signal </w:t>
      </w:r>
      <w:r w:rsidR="000E639F">
        <w:t>empfangen</w:t>
      </w:r>
      <w:r>
        <w:t xml:space="preserve"> können</w:t>
      </w:r>
      <w:r w:rsidR="00036185">
        <w:t xml:space="preserve"> mit Hilfe einer Netzwerkkarte</w:t>
      </w:r>
      <w:r>
        <w:t xml:space="preserve">. </w:t>
      </w:r>
      <w:r w:rsidR="00036185">
        <w:t>Auf</w:t>
      </w:r>
      <w:r w:rsidR="000E639F">
        <w:t xml:space="preserve"> mobilen Geräten</w:t>
      </w:r>
      <w:r>
        <w:t xml:space="preserve"> ist so eine Netzwe</w:t>
      </w:r>
      <w:r w:rsidR="000E639F">
        <w:t>r</w:t>
      </w:r>
      <w:r>
        <w:t xml:space="preserve">kkarte schon </w:t>
      </w:r>
      <w:r w:rsidR="000E639F">
        <w:t>standardmäßig</w:t>
      </w:r>
      <w:r>
        <w:t xml:space="preserve"> </w:t>
      </w:r>
      <w:r w:rsidR="000E639F">
        <w:t xml:space="preserve">vorhanden, aber </w:t>
      </w:r>
      <w:r w:rsidR="00036185">
        <w:t>für die</w:t>
      </w:r>
      <w:r w:rsidR="000E639F">
        <w:t xml:space="preserve"> Rechner </w:t>
      </w:r>
      <w:r w:rsidR="00036185">
        <w:t>müsste</w:t>
      </w:r>
      <w:r w:rsidR="000E639F">
        <w:t xml:space="preserve"> man eventuell eine PCI-Karte besorgen, um sich mit WLAN verbinden zu können. </w:t>
      </w:r>
      <w:r w:rsidR="00036185">
        <w:t xml:space="preserve">Bei den </w:t>
      </w:r>
      <w:r w:rsidR="000E639F">
        <w:t>Notebooks und einige</w:t>
      </w:r>
      <w:r w:rsidR="00036185">
        <w:t>n</w:t>
      </w:r>
      <w:r w:rsidR="000E639F">
        <w:t xml:space="preserve"> Mini-PCs oder </w:t>
      </w:r>
      <w:proofErr w:type="spellStart"/>
      <w:r w:rsidR="000E639F">
        <w:t>Barebones</w:t>
      </w:r>
      <w:proofErr w:type="spellEnd"/>
      <w:r w:rsidR="000E639F">
        <w:t xml:space="preserve"> besteht die Möglichkeit eine </w:t>
      </w:r>
      <w:r w:rsidR="000E639F">
        <w:t>PCMCIA-Karte</w:t>
      </w:r>
      <w:r w:rsidR="000E639F">
        <w:t xml:space="preserve"> einzubauen</w:t>
      </w:r>
      <w:r w:rsidR="00036185">
        <w:t>, wenn diese noch nicht vorhanden war</w:t>
      </w:r>
      <w:r w:rsidR="000E639F">
        <w:t>.</w:t>
      </w:r>
    </w:p>
    <w:p w:rsidR="000E639F" w:rsidRDefault="00FE4645" w:rsidP="005050C9">
      <w:pPr>
        <w:pStyle w:val="HTMLVorformatiert"/>
        <w:ind w:left="916"/>
      </w:pPr>
      <w:r>
        <w:t xml:space="preserve">In manchen Fällen ist es empfehlenswert einen </w:t>
      </w:r>
      <w:r w:rsidR="000E639F">
        <w:t xml:space="preserve">USB-Adapter, da dieser universell einsetzbar ist. Es gilt allerdings zu beachten, dass </w:t>
      </w:r>
      <w:r w:rsidR="000E639F">
        <w:t>der</w:t>
      </w:r>
      <w:r w:rsidR="000E639F">
        <w:t xml:space="preserve"> Rechner eine USB-2.0-Schnittstelle benötig</w:t>
      </w:r>
      <w:r w:rsidR="002548D8">
        <w:t>t</w:t>
      </w:r>
      <w:r w:rsidR="000E639F">
        <w:t>.</w:t>
      </w:r>
    </w:p>
    <w:p w:rsidR="00FD18BE" w:rsidRDefault="005050C9" w:rsidP="00FD18BE">
      <w:pPr>
        <w:pStyle w:val="HTMLVorformatiert"/>
      </w:pPr>
      <w:r>
        <w:tab/>
      </w:r>
    </w:p>
    <w:p w:rsidR="000516BB" w:rsidRDefault="000516BB" w:rsidP="00A610D5">
      <w:pPr>
        <w:pStyle w:val="HTMLVorformatiert"/>
      </w:pPr>
      <w:r>
        <w:t>Standort</w:t>
      </w:r>
    </w:p>
    <w:p w:rsidR="000516BB" w:rsidRDefault="000516BB" w:rsidP="000516BB">
      <w:pPr>
        <w:pStyle w:val="HTMLVorformatiert"/>
      </w:pPr>
      <w:r>
        <w:t xml:space="preserve">Auch wenn </w:t>
      </w:r>
      <w:r w:rsidR="00A610D5">
        <w:t xml:space="preserve">heutzutage Router mit gängigsten </w:t>
      </w:r>
      <w:r w:rsidR="00A610D5" w:rsidRPr="00A610D5">
        <w:t xml:space="preserve">Reichweiten </w:t>
      </w:r>
      <w:r w:rsidRPr="00A610D5">
        <w:t>zwischen 30 und 100 Metern</w:t>
      </w:r>
      <w:r w:rsidR="00A610D5" w:rsidRPr="00A610D5">
        <w:t xml:space="preserve"> in meisten Fällen für gute Verbindung sorgen können</w:t>
      </w:r>
      <w:r w:rsidRPr="00A610D5">
        <w:t xml:space="preserve">, muss man </w:t>
      </w:r>
      <w:r w:rsidR="00A610D5" w:rsidRPr="00A610D5">
        <w:t>auf die sonstigen Faktoren</w:t>
      </w:r>
      <w:r w:rsidRPr="00A610D5">
        <w:t xml:space="preserve"> achten, die eventuell das Signal stören könnten, beispielsweise die Wanddicke oder allgemein die Struktur der Räume, die das Signal durchqueren muss.</w:t>
      </w:r>
    </w:p>
    <w:p w:rsidR="00B539C5" w:rsidRDefault="00B539C5" w:rsidP="000516BB">
      <w:pPr>
        <w:pStyle w:val="HTMLVorformatiert"/>
      </w:pPr>
      <w:r>
        <w:rPr>
          <w:noProof/>
        </w:rPr>
        <w:lastRenderedPageBreak/>
        <w:drawing>
          <wp:inline distT="0" distB="0" distL="0" distR="0">
            <wp:extent cx="5760720" cy="41522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B7" w:rsidRDefault="00A346B7" w:rsidP="000516BB">
      <w:pPr>
        <w:pStyle w:val="HTMLVorformatiert"/>
      </w:pPr>
    </w:p>
    <w:p w:rsidR="00A346B7" w:rsidRDefault="00A346B7" w:rsidP="000516BB">
      <w:pPr>
        <w:pStyle w:val="HTMLVorformatiert"/>
      </w:pPr>
      <w:r>
        <w:t>Sicherheit</w:t>
      </w:r>
    </w:p>
    <w:p w:rsidR="00A346B7" w:rsidRDefault="00A346B7" w:rsidP="00B539C5">
      <w:pPr>
        <w:pStyle w:val="HTMLVorformatiert"/>
        <w:numPr>
          <w:ilvl w:val="0"/>
          <w:numId w:val="5"/>
        </w:numPr>
      </w:pPr>
      <w:bookmarkStart w:id="0" w:name="content1"/>
      <w:bookmarkEnd w:id="0"/>
      <w:r w:rsidRPr="00A346B7">
        <w:t>Sendeleistung des Access-Points, wenn möglich, soweit reduzieren, dass nur die Räume, bzw. Gebäude abgedeckt sind, welche WLAN-Zugang benötigen.</w:t>
      </w:r>
    </w:p>
    <w:p w:rsidR="00B539C5" w:rsidRPr="00A346B7" w:rsidRDefault="00B539C5" w:rsidP="00B539C5">
      <w:pPr>
        <w:pStyle w:val="HTMLVorformatiert"/>
        <w:ind w:left="720"/>
      </w:pPr>
    </w:p>
    <w:p w:rsidR="00A346B7" w:rsidRDefault="00A346B7" w:rsidP="00B539C5">
      <w:pPr>
        <w:pStyle w:val="HTMLVorformatiert"/>
        <w:numPr>
          <w:ilvl w:val="0"/>
          <w:numId w:val="5"/>
        </w:numPr>
      </w:pPr>
      <w:r w:rsidRPr="00A346B7">
        <w:t>Broadcast SSID (Service Set Identifier, Netzwerkname) abschalten, sofern das Produkt dieses unterstützt. Damit ist ihr WLAN nicht für alle sofort sichtbar.</w:t>
      </w:r>
    </w:p>
    <w:p w:rsidR="00B539C5" w:rsidRPr="00A346B7" w:rsidRDefault="00B539C5" w:rsidP="00B539C5">
      <w:pPr>
        <w:pStyle w:val="HTMLVorformatiert"/>
        <w:ind w:left="720"/>
      </w:pPr>
    </w:p>
    <w:p w:rsidR="00A346B7" w:rsidRDefault="00A346B7" w:rsidP="00B539C5">
      <w:pPr>
        <w:pStyle w:val="HTMLVorformatiert"/>
        <w:numPr>
          <w:ilvl w:val="0"/>
          <w:numId w:val="5"/>
        </w:numPr>
      </w:pPr>
      <w:r w:rsidRPr="00A346B7">
        <w:t xml:space="preserve">Wi-Fi </w:t>
      </w:r>
      <w:proofErr w:type="spellStart"/>
      <w:r w:rsidRPr="00A346B7">
        <w:t>Protected</w:t>
      </w:r>
      <w:proofErr w:type="spellEnd"/>
      <w:r w:rsidRPr="00A346B7">
        <w:t xml:space="preserve"> Access 2 (WPA2) oder WiFi </w:t>
      </w:r>
      <w:proofErr w:type="spellStart"/>
      <w:r w:rsidRPr="00A346B7">
        <w:t>Protected</w:t>
      </w:r>
      <w:proofErr w:type="spellEnd"/>
      <w:r w:rsidRPr="00A346B7">
        <w:t xml:space="preserve"> Access (WPA) Verschlüsselung aktivieren. Eine WEP Verschlüsselung reicht nicht aus, da der Schlüssel innerhalb einer Minute geknackt werden kann. </w:t>
      </w:r>
    </w:p>
    <w:p w:rsidR="00B539C5" w:rsidRPr="00A346B7" w:rsidRDefault="00B539C5" w:rsidP="00B539C5">
      <w:pPr>
        <w:pStyle w:val="HTMLVorformatiert"/>
        <w:ind w:left="720"/>
      </w:pPr>
    </w:p>
    <w:p w:rsidR="00A346B7" w:rsidRDefault="00A346B7" w:rsidP="00B539C5">
      <w:pPr>
        <w:pStyle w:val="HTMLVorformatiert"/>
        <w:numPr>
          <w:ilvl w:val="0"/>
          <w:numId w:val="5"/>
        </w:numPr>
      </w:pPr>
      <w:r w:rsidRPr="00A346B7">
        <w:t>Anlegen einer Media-Access-Control-List (MAC-Filterung), sofern das Produkt dieses unterstützt. Dadurch erhalten nicht zugelassene Netzwerkkarten keinen Zugriff auf ihr WLAN. Da MAC-Adressen jedoch fälschbar sind bietet dies keinen 100%igen Schutz.</w:t>
      </w:r>
    </w:p>
    <w:p w:rsidR="00B539C5" w:rsidRPr="00A346B7" w:rsidRDefault="00B539C5" w:rsidP="00B539C5">
      <w:pPr>
        <w:pStyle w:val="HTMLVorformatiert"/>
        <w:ind w:left="360"/>
      </w:pPr>
    </w:p>
    <w:p w:rsidR="00A346B7" w:rsidRPr="00A346B7" w:rsidRDefault="00A346B7" w:rsidP="00B539C5">
      <w:pPr>
        <w:pStyle w:val="HTMLVorformatiert"/>
        <w:numPr>
          <w:ilvl w:val="0"/>
          <w:numId w:val="5"/>
        </w:numPr>
      </w:pPr>
      <w:r w:rsidRPr="00A346B7">
        <w:t xml:space="preserve">In der Regel haben DSL-WLAN Router eine eingebaute Firewall. </w:t>
      </w:r>
      <w:r w:rsidR="00036185">
        <w:t>Es ist empfehlenswert diese zu nutzen</w:t>
      </w:r>
      <w:r w:rsidRPr="00A346B7">
        <w:t xml:space="preserve">, um </w:t>
      </w:r>
      <w:r w:rsidR="00036185">
        <w:t>alle</w:t>
      </w:r>
      <w:r w:rsidRPr="00A346B7">
        <w:t xml:space="preserve"> Rechner</w:t>
      </w:r>
      <w:r w:rsidR="00036185">
        <w:t xml:space="preserve"> im Netzwerk</w:t>
      </w:r>
      <w:r w:rsidRPr="00A346B7">
        <w:t xml:space="preserve"> zu schützen.</w:t>
      </w:r>
    </w:p>
    <w:p w:rsidR="000516BB" w:rsidRDefault="000516BB" w:rsidP="000516BB">
      <w:pPr>
        <w:pStyle w:val="HTMLVorformatiert"/>
      </w:pPr>
    </w:p>
    <w:p w:rsidR="0010596B" w:rsidRDefault="0010596B" w:rsidP="000516BB">
      <w:pPr>
        <w:pStyle w:val="HTMLVorformatiert"/>
      </w:pPr>
      <w:r>
        <w:t>Einrichtung de</w:t>
      </w:r>
      <w:r w:rsidR="006C70D1">
        <w:t>s</w:t>
      </w:r>
      <w:r>
        <w:t xml:space="preserve"> </w:t>
      </w:r>
      <w:r w:rsidR="006C70D1">
        <w:t>Gast</w:t>
      </w:r>
      <w:r>
        <w:t>netzwerks</w:t>
      </w:r>
    </w:p>
    <w:p w:rsidR="0010596B" w:rsidRDefault="0010596B" w:rsidP="000516BB">
      <w:pPr>
        <w:pStyle w:val="HTMLVorformatiert"/>
      </w:pPr>
      <w:r>
        <w:t xml:space="preserve">Diese Funktion bieten inzwischen </w:t>
      </w:r>
      <w:r>
        <w:t>die meisten</w:t>
      </w:r>
      <w:r>
        <w:t xml:space="preserve"> Router.</w:t>
      </w:r>
      <w:r>
        <w:t xml:space="preserve"> </w:t>
      </w:r>
      <w:r>
        <w:t>Ein Gäste-WLAN bringt Besucher</w:t>
      </w:r>
      <w:r>
        <w:t>/Kunden</w:t>
      </w:r>
      <w:r>
        <w:t xml:space="preserve"> über </w:t>
      </w:r>
      <w:r>
        <w:t>den</w:t>
      </w:r>
      <w:r>
        <w:t xml:space="preserve"> Internetzugang</w:t>
      </w:r>
      <w:r>
        <w:t xml:space="preserve"> des Unternehmens</w:t>
      </w:r>
      <w:r>
        <w:t xml:space="preserve"> online. Allerdings ist das Gäste-WLAN ein eigenes Netzwerk, das logisch vo</w:t>
      </w:r>
      <w:r>
        <w:t>m privaten</w:t>
      </w:r>
      <w:r>
        <w:t xml:space="preserve"> Heimnetz getrennt ist. Es hat eine eigene Netzwerkkennung (SSID),</w:t>
      </w:r>
      <w:r>
        <w:t xml:space="preserve"> </w:t>
      </w:r>
      <w:r>
        <w:t>ein eigenes WLAN-Passwort und einen eigenen IP-Adressbereich. Die Firewall im Router sorgt dann dafür, dass die IP-Pakete des Gäste-WLANs nicht ins Heimnetz gelangen.</w:t>
      </w:r>
    </w:p>
    <w:p w:rsidR="00036185" w:rsidRDefault="00036185" w:rsidP="000516BB">
      <w:pPr>
        <w:pStyle w:val="HTMLVorformatiert"/>
      </w:pPr>
    </w:p>
    <w:p w:rsidR="00036185" w:rsidRDefault="00036185" w:rsidP="000516BB">
      <w:pPr>
        <w:pStyle w:val="HTMLVorformatiert"/>
      </w:pPr>
      <w:r>
        <w:rPr>
          <w:noProof/>
        </w:rPr>
        <w:lastRenderedPageBreak/>
        <w:drawing>
          <wp:inline distT="0" distB="0" distL="0" distR="0">
            <wp:extent cx="5760720" cy="25730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FA" w:rsidRDefault="002A56FA" w:rsidP="000516BB">
      <w:pPr>
        <w:pStyle w:val="HTMLVorformatiert"/>
      </w:pPr>
    </w:p>
    <w:p w:rsidR="002A56FA" w:rsidRDefault="002A56FA" w:rsidP="000516BB">
      <w:pPr>
        <w:pStyle w:val="HTMLVorformatiert"/>
      </w:pPr>
      <w:r>
        <w:t>Auftrag</w:t>
      </w:r>
    </w:p>
    <w:p w:rsidR="002A56FA" w:rsidRDefault="002A56FA" w:rsidP="000516BB">
      <w:pPr>
        <w:pStyle w:val="HTMLVorformatiert"/>
      </w:pPr>
      <w:r>
        <w:t xml:space="preserve">In diesem Fall ist es von großer Bedeutung die richtige Hardware für das Netzwerk auszusuchen. Es ist notwendig für den Kunden, dass der Router „Gast-Netzwerk“ Funktion unterstützt und die Software des Routers auf dem neuesten Stand ist. </w:t>
      </w:r>
    </w:p>
    <w:p w:rsidR="002A56FA" w:rsidRDefault="00477802" w:rsidP="000516BB">
      <w:pPr>
        <w:pStyle w:val="HTMLVorformatiert"/>
      </w:pPr>
      <w:r>
        <w:t>Außerdem</w:t>
      </w:r>
      <w:r w:rsidR="002A56FA">
        <w:t xml:space="preserve"> müssen wir dafür sorgen, dass das Empfangssignal an allen Geräten stabil und stark bleibt. Das kann durch bessere Netzwerkkarten</w:t>
      </w:r>
      <w:r w:rsidR="002E3E68">
        <w:t>, bessere Netzwerk-Planung (Standort des Routers) oder sogar durch die Hintereinanderschaltung mehrere Router erreicht werden.</w:t>
      </w:r>
    </w:p>
    <w:p w:rsidR="001541D2" w:rsidRDefault="00477802" w:rsidP="000516BB">
      <w:pPr>
        <w:pStyle w:val="HTMLVorformatiert"/>
      </w:pPr>
      <w:bookmarkStart w:id="1" w:name="_GoBack"/>
      <w:r>
        <w:t>Zusätzlich müssen wir für die Sicherheit der Netzwerke (privat und gast) sorgen, in dem wir, wenn möglich, WPA2 Verschlüsselung verwenden und ein sicheres Password dem Netzwerk vergeben.</w:t>
      </w:r>
      <w:bookmarkEnd w:id="1"/>
    </w:p>
    <w:sectPr w:rsidR="001541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E95"/>
    <w:multiLevelType w:val="hybridMultilevel"/>
    <w:tmpl w:val="51F46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60717"/>
    <w:multiLevelType w:val="multilevel"/>
    <w:tmpl w:val="50AA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807C1"/>
    <w:multiLevelType w:val="hybridMultilevel"/>
    <w:tmpl w:val="2974A7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E7447"/>
    <w:multiLevelType w:val="hybridMultilevel"/>
    <w:tmpl w:val="FBCC56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04290"/>
    <w:multiLevelType w:val="hybridMultilevel"/>
    <w:tmpl w:val="2C0AE1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54A5E"/>
    <w:multiLevelType w:val="hybridMultilevel"/>
    <w:tmpl w:val="BA54A2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C8"/>
    <w:rsid w:val="00036185"/>
    <w:rsid w:val="000516BB"/>
    <w:rsid w:val="000B4BB9"/>
    <w:rsid w:val="000E639F"/>
    <w:rsid w:val="0010596B"/>
    <w:rsid w:val="001541D2"/>
    <w:rsid w:val="001B738E"/>
    <w:rsid w:val="001E6072"/>
    <w:rsid w:val="002548D8"/>
    <w:rsid w:val="002A56FA"/>
    <w:rsid w:val="002E3E68"/>
    <w:rsid w:val="004521F6"/>
    <w:rsid w:val="00477802"/>
    <w:rsid w:val="00496CC6"/>
    <w:rsid w:val="005050C9"/>
    <w:rsid w:val="006C70D1"/>
    <w:rsid w:val="0094485C"/>
    <w:rsid w:val="00985330"/>
    <w:rsid w:val="00A346B7"/>
    <w:rsid w:val="00A506A0"/>
    <w:rsid w:val="00A56E77"/>
    <w:rsid w:val="00A610D5"/>
    <w:rsid w:val="00A925C8"/>
    <w:rsid w:val="00AE6FA8"/>
    <w:rsid w:val="00B539C5"/>
    <w:rsid w:val="00B92EE8"/>
    <w:rsid w:val="00BC5784"/>
    <w:rsid w:val="00C371E5"/>
    <w:rsid w:val="00C730B2"/>
    <w:rsid w:val="00D4533F"/>
    <w:rsid w:val="00EC582C"/>
    <w:rsid w:val="00F460EA"/>
    <w:rsid w:val="00FD18BE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B517"/>
  <w15:chartTrackingRefBased/>
  <w15:docId w15:val="{93A48871-3619-485A-8C19-F5374994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51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3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BC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C578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initial">
    <w:name w:val="initial"/>
    <w:basedOn w:val="Absatz-Standardschriftart"/>
    <w:rsid w:val="00EC582C"/>
  </w:style>
  <w:style w:type="character" w:customStyle="1" w:styleId="vm-hook">
    <w:name w:val="vm-hook"/>
    <w:basedOn w:val="Absatz-Standardschriftart"/>
    <w:rsid w:val="00EC582C"/>
  </w:style>
  <w:style w:type="character" w:styleId="Hyperlink">
    <w:name w:val="Hyperlink"/>
    <w:basedOn w:val="Absatz-Standardschriftart"/>
    <w:uiPriority w:val="99"/>
    <w:semiHidden/>
    <w:unhideWhenUsed/>
    <w:rsid w:val="00FD18BE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16B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5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516B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346B7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39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textblock">
    <w:name w:val="article__textblock"/>
    <w:basedOn w:val="Standard"/>
    <w:rsid w:val="00B5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hl-xs">
    <w:name w:val="hl-xs"/>
    <w:basedOn w:val="Standard"/>
    <w:rsid w:val="00B5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eta">
    <w:name w:val="meta"/>
    <w:basedOn w:val="Absatz-Standardschriftart"/>
    <w:rsid w:val="00B539C5"/>
  </w:style>
  <w:style w:type="character" w:customStyle="1" w:styleId="st">
    <w:name w:val="st"/>
    <w:basedOn w:val="Absatz-Standardschriftart"/>
    <w:rsid w:val="002A56FA"/>
  </w:style>
  <w:style w:type="character" w:styleId="Hervorhebung">
    <w:name w:val="Emphasis"/>
    <w:basedOn w:val="Absatz-Standardschriftart"/>
    <w:uiPriority w:val="20"/>
    <w:qFormat/>
    <w:rsid w:val="002A56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Zheleznyakov</dc:creator>
  <cp:keywords/>
  <dc:description/>
  <cp:lastModifiedBy>Artem Zheleznyakov</cp:lastModifiedBy>
  <cp:revision>21</cp:revision>
  <dcterms:created xsi:type="dcterms:W3CDTF">2018-12-11T07:56:00Z</dcterms:created>
  <dcterms:modified xsi:type="dcterms:W3CDTF">2018-12-12T09:35:00Z</dcterms:modified>
</cp:coreProperties>
</file>