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46" w:rsidRDefault="00385E46">
      <w:pPr>
        <w:rPr>
          <w:rStyle w:val="fontstyle01"/>
        </w:rPr>
      </w:pPr>
    </w:p>
    <w:p w:rsidR="00385E46" w:rsidRDefault="00385E46">
      <w:pPr>
        <w:rPr>
          <w:rStyle w:val="fontstyle01"/>
        </w:rPr>
      </w:pPr>
    </w:p>
    <w:p w:rsidR="00385E46" w:rsidRDefault="00385E46">
      <w:pPr>
        <w:rPr>
          <w:rStyle w:val="fontstyle01"/>
        </w:rPr>
      </w:pPr>
      <w:r>
        <w:rPr>
          <w:rStyle w:val="fontstyle01"/>
        </w:rPr>
        <w:br w:type="page"/>
      </w:r>
    </w:p>
    <w:p w:rsidR="004F06BD" w:rsidRDefault="00385E46">
      <w:pPr>
        <w:rPr>
          <w:rStyle w:val="fontstyle01"/>
        </w:rPr>
      </w:pPr>
      <w:r>
        <w:rPr>
          <w:rStyle w:val="fontstyle01"/>
        </w:rPr>
        <w:lastRenderedPageBreak/>
        <w:t xml:space="preserve">The estimated outline of this document would be based on </w:t>
      </w:r>
      <w:r>
        <w:rPr>
          <w:rStyle w:val="fontstyle01"/>
        </w:rPr>
        <w:t>Fundamentals of Engineering (FE)</w:t>
      </w:r>
      <w:r>
        <w:rPr>
          <w:rStyle w:val="fontstyle01"/>
        </w:rPr>
        <w:t xml:space="preserve">, </w:t>
      </w:r>
      <w:r>
        <w:rPr>
          <w:rStyle w:val="fontstyle01"/>
        </w:rPr>
        <w:t>INDUSTRIAL AND SYSTEMS CBT Exam Specifications</w:t>
      </w:r>
    </w:p>
    <w:p w:rsidR="00385E46" w:rsidRDefault="00385E46">
      <w:pPr>
        <w:rPr>
          <w:rStyle w:val="fontstyle01"/>
        </w:rPr>
      </w:pPr>
    </w:p>
    <w:p w:rsidR="00385E46" w:rsidRDefault="00385E46">
      <w:pPr>
        <w:rPr>
          <w:rFonts w:ascii="Georgia" w:hAnsi="Georgia"/>
          <w:color w:val="000000"/>
        </w:rPr>
      </w:pPr>
      <w:r w:rsidRPr="00385E46">
        <w:rPr>
          <w:rFonts w:ascii="Georgia" w:hAnsi="Georgia"/>
          <w:color w:val="000000"/>
        </w:rPr>
        <w:t>A. Six sigma</w:t>
      </w:r>
      <w:r w:rsidRPr="00385E46">
        <w:rPr>
          <w:rFonts w:ascii="Georgia" w:hAnsi="Georgia"/>
          <w:color w:val="000000"/>
        </w:rPr>
        <w:br/>
        <w:t>B. Management and planning tools (e.g., fishbone, Pareto, QFD, TQM</w:t>
      </w:r>
      <w:proofErr w:type="gramStart"/>
      <w:r w:rsidRPr="00385E46">
        <w:rPr>
          <w:rFonts w:ascii="Georgia" w:hAnsi="Georgia"/>
          <w:color w:val="000000"/>
        </w:rPr>
        <w:t>)</w:t>
      </w:r>
      <w:proofErr w:type="gramEnd"/>
      <w:r w:rsidRPr="00385E46">
        <w:rPr>
          <w:rFonts w:ascii="Georgia" w:hAnsi="Georgia"/>
          <w:color w:val="000000"/>
        </w:rPr>
        <w:br/>
        <w:t>C. Control charts</w:t>
      </w:r>
      <w:r w:rsidRPr="00385E46">
        <w:rPr>
          <w:rFonts w:ascii="Georgia" w:hAnsi="Georgia"/>
          <w:color w:val="000000"/>
        </w:rPr>
        <w:br/>
        <w:t>D. Process capability and specifications</w:t>
      </w:r>
      <w:r w:rsidRPr="00385E46">
        <w:rPr>
          <w:rFonts w:ascii="Georgia" w:hAnsi="Georgia"/>
          <w:color w:val="000000"/>
        </w:rPr>
        <w:br/>
        <w:t>E. Sampling plans</w:t>
      </w:r>
      <w:r w:rsidRPr="00385E46">
        <w:rPr>
          <w:rFonts w:ascii="Georgia" w:hAnsi="Georgia"/>
          <w:color w:val="000000"/>
        </w:rPr>
        <w:br/>
        <w:t>F. Design of experiments for quality improvement</w:t>
      </w:r>
      <w:r w:rsidRPr="00385E46">
        <w:rPr>
          <w:rFonts w:ascii="Georgia" w:hAnsi="Georgia"/>
          <w:color w:val="000000"/>
        </w:rPr>
        <w:br/>
        <w:t>G. Reliability engineering</w:t>
      </w:r>
    </w:p>
    <w:p w:rsidR="00385E46" w:rsidRDefault="00385E46">
      <w:r>
        <w:rPr>
          <w:noProof/>
        </w:rPr>
        <w:drawing>
          <wp:inline distT="0" distB="0" distL="0" distR="0" wp14:anchorId="17FF55F2" wp14:editId="378C35F0">
            <wp:extent cx="3152775" cy="2978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02" t="10547" r="4807" b="16191"/>
                    <a:stretch/>
                  </pic:blipFill>
                  <pic:spPr bwMode="auto">
                    <a:xfrm>
                      <a:off x="0" y="0"/>
                      <a:ext cx="3161835" cy="298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E1" w:rsidRDefault="002760E1">
      <w:r>
        <w:br w:type="page"/>
      </w:r>
    </w:p>
    <w:p w:rsidR="00385E46" w:rsidRDefault="004B739A" w:rsidP="002304CD">
      <w:pPr>
        <w:pStyle w:val="Heading1"/>
      </w:pPr>
      <w:r>
        <w:lastRenderedPageBreak/>
        <w:t>Recap of Applied Statistics</w:t>
      </w:r>
    </w:p>
    <w:p w:rsidR="004B739A" w:rsidRDefault="004B739A" w:rsidP="002304CD">
      <w:pPr>
        <w:pStyle w:val="Heading2"/>
      </w:pPr>
      <w:r>
        <w:t>Regression Analysis</w:t>
      </w:r>
      <w:r w:rsidR="002304CD">
        <w:t xml:space="preserve"> (</w:t>
      </w:r>
      <w:hyperlink r:id="rId5" w:history="1">
        <w:r w:rsidR="002304CD" w:rsidRPr="002304CD">
          <w:rPr>
            <w:rStyle w:val="Hyperlink"/>
          </w:rPr>
          <w:t>Automobile specifications data</w:t>
        </w:r>
      </w:hyperlink>
      <w:r w:rsidR="002304C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EC6A28" w:rsidTr="00EC6A28">
        <w:tc>
          <w:tcPr>
            <w:tcW w:w="1795" w:type="dxa"/>
          </w:tcPr>
          <w:p w:rsidR="00EC6A28" w:rsidRDefault="00EC6A28" w:rsidP="00EC6A28">
            <w:r>
              <w:t>Combined MPG</w:t>
            </w:r>
          </w:p>
          <w:p w:rsidR="00EC6A28" w:rsidRDefault="00EC6A28" w:rsidP="00EC6A28">
            <w:r>
              <w:t>19.25</w:t>
            </w:r>
          </w:p>
          <w:p w:rsidR="00EC6A28" w:rsidRDefault="00EC6A28" w:rsidP="00EC6A28">
            <w:r>
              <w:t>25.50</w:t>
            </w:r>
          </w:p>
          <w:p w:rsidR="00EC6A28" w:rsidRDefault="00EC6A28" w:rsidP="00EC6A28">
            <w:r>
              <w:t>39.55</w:t>
            </w:r>
          </w:p>
          <w:p w:rsidR="00EC6A28" w:rsidRDefault="00EC6A28" w:rsidP="00EC6A28">
            <w:r>
              <w:t>29.50</w:t>
            </w:r>
          </w:p>
          <w:p w:rsidR="00EC6A28" w:rsidRDefault="00EC6A28" w:rsidP="00EC6A28">
            <w:r>
              <w:t>41.20</w:t>
            </w:r>
          </w:p>
          <w:p w:rsidR="00EC6A28" w:rsidRDefault="00EC6A28" w:rsidP="00EC6A28">
            <w:r>
              <w:t>30.15</w:t>
            </w:r>
          </w:p>
          <w:p w:rsidR="00EC6A28" w:rsidRDefault="00EC6A28" w:rsidP="00EC6A28">
            <w:r>
              <w:t>17.80</w:t>
            </w:r>
          </w:p>
          <w:p w:rsidR="00EC6A28" w:rsidRDefault="00EC6A28" w:rsidP="00EC6A28">
            <w:r>
              <w:t>22.25</w:t>
            </w:r>
          </w:p>
          <w:p w:rsidR="00EC6A28" w:rsidRDefault="00EC6A28" w:rsidP="00EC6A28">
            <w:r>
              <w:t>28.00</w:t>
            </w:r>
          </w:p>
          <w:p w:rsidR="00EC6A28" w:rsidRDefault="00EC6A28" w:rsidP="00EC6A28">
            <w:r>
              <w:t>15.25</w:t>
            </w:r>
          </w:p>
          <w:p w:rsidR="00EC6A28" w:rsidRDefault="00EC6A28" w:rsidP="00EC6A28">
            <w:r>
              <w:t>28.70</w:t>
            </w:r>
          </w:p>
          <w:p w:rsidR="00EC6A28" w:rsidRDefault="00EC6A28" w:rsidP="00EC6A28">
            <w:r>
              <w:t>49.65</w:t>
            </w:r>
          </w:p>
          <w:p w:rsidR="00EC6A28" w:rsidRDefault="00EC6A28" w:rsidP="00EC6A28">
            <w:r>
              <w:t>49.85</w:t>
            </w:r>
          </w:p>
          <w:p w:rsidR="00EC6A28" w:rsidRDefault="00EC6A28" w:rsidP="00EC6A28">
            <w:r>
              <w:t>42.20</w:t>
            </w:r>
          </w:p>
          <w:p w:rsidR="00EC6A28" w:rsidRDefault="00EC6A28" w:rsidP="00EC6A28">
            <w:r>
              <w:t>24.70</w:t>
            </w:r>
          </w:p>
          <w:p w:rsidR="00EC6A28" w:rsidRDefault="00EC6A28" w:rsidP="00EC6A28">
            <w:r>
              <w:t>15.25</w:t>
            </w:r>
          </w:p>
          <w:p w:rsidR="00EC6A28" w:rsidRDefault="00EC6A28" w:rsidP="00EC6A28">
            <w:r>
              <w:t>21.15</w:t>
            </w:r>
          </w:p>
          <w:p w:rsidR="00EC6A28" w:rsidRDefault="00EC6A28" w:rsidP="00EC6A28">
            <w:r>
              <w:t>23.70</w:t>
            </w:r>
          </w:p>
          <w:p w:rsidR="00EC6A28" w:rsidRDefault="00EC6A28" w:rsidP="00EC6A28">
            <w:r>
              <w:t>33.15</w:t>
            </w:r>
          </w:p>
        </w:tc>
        <w:tc>
          <w:tcPr>
            <w:tcW w:w="1530" w:type="dxa"/>
          </w:tcPr>
          <w:p w:rsidR="00EC6A28" w:rsidRDefault="00EC6A28" w:rsidP="00EC6A28">
            <w:r>
              <w:t>Retail ($1000)</w:t>
            </w:r>
          </w:p>
          <w:p w:rsidR="00EC6A28" w:rsidRDefault="00EC6A28" w:rsidP="00EC6A28">
            <w:r>
              <w:t>31.3</w:t>
            </w:r>
          </w:p>
          <w:p w:rsidR="00EC6A28" w:rsidRDefault="00EC6A28" w:rsidP="00EC6A28">
            <w:r>
              <w:t>31.0</w:t>
            </w:r>
          </w:p>
          <w:p w:rsidR="00EC6A28" w:rsidRDefault="00EC6A28" w:rsidP="00EC6A28">
            <w:r>
              <w:t>35.6</w:t>
            </w:r>
          </w:p>
          <w:p w:rsidR="00EC6A28" w:rsidRDefault="00EC6A28" w:rsidP="00EC6A28">
            <w:r>
              <w:t>22.1</w:t>
            </w:r>
          </w:p>
          <w:p w:rsidR="00EC6A28" w:rsidRDefault="00EC6A28" w:rsidP="00EC6A28">
            <w:r>
              <w:t>26.0</w:t>
            </w:r>
          </w:p>
          <w:p w:rsidR="00EC6A28" w:rsidRDefault="00EC6A28" w:rsidP="00EC6A28">
            <w:r>
              <w:t>16.2</w:t>
            </w:r>
          </w:p>
          <w:p w:rsidR="00EC6A28" w:rsidRDefault="00EC6A28" w:rsidP="00EC6A28">
            <w:r>
              <w:t>26.9</w:t>
            </w:r>
          </w:p>
          <w:p w:rsidR="00EC6A28" w:rsidRDefault="00EC6A28" w:rsidP="00EC6A28">
            <w:r>
              <w:t>28.9</w:t>
            </w:r>
          </w:p>
          <w:p w:rsidR="00EC6A28" w:rsidRDefault="00EC6A28" w:rsidP="00EC6A28">
            <w:r>
              <w:t>40.0</w:t>
            </w:r>
          </w:p>
          <w:p w:rsidR="00EC6A28" w:rsidRDefault="00EC6A28" w:rsidP="00EC6A28">
            <w:r>
              <w:t>78.0</w:t>
            </w:r>
          </w:p>
          <w:p w:rsidR="00EC6A28" w:rsidRDefault="00EC6A28" w:rsidP="00EC6A28">
            <w:r>
              <w:t>19.3</w:t>
            </w:r>
          </w:p>
          <w:p w:rsidR="00EC6A28" w:rsidRDefault="00EC6A28" w:rsidP="00EC6A28">
            <w:r>
              <w:t>24.2</w:t>
            </w:r>
          </w:p>
          <w:p w:rsidR="00EC6A28" w:rsidRDefault="00EC6A28" w:rsidP="00EC6A28">
            <w:r>
              <w:t>19.0</w:t>
            </w:r>
          </w:p>
          <w:p w:rsidR="00EC6A28" w:rsidRDefault="00EC6A28" w:rsidP="00EC6A28">
            <w:r>
              <w:t>26.7</w:t>
            </w:r>
          </w:p>
          <w:p w:rsidR="00EC6A28" w:rsidRDefault="00EC6A28" w:rsidP="00EC6A28">
            <w:r>
              <w:t>22.7</w:t>
            </w:r>
          </w:p>
          <w:p w:rsidR="00EC6A28" w:rsidRDefault="00EC6A28" w:rsidP="00EC6A28">
            <w:r>
              <w:t>42.0</w:t>
            </w:r>
          </w:p>
          <w:p w:rsidR="00EC6A28" w:rsidRDefault="00EC6A28" w:rsidP="00EC6A28">
            <w:r>
              <w:t>26.4</w:t>
            </w:r>
          </w:p>
          <w:p w:rsidR="00EC6A28" w:rsidRDefault="00EC6A28" w:rsidP="00EC6A28">
            <w:r>
              <w:t>27.7</w:t>
            </w:r>
          </w:p>
          <w:p w:rsidR="00EC6A28" w:rsidRDefault="00EC6A28" w:rsidP="00EC6A28">
            <w:r>
              <w:t>14.4</w:t>
            </w:r>
            <w:r w:rsidR="002304CD">
              <w:t xml:space="preserve"> </w:t>
            </w:r>
          </w:p>
        </w:tc>
      </w:tr>
    </w:tbl>
    <w:p w:rsidR="00EC6A28" w:rsidRDefault="00EC6A28"/>
    <w:p w:rsidR="002304CD" w:rsidRDefault="002304CD">
      <w:r>
        <w:t>Checking the relation between two variables</w:t>
      </w:r>
    </w:p>
    <w:p w:rsidR="002304CD" w:rsidRDefault="002304CD">
      <w:r w:rsidRPr="002304CD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CD" w:rsidRDefault="002304CD">
      <w:r>
        <w:lastRenderedPageBreak/>
        <w:t>Regression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4CD" w:rsidTr="002304CD">
        <w:tc>
          <w:tcPr>
            <w:tcW w:w="9350" w:type="dxa"/>
          </w:tcPr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Regression Analysis: Combined MPG versus Retail ($1000) 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Analysis of Variance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Source            DF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SS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MS  F-Value  P-Value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Regression         1   415.6  415.64     4.25    0.055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Retail ($1000)   1   415.6  415.64     4.25    0.055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Error             17  1662.6   97.80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            18  2078.3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 Summary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  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adj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 R-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sq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9.88953  20.00%     15.29%       3.22%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Coefficients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Term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SE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T-Value  P-Value   VIF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Constant         39.51     5.44     7.26    0.000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Retail ($1000)  -0.347    0.168    -2.06    0.055  1.00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Regression Equation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Combined MPG = 39.51 - 0.347 Retail ($1000)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Fits and Diagnostics for Unusual Observations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Combined  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Obs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     MPG    Fit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Resid</w:t>
            </w:r>
            <w:proofErr w:type="spellEnd"/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10     15.25  12.43   2.82   0.56  X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 Unusual X</w:t>
            </w:r>
          </w:p>
          <w:p w:rsidR="002304CD" w:rsidRDefault="002304CD" w:rsidP="002304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304CD" w:rsidRDefault="002304C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:rsidR="002304CD" w:rsidRDefault="002304CD" w:rsidP="002304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Residual Plots for Combined MPG </w:t>
      </w:r>
    </w:p>
    <w:p w:rsidR="004B739A" w:rsidRDefault="004B739A">
      <w:r w:rsidRPr="004B739A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46" w:rsidRDefault="00385E46"/>
    <w:sectPr w:rsidR="0038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11"/>
    <w:rsid w:val="00074056"/>
    <w:rsid w:val="00136A6A"/>
    <w:rsid w:val="002304CD"/>
    <w:rsid w:val="002760E1"/>
    <w:rsid w:val="00354A1C"/>
    <w:rsid w:val="00385E46"/>
    <w:rsid w:val="004B739A"/>
    <w:rsid w:val="004F06BD"/>
    <w:rsid w:val="005B7DFE"/>
    <w:rsid w:val="006C21AD"/>
    <w:rsid w:val="00700AF6"/>
    <w:rsid w:val="007D2868"/>
    <w:rsid w:val="00966411"/>
    <w:rsid w:val="0098428C"/>
    <w:rsid w:val="00A16425"/>
    <w:rsid w:val="00B01AC0"/>
    <w:rsid w:val="00B83E70"/>
    <w:rsid w:val="00BD396F"/>
    <w:rsid w:val="00CE4D23"/>
    <w:rsid w:val="00D100A3"/>
    <w:rsid w:val="00EC6A28"/>
    <w:rsid w:val="00F8159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93470-71F5-46A8-92B8-B102B64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A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A6A"/>
    <w:rPr>
      <w:rFonts w:asciiTheme="majorHAnsi" w:eastAsiaTheme="majorEastAsia" w:hAnsiTheme="majorHAnsi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7D2868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fontstyle01">
    <w:name w:val="fontstyle01"/>
    <w:basedOn w:val="DefaultParagraphFont"/>
    <w:rsid w:val="00385E4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C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04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4C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support.minitab.com/en-us/datasets/graphs-data-sets/automobile-specifications-data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2018-07-15T15:07:00Z</dcterms:created>
  <dcterms:modified xsi:type="dcterms:W3CDTF">2018-07-15T16:49:00Z</dcterms:modified>
</cp:coreProperties>
</file>