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About Society (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http://iczn.org/content/about-iczn#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Bylaws - Page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Committees - Page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Principles of conduct - Page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Mission statement - Page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Activities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FossilX3 (Conference) - Page/Webform/Structured resources RE scratchpads.eu. Programmes and abstracts of past and upcoming conferences. Links to proceedings.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Publications - Information about the society journal (link to Biblio?). Conference proceedings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Awards - Page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Projects (short descriptions with links to other sites) - Links to other sites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Members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List of members (areas of expertise?)</w:t>
      </w:r>
      <w:hyperlink r:id="rId6">
        <w:r w:rsidRPr="00000000" w:rsidR="00000000" w:rsidDel="00000000">
          <w:rPr>
            <w:rtl w:val="0"/>
          </w:rPr>
          <w:t xml:space="preserve"> </w:t>
        </w:r>
      </w:hyperlink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http://iczn.org/content/dr-miguel-alonso-zarazaga</w:t>
        </w:r>
      </w:hyperlink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Honorary members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Join IPS - Page &amp; webform. PayPal payment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News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New publications (press release/abstract)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Jobs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Meetings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Resources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Bibliography (several facets: topic, geochronology, taxonomy) is it possible to choose several terms in one facet?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Localities (geography and geochronology facets), maps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Databases - Page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Collections (content type? Geographic and chronological scope, number of specimens, curator, public/private, address): CLDs of NHM; collection profile CT?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Private groups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Forum/mailing list integration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Glossaries/Taxonomies: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Geochronology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Fossil Site Localities -  a glossary to provide additional information on the site when mentioned in text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Collections - Repository/depository abbreviations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Development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Activities:  FossilX3 - Structured file resources like Scratchpads.eu with facets/filters - </w:t>
      </w:r>
      <w:r w:rsidRPr="00000000" w:rsidR="00000000" w:rsidDel="00000000">
        <w:rPr>
          <w:highlight w:val="yellow"/>
          <w:rtl w:val="0"/>
        </w:rPr>
        <w:t xml:space="preserve">Normal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Projects: Web resources like GIASIPartnership? - </w:t>
      </w:r>
      <w:r w:rsidRPr="00000000" w:rsidR="00000000" w:rsidDel="00000000">
        <w:rPr>
          <w:highlight w:val="green"/>
          <w:rtl w:val="0"/>
        </w:rPr>
        <w:t xml:space="preserve">Low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 of members: Enhanced profile view with additional fields? See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http://iczn.org/content/dr-miguel-alonso-zarazaga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highlight w:val="red"/>
          <w:rtl w:val="0"/>
        </w:rPr>
        <w:t xml:space="preserve">High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News - Like Scratchpads.eu with a set of taxonomies (see specs above) </w:t>
      </w:r>
      <w:r w:rsidRPr="00000000" w:rsidR="00000000" w:rsidDel="00000000">
        <w:rPr>
          <w:highlight w:val="red"/>
          <w:rtl w:val="0"/>
        </w:rPr>
        <w:t xml:space="preserve">High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Additional/custom Bibliography facets (as taxonomies?) - </w:t>
      </w:r>
      <w:r w:rsidRPr="00000000" w:rsidR="00000000" w:rsidDel="00000000">
        <w:rPr>
          <w:highlight w:val="red"/>
          <w:rtl w:val="0"/>
        </w:rPr>
        <w:t xml:space="preserve">High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Bulk bibliography &amp; PDF upload and association with Biblio - </w:t>
      </w:r>
      <w:r w:rsidRPr="00000000" w:rsidR="00000000" w:rsidDel="00000000">
        <w:rPr>
          <w:highlight w:val="red"/>
          <w:rtl w:val="0"/>
        </w:rPr>
        <w:t xml:space="preserve">High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locality content type that will act in a similar way to specimens so you can filter by several values (geography and geochronology) and the localities are displayed on a constrained map with aggregate/cluster points if required - </w:t>
      </w:r>
      <w:r w:rsidRPr="00000000" w:rsidR="00000000" w:rsidDel="00000000">
        <w:rPr>
          <w:highlight w:val="yellow"/>
          <w:rtl w:val="0"/>
        </w:rPr>
        <w:t xml:space="preserve">Normal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Hide fields from anonymous users (like PDF links and locality coordinates)? - </w:t>
      </w:r>
      <w:r w:rsidRPr="00000000" w:rsidR="00000000" w:rsidDel="00000000">
        <w:rPr>
          <w:highlight w:val="yellow"/>
          <w:rtl w:val="0"/>
        </w:rPr>
        <w:t xml:space="preserve">Normal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Collections Profile - Similar to seaweeds online but with additional fields and vocabs? - </w:t>
      </w:r>
      <w:r w:rsidRPr="00000000" w:rsidR="00000000" w:rsidDel="00000000">
        <w:rPr>
          <w:highlight w:val="yellow"/>
          <w:rtl w:val="0"/>
        </w:rPr>
        <w:t xml:space="preserve">Normal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Name of Museum/Herbarium | String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Size of UK algal collection (approximate number of specimens) |Integer (manual or generated from site)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Date of earliest specimen | Date range field (likely to be a year or year/month)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Main collecting period/s | Date range field (preferably Year to Year)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Significant herbaria incorporated | List of strings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Significant collectors represented | List of People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Any other interesting information about your algal collection | Large text field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Collections website | URL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An Image (of museum/herbarium etc)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Deadlines: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Late September/November for prototype site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Site launch in Jan 2014 (high priority features + some of normal)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iczn.org/content/dr-miguel-alonso-zarazaga" Type="http://schemas.openxmlformats.org/officeDocument/2006/relationships/hyperlink" TargetMode="External" Id="rId6"/><Relationship Target="http://iczn.org/content/about-iczn%23" Type="http://schemas.openxmlformats.org/officeDocument/2006/relationships/hyperlink" TargetMode="External" Id="rId5"/><Relationship Target="http://iczn.org/content/dr-miguel-alonso-zarazaga" Type="http://schemas.openxmlformats.org/officeDocument/2006/relationships/hyperlink" TargetMode="External" Id="rId8"/><Relationship Target="http://iczn.org/content/dr-miguel-alonso-zarazaga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IPS specifications.docx</dc:title>
</cp:coreProperties>
</file>