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Title"/>
        <w:jc w:val="center"/>
        <w:rPr>
          <w:rFonts w:ascii="Impact" w:cs="Impact" w:eastAsia="Impact" w:hAnsi="Impact"/>
          <w:color w:val="1155cc"/>
        </w:rPr>
      </w:pPr>
      <w:bookmarkStart w:colFirst="0" w:colLast="0" w:name="_heading=h.gjdgxs" w:id="0"/>
      <w:bookmarkEnd w:id="0"/>
      <w:r w:rsidDel="00000000" w:rsidR="00000000" w:rsidRPr="00000000">
        <w:rPr>
          <w:rFonts w:ascii="Impact" w:cs="Impact" w:eastAsia="Impact" w:hAnsi="Impact"/>
          <w:color w:val="1155cc"/>
          <w:rtl w:val="0"/>
        </w:rPr>
        <w:t xml:space="preserve">50 Years ago</w:t>
      </w:r>
    </w:p>
    <w:p w:rsidR="00000000" w:rsidDel="00000000" w:rsidP="00000000" w:rsidRDefault="00000000" w:rsidRPr="00000000" w14:paraId="00000002">
      <w:pPr>
        <w:rPr/>
      </w:pPr>
      <w:r w:rsidDel="00000000" w:rsidR="00000000" w:rsidRPr="00000000">
        <w:rPr>
          <w:rtl w:val="0"/>
        </w:rPr>
        <w:t xml:space="preserve">Alumna:Wendy Alexandra Juarez Carrillo</w:t>
      </w:r>
    </w:p>
    <w:p w:rsidR="00000000" w:rsidDel="00000000" w:rsidP="00000000" w:rsidRDefault="00000000" w:rsidRPr="00000000" w14:paraId="00000003">
      <w:pPr>
        <w:rPr/>
      </w:pPr>
      <w:r w:rsidDel="00000000" w:rsidR="00000000" w:rsidRPr="00000000">
        <w:rPr>
          <w:rtl w:val="0"/>
        </w:rPr>
        <w:t xml:space="preserve">5 "PV"</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1960s was undoubtedly one of the most revolutionary and would give us a leap in modernity not only in scientific advances, but also in the new emerging cultural forms that would mark the beginning of new global trends and a strong social and political influence.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Impact" w:cs="Impact" w:eastAsia="Impact" w:hAnsi="Impact"/>
          <w:color w:val="4a86e8"/>
        </w:rPr>
      </w:pPr>
      <w:r w:rsidDel="00000000" w:rsidR="00000000" w:rsidRPr="00000000">
        <w:rPr>
          <w:rFonts w:ascii="Impact" w:cs="Impact" w:eastAsia="Impact" w:hAnsi="Impact"/>
          <w:color w:val="4a86e8"/>
          <w:rtl w:val="0"/>
        </w:rPr>
        <w:t xml:space="preserve">Drama and comedy reigned in the cinema of the 60s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1960s, the country's film production was incipient, according to the Ministry of Culture in the Colombian Film History Primer, the only film that was made at that time was Álvaro Escallón Villa's Panamerican Films newscast.</w:t>
      </w:r>
    </w:p>
    <w:p w:rsidR="00000000" w:rsidDel="00000000" w:rsidP="00000000" w:rsidRDefault="00000000" w:rsidRPr="00000000" w14:paraId="0000000A">
      <w:pPr>
        <w:rPr>
          <w:rFonts w:ascii="Impact" w:cs="Impact" w:eastAsia="Impact" w:hAnsi="Impact"/>
          <w:color w:val="0b5394"/>
        </w:rPr>
      </w:pPr>
      <w:r w:rsidDel="00000000" w:rsidR="00000000" w:rsidRPr="00000000">
        <w:rPr>
          <w:rFonts w:ascii="Impact" w:cs="Impact" w:eastAsia="Impact" w:hAnsi="Impact"/>
          <w:color w:val="0b5394"/>
          <w:rtl w:val="0"/>
        </w:rPr>
        <w:t xml:space="preserve">The music that moved the masses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can't talk about music in the 1960s without immediately thinking of The Beatles, The Rolling Stones, Pink Floyd, Led Zeppelin, and Janis Joplin.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Rock during this time was such an important social phenomenon because it told the stories of revolution and changes that were coming.</w:t>
      </w:r>
    </w:p>
    <w:p w:rsidR="00000000" w:rsidDel="00000000" w:rsidP="00000000" w:rsidRDefault="00000000" w:rsidRPr="00000000" w14:paraId="00000010">
      <w:pPr>
        <w:rPr>
          <w:rFonts w:ascii="Impact" w:cs="Impact" w:eastAsia="Impact" w:hAnsi="Impact"/>
          <w:color w:val="3d85c6"/>
        </w:rPr>
      </w:pPr>
      <w:r w:rsidDel="00000000" w:rsidR="00000000" w:rsidRPr="00000000">
        <w:rPr>
          <w:rFonts w:ascii="Impact" w:cs="Impact" w:eastAsia="Impact" w:hAnsi="Impact"/>
          <w:color w:val="3d85c6"/>
          <w:rtl w:val="0"/>
        </w:rPr>
        <w:t xml:space="preserve">Movements for social freedoms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Between the decades of the 50s and 60s there were many restrictions and persecutions of all social spheres, civil rights, women's rights, recognition of the LGBT community, and horse racing, defined a trance of changes and social reforms gestated from these minorities who fought to defend and demand their freedom.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All this phenomenon was called Counterculture, due to the great protests and social demonstrations that turned everything that was prohibited and typified.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Impact" w:cs="Impact" w:eastAsia="Impact" w:hAnsi="Impact"/>
          <w:color w:val="45818e"/>
        </w:rPr>
      </w:pPr>
      <w:r w:rsidDel="00000000" w:rsidR="00000000" w:rsidRPr="00000000">
        <w:rPr>
          <w:rFonts w:ascii="Impact" w:cs="Impact" w:eastAsia="Impact" w:hAnsi="Impact"/>
          <w:color w:val="45818e"/>
          <w:rtl w:val="0"/>
        </w:rPr>
        <w:t xml:space="preserve">Hippie movement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term hippie was recognized for the first time in 1965 by a San Francisco newspaper in which the concept was attributed to the young bohemians sexual revolution with the appearance of the contraceptive pill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Equestrianism as a lifestyle was conceived at this time to promote pacifist actions and in favor of love, solidarity, freedom, non-war, and environmentalism. They adopted the 'flower poyer' as a symbol of their resistance.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Colombia, small movements of rockers and hippies were also born that promoted an egalitarian and fairer society, even the park on 60 in Bogotá is called the park of the hippies.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Impact" w:cs="Impact" w:eastAsia="Impact" w:hAnsi="Impact"/>
          <w:color w:val="0c343d"/>
        </w:rPr>
      </w:pPr>
      <w:r w:rsidDel="00000000" w:rsidR="00000000" w:rsidRPr="00000000">
        <w:rPr>
          <w:rFonts w:ascii="Impact" w:cs="Impact" w:eastAsia="Impact" w:hAnsi="Impact"/>
          <w:color w:val="0c343d"/>
          <w:rtl w:val="0"/>
        </w:rPr>
        <w:t xml:space="preserve">Birth of the Internet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September of that year, in the midst of the Cold War, Arpanet was born. This network was created for military use only, so that, in the event of an attack by the Russian army, military information could be accessed from anywhere in the country.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network was born thanks to the Advanced Research Projects Agency (USA Advanced Research Projects Agency), better known as ARPA. First, it was the University of California at Los Angeles that connected with the Los Angeles Research Institute. Later, the University of California at Santa Barbara and the University of Utah were connected.</w:t>
      </w:r>
    </w:p>
    <w:p w:rsidR="00000000" w:rsidDel="00000000" w:rsidP="00000000" w:rsidRDefault="00000000" w:rsidRPr="00000000" w14:paraId="00000024">
      <w:pPr>
        <w:rPr>
          <w:rFonts w:ascii="Impact" w:cs="Impact" w:eastAsia="Impact" w:hAnsi="Impact"/>
          <w:color w:val="76a5af"/>
        </w:rPr>
      </w:pPr>
      <w:r w:rsidDel="00000000" w:rsidR="00000000" w:rsidRPr="00000000">
        <w:rPr>
          <w:rFonts w:ascii="Impact" w:cs="Impact" w:eastAsia="Impact" w:hAnsi="Impact"/>
          <w:color w:val="76a5af"/>
          <w:rtl w:val="0"/>
        </w:rPr>
        <w:t xml:space="preserve">The source of inspiration to create Apple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that year, Steve Jobs, founder of Apple was only 14 years old. However, there is a story that revolves around this revolutionary genius and that, they say, happened in the summer of 1969.</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is said that one day, Jobs picked up his phone and called the president and founder of Hewlett-Packard, Bill Hewlett, and said “Hello, my name is Steve Jobs. You don't know me but I'm building a frequency meter. I need some parts. Can you provide them to 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They say that Hewlett not only received the call and spoke with the young man for almost 20 minutes, but also invited him to spend that summer in his company.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Impact" w:cs="Impact" w:eastAsia="Impact" w:hAnsi="Impact"/>
          <w:color w:val="1155cc"/>
        </w:rPr>
      </w:pPr>
      <w:r w:rsidDel="00000000" w:rsidR="00000000" w:rsidRPr="00000000">
        <w:rPr>
          <w:rFonts w:ascii="Impact" w:cs="Impact" w:eastAsia="Impact" w:hAnsi="Impact"/>
          <w:color w:val="1155cc"/>
          <w:rtl w:val="0"/>
        </w:rPr>
        <w:t xml:space="preserve">The end of a decade, the beginning of multiple changes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decade of the 6 was known for being an era that brought with it an anti-system phenomenon, where different types of revolutions were born by different social groups.</w:t>
      </w:r>
    </w:p>
    <w:p w:rsidR="00000000" w:rsidDel="00000000" w:rsidP="00000000" w:rsidRDefault="00000000" w:rsidRPr="00000000" w14:paraId="0000002F">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49AwcJvm/XFJLR0JUEWaz+Axrg==">AMUW2mVL1vuoE6GS+RxUPemN1ggWGbgLU69gLQXMA7l5Znakp2R6UEDk/+NXs5PVJF/ll2vVIDviiZBjN91OoHT7JXjfZQHKz/yiQ0uO4TmoRTGUwsdeUZDZwqrmn9L46cX0AbSh8hgd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