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C · 管床医生 · 早查房（第一接口）　⭐⭐ 整卡</w:t>
      </w:r>
    </w:p>
    <w:p/>
    <w:p>
      <w:pPr>
        <w:ind w:left="400"/>
      </w:pPr>
      <w:r>
        <w:rPr>
          <w:i/>
        </w:rPr>
        <w:t>时机：周一早查房。卡 H（1860 院内分机，病房座机直拨）放午间，别和这里撞。</w:t>
        <w:br/>
        <w:t>递交版：卡C-管床医生-开单请求清单 (../递交版/卡C-管床医生-开单请求清单.md)（"您看单子"递的就是这张）＋ 卡J-MDT带话纸 (../递交版/卡J-MDT带话纸.md)。</w:t>
      </w:r>
    </w:p>
    <w:p/>
    <w:p>
      <w:r>
        <w:rPr>
          <w:b/>
        </w:rPr>
        <w:t>开场</w:t>
      </w:r>
      <w:r>
        <w:t>：「医生，几件事请您帮忙，两分钟，您看单子。」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白片医嘱 ⭐⭐</w:t>
      </w:r>
    </w:p>
    <w:p/>
    <w:p>
      <w:r>
        <w:t>v3 原句：「9-18 穿刺蜡块 26-25469，麻烦开白片外送医嘱：白片 8–10 张 ＋ HE 1 张，做基因检测。」</w:t>
      </w:r>
    </w:p>
    <w:p/>
    <w:p>
      <w:r>
        <w:t xml:space="preserve">⚠️ </w:t>
      </w:r>
      <w:r>
        <w:rPr>
          <w:b/>
        </w:rPr>
        <w:t>张数口径已统一为"按送检机构 SOP"</w:t>
      </w:r>
      <w:r>
        <w:t>（附录 1 第 7 条）——见下 ➕⑦。</w:t>
      </w:r>
    </w:p>
    <w:p/>
    <w:p>
      <w:r>
        <w:t>【注】医嘱＝正式单据，没有它不切片、缴不了费　【因】全链条起点　【源】9-18 报告原文"建议分子检测协诊"</w:t>
      </w:r>
    </w:p>
    <w:p/>
    <w:p>
      <w:pPr>
        <w:pStyle w:val="Heading2"/>
      </w:pPr>
      <w:r>
        <w:t>② 带话纸 ⭐⭐</w:t>
      </w:r>
    </w:p>
    <w:p/>
    <w:p>
      <w:r>
        <w:t>（递卡 J）「这张麻烦转主治、提进 MDT。」</w:t>
      </w:r>
    </w:p>
    <w:p/>
    <w:p>
      <w:pPr>
        <w:pStyle w:val="Heading2"/>
      </w:pPr>
      <w:r>
        <w:t>③ 问第三方 ⭐</w:t>
      </w:r>
    </w:p>
    <w:p/>
    <w:p>
      <w:r>
        <w:t>「咱们院外送分子检测是哪家？」</w:t>
      </w:r>
    </w:p>
    <w:p/>
    <w:p>
      <w:r>
        <w:t>【因】有通道顺走最快；没有就启动金域备胎　【源】手册 B2 决策树（费用与交涉手册 (../../费用与交涉手册-2026-09-12.md)）</w:t>
      </w:r>
    </w:p>
    <w:p/>
    <w:p>
      <w:pPr>
        <w:pStyle w:val="Heading2"/>
      </w:pPr>
      <w:r>
        <w:t>④ 加 LDH ⭐</w:t>
      </w:r>
    </w:p>
    <w:p/>
    <w:p>
      <w:r>
        <w:t>「抽血加开一个 LDH。」</w:t>
      </w:r>
    </w:p>
    <w:p/>
    <w:p>
      <w:r>
        <w:t>【注】组织坏死时升高　【因】坏死三自查之一　【源】坏死征兆自查（9-20）</w:t>
      </w:r>
    </w:p>
    <w:p/>
    <w:p>
      <w:pPr>
        <w:pStyle w:val="Heading2"/>
      </w:pPr>
      <w:r>
        <w:t>⑤ 不等手术标本 ⭐⭐</w:t>
      </w:r>
    </w:p>
    <w:p/>
    <w:p>
      <w:r>
        <w:t>「9-18 的块先送，不用等手术标本——手术的留着做 IHC 和各病灶留块。」</w:t>
      </w:r>
    </w:p>
    <w:p/>
    <w:p>
      <w:r>
        <w:t>【因】9-18＝最新现役病灶，融合 / 靶点 / MSI 全线通用；两边不耽误　【源】样本代表性原则</w:t>
      </w:r>
    </w:p>
    <w:p/>
    <w:p>
      <w:pPr>
        <w:pStyle w:val="Heading2"/>
      </w:pPr>
      <w:r>
        <w:t>⑥ 取材备注 ⭐</w:t>
      </w:r>
    </w:p>
    <w:p/>
    <w:p>
      <w:r>
        <w:t>「手术取材单请注明：请取活性组织、避开坏死区，各病灶分别留块。」</w:t>
      </w:r>
    </w:p>
    <w:p/>
    <w:p>
      <w:r>
        <w:t>【因】坏死区 DNA 降解、检测易失败　【源】NGS 取材规范</w:t>
      </w:r>
    </w:p>
    <w:p/>
    <w:p>
      <w:r>
        <w:t xml:space="preserve">➕ </w:t>
      </w:r>
      <w:r>
        <w:rPr>
          <w:b/>
        </w:rPr>
        <w:t>⑥b ⭐⭐</w:t>
      </w:r>
      <w:r>
        <w:t>「请在</w:t>
      </w:r>
      <w:r>
        <w:rPr>
          <w:b/>
        </w:rPr>
        <w:t>病理申请单</w:t>
      </w:r>
      <w:r>
        <w:t>上写明：</w:t>
      </w:r>
      <w:r>
        <w:rPr>
          <w:b/>
        </w:rPr>
        <w:t>分病灶留蜡块、新鲜组织冻存、加做 HER2/CD3/CD8/MAGE-A4</w:t>
      </w:r>
      <w:r>
        <w:t>，并请病理科接收时确认。」 【因】</w:t>
      </w:r>
      <w:r>
        <w:rPr>
          <w:b/>
        </w:rPr>
        <w:t>不写进申请单，台上和病理科不会自动做</w:t>
      </w:r>
      <w:r>
        <w:t>——这是整包卡片里最容易"说了却没发生"的一条。</w:t>
      </w:r>
    </w:p>
    <w:p/>
    <w:p>
      <w:pPr>
        <w:pStyle w:val="Heading2"/>
      </w:pPr>
      <w:r>
        <w:t>➕ ⑦ 白片张数 ⭐⭐</w:t>
      </w:r>
    </w:p>
    <w:p/>
    <w:p>
      <w:r>
        <w:t>「白片张数</w:t>
      </w:r>
      <w:r>
        <w:rPr>
          <w:b/>
        </w:rPr>
        <w:t>按送检机构的 SOP</w:t>
      </w:r>
      <w:r>
        <w:t xml:space="preserve">：穿刺块常要 </w:t>
      </w:r>
      <w:r>
        <w:rPr>
          <w:b/>
        </w:rPr>
        <w:t>15–20 张</w:t>
      </w:r>
      <w:r>
        <w:t>。请先把机构 SOP 给我们，我们按 SOP 开单。机构若坚持收蜡块，我们就换机构——</w:t>
      </w:r>
      <w:r>
        <w:rPr>
          <w:b/>
        </w:rPr>
        <w:t>蜡块永不离院</w:t>
      </w:r>
      <w:r>
        <w:t>（255317 已借存重肿除外）。」 【因】26-25469 是</w:t>
      </w:r>
      <w:r>
        <w:rPr>
          <w:b/>
        </w:rPr>
        <w:t>穿刺组织</w:t>
      </w:r>
      <w:r>
        <w:t>，比 12 月的子宫标本小得多，张数不够只会换来一张"组织不足"。</w:t>
      </w:r>
    </w:p>
    <w:p/>
    <w:p>
      <w:pPr>
        <w:pStyle w:val="Heading2"/>
      </w:pPr>
      <w:r>
        <w:t>➕ ⑧ 抽血加三样 ⭐⭐</w:t>
      </w:r>
    </w:p>
    <w:p/>
    <w:p>
      <w:r>
        <w:t>「抽血加三样：</w:t>
      </w:r>
      <w:r>
        <w:rPr>
          <w:b/>
        </w:rPr>
        <w:t>① HBV DNA 定量</w:t>
      </w:r>
      <w:r>
        <w:t>（她 anti-HBc 4.538，既往感染，化疗 / 免疫前必查）；</w:t>
      </w:r>
      <w:r>
        <w:rPr>
          <w:b/>
        </w:rPr>
        <w:t>② HLA-A 高分辨分型</w:t>
      </w:r>
      <w:r>
        <w:t>（TCR-T 硬门槛，只要血）；</w:t>
      </w:r>
      <w:r>
        <w:rPr>
          <w:b/>
        </w:rPr>
        <w:t>③ 血常规含单核细胞绝对值＋淋巴细胞亚群</w:t>
      </w:r>
      <w:r>
        <w:t>。」 【因】HBV 再激活可致命且常被忽略；HLA-A\*02 与 LMR（淋巴 / 单核比）都是后面筛试验要用的。</w:t>
      </w:r>
    </w:p>
    <w:p/>
    <w:p>
      <w:pPr>
        <w:pStyle w:val="Heading2"/>
      </w:pPr>
      <w:r>
        <w:t>➕ ⑨ 报告注明 TC% ⭐</w:t>
      </w:r>
    </w:p>
    <w:p/>
    <w:p>
      <w:r>
        <w:t>「请病理在报告里注明</w:t>
      </w:r>
      <w:r>
        <w:rPr>
          <w:b/>
        </w:rPr>
        <w:t>肿瘤细胞含量（TC%）和坏死比例</w:t>
      </w:r>
      <w:r>
        <w:t>。」 【因】NGS 有最低肿瘤含量要求，低于阈值需要富集 / 显微切割。</w:t>
      </w:r>
    </w:p>
    <w:p/>
    <w:p>
      <w:pPr>
        <w:pStyle w:val="Heading2"/>
      </w:pPr>
      <w:r>
        <w:t>➕ ⑩ 死线 ⭐⭐</w:t>
      </w:r>
    </w:p>
    <w:p/>
    <w:p>
      <w:r>
        <w:t>「9-18 的块我们</w:t>
      </w:r>
      <w:r>
        <w:rPr>
          <w:b/>
        </w:rPr>
        <w:t>不放等手术标本</w:t>
      </w:r>
      <w:r>
        <w:t xml:space="preserve">；但 </w:t>
      </w:r>
      <w:r>
        <w:rPr>
          <w:b/>
        </w:rPr>
        <w:t>9/24 周四前必须送出</w:t>
      </w:r>
      <w:r>
        <w:t>（中秋 9/25–27 机构停检）。」 【因】晚一周，报告就撞国庆，方案启动顺延到 10 月中下旬。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推脱三档</w:t>
      </w:r>
    </w:p>
    <w:p/>
    <w:p>
      <w:r>
        <w:t>一档「院里做还是外送？」→ 二档「那就开白片外送医嘱＋按 SOP 切片」→ 三档「我们自己联系金域，只需您开医嘱。」</w:t>
      </w:r>
    </w:p>
    <w:p/>
    <w:p>
      <w:pPr>
        <w:pStyle w:val="Heading2"/>
      </w:pPr>
      <w:r>
        <w:t>钥匙句 ⭐⭐（➕ ⑪ 已升级）</w:t>
      </w:r>
    </w:p>
    <w:p/>
    <w:p>
      <w:r>
        <w:t>「我们想尽早做、不想等。如果院里流程慢，我们自己联系机构、自己送、自己出钱——</w:t>
      </w:r>
      <w:r>
        <w:rPr>
          <w:b/>
        </w:rPr>
        <w:t>只需要您开单</w:t>
      </w:r>
      <w:r>
        <w:t xml:space="preserve">。报告拿回来给您参考。死线是 </w:t>
      </w:r>
      <w:r>
        <w:rPr>
          <w:b/>
        </w:rPr>
        <w:t>9/24</w:t>
      </w:r>
      <w:r>
        <w:t>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（周一早查房当场手写）：医嘱 □已开　院外送机构____　电话____　SOP张数____张（穿刺块常需15-20张，按SOP）　LDH / HBV DNA / HLA-A / 亚群 □已加（anti-HBc4.538需查HBV DNA）　申请单备注 □已写（分病灶留块/冻存/TC%）　下一步找谁____　*家属周智勇13883251399*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