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分页</w:t>
      </w:r>
    </w:p>
    <w:p>
      <w:r>
        <w:drawing>
          <wp:inline distT="0" distB="0" distL="0" distR="0">
            <wp:extent cx="5274310" cy="286448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对象的特性：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对象的特性包括的对象的属性和行为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唯一表示名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具有一个状态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有一组操作方法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自操作和它操作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以消息传递的方式进行通信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只能被自己的操作方法改变状态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什么是面向对象分析，基本任务是什么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面向对象分析就是用面向对象方法进行需求分析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基本任务：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面向对象方法，分析和理解问题论域和系统责任，正确认识其中的事物和他们的联系，识别出所需要的类和对象，定义他们的属性和服务，以及他们的联系，最终产生一个符合用户需求，直接反应问题论域和系统责任的ooa模型和文档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涉及到对象的三个方面：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功能模型 对象模型 动态模型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Ooa和普通的分析发的优势在哪里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比较直观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分析法与设计法的一致性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有利于提高程序效率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对系统的适用性和可扩展性强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属性和服务看作一个整体，比较自然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基于面向对象方法进行系统分析有哪些步骤：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分析并标识系统的组成部分即对象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分析对象的组成结构，第一按照一般特殊的结构确定继承关系。第二按照整体部分的结构确定对象由哪些其他对象构成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分析对象的状态，定义其通信部分和接口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进一步优化对象的性能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分析设计对象的具体实现细节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一个优良的面向对象设计应该具有的条件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类与继承的类要有高度凝集性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类与类之间的耦合要松散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类的规模和层次要适度，不能太深或太浅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系统的整体规模的最小化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要有重用性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类的数据的具体实现细节应该是隐藏的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类和对象的定义尽量简单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类的接口要保持稳定性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D5E5B"/>
    <w:multiLevelType w:val="singleLevel"/>
    <w:tmpl w:val="429D5E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0F"/>
    <w:rsid w:val="004D660F"/>
    <w:rsid w:val="005B73F8"/>
    <w:rsid w:val="00A324CA"/>
    <w:rsid w:val="00D063A6"/>
    <w:rsid w:val="00FA767B"/>
    <w:rsid w:val="0DD67607"/>
    <w:rsid w:val="21276D2E"/>
    <w:rsid w:val="2C4803C7"/>
    <w:rsid w:val="4D07764B"/>
    <w:rsid w:val="623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1</Lines>
  <Paragraphs>1</Paragraphs>
  <TotalTime>10</TotalTime>
  <ScaleCrop>false</ScaleCrop>
  <LinksUpToDate>false</LinksUpToDate>
  <CharactersWithSpaces>13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2019-08-01T06:47:00Z</dcterms:created>
  <dc:creator>Administrator</dc:creator>
  <cp:lastModifiedBy>江南</cp:lastModifiedBy>
  <dcterms:modified xsi:type="dcterms:W3CDTF">2019-08-04T13:58:27Z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