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5662" w:rsidRDefault="000A618B" w:rsidP="000A618B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启动的时候首先启动</w:t>
      </w:r>
      <w:r>
        <w:rPr>
          <w:rFonts w:hint="eastAsia"/>
        </w:rPr>
        <w:t xml:space="preserve"> tomcat</w:t>
      </w:r>
      <w:r>
        <w:rPr>
          <w:rFonts w:hint="eastAsia"/>
        </w:rPr>
        <w:t>的核心服务</w:t>
      </w:r>
      <w:r>
        <w:rPr>
          <w:rFonts w:hint="eastAsia"/>
        </w:rPr>
        <w:t>,</w:t>
      </w:r>
      <w:r>
        <w:rPr>
          <w:rFonts w:hint="eastAsia"/>
        </w:rPr>
        <w:t>一个监听器</w:t>
      </w:r>
    </w:p>
    <w:p w:rsidR="000A618B" w:rsidRDefault="000A618B" w:rsidP="000A618B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并且初始化</w:t>
      </w:r>
      <w:r>
        <w:rPr>
          <w:rFonts w:hint="eastAsia"/>
        </w:rPr>
        <w:t>ssl</w:t>
      </w:r>
      <w:r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说明可以远程连接到</w:t>
      </w:r>
      <w:r>
        <w:rPr>
          <w:rFonts w:hint="eastAsia"/>
        </w:rPr>
        <w:t>tomcat</w:t>
      </w:r>
      <w:r>
        <w:rPr>
          <w:rFonts w:hint="eastAsia"/>
        </w:rPr>
        <w:t>服务器</w:t>
      </w:r>
      <w:r>
        <w:rPr>
          <w:rFonts w:hint="eastAsia"/>
        </w:rPr>
        <w:t>,</w:t>
      </w:r>
      <w:r>
        <w:rPr>
          <w:rFonts w:hint="eastAsia"/>
        </w:rPr>
        <w:t>存在安全验证的问题</w:t>
      </w:r>
    </w:p>
    <w:p w:rsidR="000A618B" w:rsidRDefault="000A618B" w:rsidP="000A618B">
      <w:r>
        <w:rPr>
          <w:noProof/>
        </w:rPr>
        <w:drawing>
          <wp:inline distT="0" distB="0" distL="0" distR="0" wp14:anchorId="2AE76C76" wp14:editId="225F4DB8">
            <wp:extent cx="5274310" cy="33902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18B" w:rsidRDefault="000A618B" w:rsidP="000A618B"/>
    <w:p w:rsidR="000A618B" w:rsidRDefault="000A618B" w:rsidP="000A618B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当核心监听服务初始化完成后</w:t>
      </w:r>
      <w:r>
        <w:rPr>
          <w:rFonts w:hint="eastAsia"/>
        </w:rPr>
        <w:t>,</w:t>
      </w:r>
      <w:r>
        <w:rPr>
          <w:rFonts w:hint="eastAsia"/>
        </w:rPr>
        <w:t>然后初始化</w:t>
      </w:r>
      <w:r>
        <w:rPr>
          <w:rFonts w:hint="eastAsia"/>
        </w:rPr>
        <w:t xml:space="preserve"> </w:t>
      </w:r>
      <w:r>
        <w:rPr>
          <w:rFonts w:hint="eastAsia"/>
        </w:rPr>
        <w:t>协议控制器</w:t>
      </w:r>
      <w:r>
        <w:rPr>
          <w:rFonts w:hint="eastAsia"/>
        </w:rPr>
        <w:t>,</w:t>
      </w:r>
      <w:r>
        <w:rPr>
          <w:rFonts w:hint="eastAsia"/>
        </w:rPr>
        <w:t>表明</w:t>
      </w:r>
      <w:r>
        <w:rPr>
          <w:rFonts w:hint="eastAsia"/>
        </w:rPr>
        <w:t>tomcat</w:t>
      </w:r>
      <w:r>
        <w:rPr>
          <w:rFonts w:hint="eastAsia"/>
        </w:rPr>
        <w:t>可以接受什么协议的访问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http,tls</w:t>
      </w:r>
      <w:r>
        <w:rPr>
          <w:rFonts w:hint="eastAsia"/>
        </w:rPr>
        <w:t>等</w:t>
      </w:r>
      <w:r>
        <w:rPr>
          <w:rFonts w:hint="eastAsia"/>
        </w:rPr>
        <w:t>,</w:t>
      </w:r>
      <w:r>
        <w:rPr>
          <w:rFonts w:hint="eastAsia"/>
        </w:rPr>
        <w:t>当协议初始化完成后</w:t>
      </w:r>
      <w:r>
        <w:rPr>
          <w:rFonts w:hint="eastAsia"/>
        </w:rPr>
        <w:t>,</w:t>
      </w:r>
      <w:r>
        <w:rPr>
          <w:rFonts w:hint="eastAsia"/>
        </w:rPr>
        <w:t>开始初始化</w:t>
      </w:r>
      <w:r>
        <w:rPr>
          <w:rFonts w:hint="eastAsia"/>
        </w:rPr>
        <w:t xml:space="preserve"> servlet,engine,</w:t>
      </w:r>
      <w:r>
        <w:rPr>
          <w:rFonts w:hint="eastAsia"/>
        </w:rPr>
        <w:t>初始化</w:t>
      </w:r>
      <w:r>
        <w:rPr>
          <w:rFonts w:hint="eastAsia"/>
        </w:rPr>
        <w:t>servlet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会自动调用</w:t>
      </w:r>
      <w:r>
        <w:rPr>
          <w:rFonts w:hint="eastAsia"/>
        </w:rPr>
        <w:t>tomcats</w:t>
      </w:r>
      <w:r>
        <w:rPr>
          <w:rFonts w:hint="eastAsia"/>
        </w:rPr>
        <w:t>的</w:t>
      </w:r>
      <w:r>
        <w:rPr>
          <w:rFonts w:hint="eastAsia"/>
        </w:rPr>
        <w:t>servlet-api.api</w:t>
      </w:r>
      <w:r>
        <w:rPr>
          <w:rFonts w:hint="eastAsia"/>
        </w:rPr>
        <w:t>这个包</w:t>
      </w:r>
      <w:r>
        <w:rPr>
          <w:rFonts w:hint="eastAsia"/>
        </w:rPr>
        <w:t>,</w:t>
      </w:r>
      <w:r>
        <w:rPr>
          <w:rFonts w:hint="eastAsia"/>
        </w:rPr>
        <w:t>如果网页程序引入的</w:t>
      </w:r>
      <w:r>
        <w:rPr>
          <w:rFonts w:hint="eastAsia"/>
        </w:rPr>
        <w:t>servlet.api</w:t>
      </w:r>
      <w:r>
        <w:rPr>
          <w:rFonts w:hint="eastAsia"/>
        </w:rPr>
        <w:t>这个包和服务器的相同名字的包不匹配</w:t>
      </w:r>
      <w:r>
        <w:rPr>
          <w:rFonts w:hint="eastAsia"/>
        </w:rPr>
        <w:t>,</w:t>
      </w:r>
      <w:r>
        <w:rPr>
          <w:rFonts w:hint="eastAsia"/>
        </w:rPr>
        <w:t>那么可能导致冲突</w:t>
      </w:r>
      <w:r>
        <w:rPr>
          <w:rFonts w:hint="eastAsia"/>
        </w:rPr>
        <w:t>.</w:t>
      </w:r>
    </w:p>
    <w:p w:rsidR="000A618B" w:rsidRDefault="000A618B" w:rsidP="000A618B">
      <w:r>
        <w:rPr>
          <w:noProof/>
        </w:rPr>
        <w:lastRenderedPageBreak/>
        <w:drawing>
          <wp:inline distT="0" distB="0" distL="0" distR="0" wp14:anchorId="4959E938" wp14:editId="46D01DE1">
            <wp:extent cx="5274310" cy="3463925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77" w:rsidRDefault="00A75C77" w:rsidP="000A618B"/>
    <w:p w:rsidR="00A75C77" w:rsidRDefault="00A75C77" w:rsidP="00A75C7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开始初始化</w:t>
      </w:r>
      <w:r>
        <w:rPr>
          <w:rFonts w:hint="eastAsia"/>
        </w:rPr>
        <w:t>springframework-context</w:t>
      </w:r>
      <w:r>
        <w:rPr>
          <w:rFonts w:hint="eastAsia"/>
        </w:rPr>
        <w:t>这对象</w:t>
      </w:r>
      <w:r>
        <w:rPr>
          <w:rFonts w:hint="eastAsia"/>
        </w:rPr>
        <w:t>,</w:t>
      </w:r>
      <w:r>
        <w:rPr>
          <w:rFonts w:hint="eastAsia"/>
        </w:rPr>
        <w:t>这个对象默认会读取</w:t>
      </w:r>
      <w:r>
        <w:rPr>
          <w:rFonts w:hint="eastAsia"/>
        </w:rPr>
        <w:t xml:space="preserve"> web-inf/applicationContext.xml</w:t>
      </w:r>
      <w:r>
        <w:rPr>
          <w:rFonts w:hint="eastAsia"/>
        </w:rPr>
        <w:t>这个配置文件</w:t>
      </w:r>
      <w:r>
        <w:rPr>
          <w:rFonts w:hint="eastAsia"/>
        </w:rPr>
        <w:t>,</w:t>
      </w:r>
      <w:r>
        <w:rPr>
          <w:rFonts w:hint="eastAsia"/>
        </w:rPr>
        <w:t>当然也可以在</w:t>
      </w:r>
      <w:r>
        <w:rPr>
          <w:rFonts w:hint="eastAsia"/>
        </w:rPr>
        <w:t>web.xml,</w:t>
      </w:r>
      <w:r>
        <w:rPr>
          <w:rFonts w:hint="eastAsia"/>
        </w:rPr>
        <w:t>这个配置文件的位置在</w:t>
      </w:r>
      <w:r>
        <w:rPr>
          <w:rFonts w:hint="eastAsia"/>
        </w:rPr>
        <w:t>web.xml</w:t>
      </w:r>
      <w:r>
        <w:rPr>
          <w:rFonts w:hint="eastAsia"/>
        </w:rPr>
        <w:t>中进行设置</w:t>
      </w:r>
    </w:p>
    <w:p w:rsidR="00A75C77" w:rsidRDefault="00A75C77" w:rsidP="00A75C77">
      <w:r>
        <w:rPr>
          <w:noProof/>
        </w:rPr>
        <w:drawing>
          <wp:inline distT="0" distB="0" distL="0" distR="0" wp14:anchorId="4615C1DD" wp14:editId="22CB418F">
            <wp:extent cx="5274310" cy="15303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C77" w:rsidRDefault="00A75C77" w:rsidP="00A75C77">
      <w:pPr>
        <w:rPr>
          <w:rFonts w:hint="eastAsia"/>
        </w:rPr>
      </w:pPr>
      <w:r>
        <w:tab/>
      </w:r>
      <w:r w:rsidR="00040ADD">
        <w:t>S</w:t>
      </w:r>
      <w:r w:rsidR="00040ADD">
        <w:rPr>
          <w:rFonts w:hint="eastAsia"/>
        </w:rPr>
        <w:t>pringframe-context</w:t>
      </w:r>
      <w:r w:rsidR="00040ADD">
        <w:rPr>
          <w:rFonts w:hint="eastAsia"/>
        </w:rPr>
        <w:t>对象使用</w:t>
      </w:r>
      <w:r w:rsidR="00040ADD">
        <w:rPr>
          <w:rFonts w:hint="eastAsia"/>
        </w:rPr>
        <w:t>applicationcontext.xml</w:t>
      </w:r>
      <w:r w:rsidR="00040ADD">
        <w:rPr>
          <w:rFonts w:hint="eastAsia"/>
        </w:rPr>
        <w:t>这个文件</w:t>
      </w:r>
      <w:r w:rsidR="00040ADD">
        <w:rPr>
          <w:rFonts w:hint="eastAsia"/>
        </w:rPr>
        <w:t>,</w:t>
      </w:r>
      <w:r w:rsidR="00040ADD">
        <w:rPr>
          <w:rFonts w:hint="eastAsia"/>
        </w:rPr>
        <w:t>将相应的</w:t>
      </w:r>
      <w:r w:rsidR="00040ADD">
        <w:rPr>
          <w:rFonts w:hint="eastAsia"/>
        </w:rPr>
        <w:t>bean</w:t>
      </w:r>
      <w:r w:rsidR="00040ADD">
        <w:rPr>
          <w:rFonts w:hint="eastAsia"/>
        </w:rPr>
        <w:t>的类使用</w:t>
      </w:r>
      <w:r w:rsidR="00040ADD">
        <w:rPr>
          <w:rFonts w:hint="eastAsia"/>
        </w:rPr>
        <w:t>classloader</w:t>
      </w:r>
      <w:r w:rsidR="00040ADD">
        <w:rPr>
          <w:rFonts w:hint="eastAsia"/>
        </w:rPr>
        <w:t>放置到内存中</w:t>
      </w:r>
      <w:r w:rsidR="00040ADD">
        <w:rPr>
          <w:rFonts w:hint="eastAsia"/>
        </w:rPr>
        <w:t>,</w:t>
      </w:r>
      <w:r w:rsidR="00040ADD">
        <w:rPr>
          <w:rFonts w:hint="eastAsia"/>
        </w:rPr>
        <w:t>为下一步</w:t>
      </w:r>
      <w:r w:rsidR="00040ADD">
        <w:rPr>
          <w:rFonts w:hint="eastAsia"/>
        </w:rPr>
        <w:t>,structs</w:t>
      </w:r>
      <w:r w:rsidR="00040ADD">
        <w:rPr>
          <w:rFonts w:hint="eastAsia"/>
        </w:rPr>
        <w:t>集成</w:t>
      </w:r>
      <w:r w:rsidR="00040ADD">
        <w:rPr>
          <w:rFonts w:hint="eastAsia"/>
        </w:rPr>
        <w:t>spring</w:t>
      </w:r>
      <w:r w:rsidR="00040ADD">
        <w:rPr>
          <w:rFonts w:hint="eastAsia"/>
        </w:rPr>
        <w:t>中</w:t>
      </w:r>
      <w:r w:rsidR="00040ADD">
        <w:rPr>
          <w:rFonts w:hint="eastAsia"/>
        </w:rPr>
        <w:t>,</w:t>
      </w:r>
      <w:r w:rsidR="00040ADD">
        <w:rPr>
          <w:rFonts w:hint="eastAsia"/>
        </w:rPr>
        <w:t>使用</w:t>
      </w:r>
      <w:r w:rsidR="00040ADD">
        <w:rPr>
          <w:rFonts w:hint="eastAsia"/>
        </w:rPr>
        <w:t xml:space="preserve"> applicationcontext.xml</w:t>
      </w:r>
      <w:r w:rsidR="00040ADD">
        <w:rPr>
          <w:rFonts w:hint="eastAsia"/>
        </w:rPr>
        <w:t>中的</w:t>
      </w:r>
      <w:r w:rsidR="00040ADD">
        <w:rPr>
          <w:rFonts w:hint="eastAsia"/>
        </w:rPr>
        <w:t>bean</w:t>
      </w:r>
      <w:r w:rsidR="00040ADD">
        <w:rPr>
          <w:rFonts w:hint="eastAsia"/>
        </w:rPr>
        <w:t>定义做了铺垫</w:t>
      </w:r>
    </w:p>
    <w:p w:rsidR="00A75C77" w:rsidRDefault="00A75C77" w:rsidP="00A75C77">
      <w:r>
        <w:rPr>
          <w:noProof/>
        </w:rPr>
        <w:lastRenderedPageBreak/>
        <w:drawing>
          <wp:inline distT="0" distB="0" distL="0" distR="0" wp14:anchorId="52800200" wp14:editId="76AB2305">
            <wp:extent cx="5274310" cy="36925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ADD" w:rsidRDefault="00040ADD" w:rsidP="00A75C77">
      <w:r>
        <w:rPr>
          <w:noProof/>
        </w:rPr>
        <w:drawing>
          <wp:inline distT="0" distB="0" distL="0" distR="0" wp14:anchorId="63103133" wp14:editId="5C779A39">
            <wp:extent cx="5274310" cy="2580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F03" w:rsidRDefault="00913F03" w:rsidP="00A75C77">
      <w:pPr>
        <w:rPr>
          <w:rFonts w:hint="eastAsia"/>
        </w:rPr>
      </w:pPr>
    </w:p>
    <w:p w:rsidR="00913F03" w:rsidRDefault="00913F03" w:rsidP="00A75C77">
      <w:r>
        <w:t>S</w:t>
      </w:r>
      <w:r>
        <w:rPr>
          <w:rFonts w:hint="eastAsia"/>
        </w:rPr>
        <w:t>pring-context</w:t>
      </w:r>
      <w:r>
        <w:rPr>
          <w:rFonts w:hint="eastAsia"/>
        </w:rPr>
        <w:t>对象使用单利模式创建</w:t>
      </w:r>
      <w:r>
        <w:rPr>
          <w:rFonts w:hint="eastAsia"/>
        </w:rPr>
        <w:t>bean</w:t>
      </w:r>
    </w:p>
    <w:p w:rsidR="00913F03" w:rsidRDefault="00913F03" w:rsidP="00A75C77">
      <w:r>
        <w:rPr>
          <w:noProof/>
        </w:rPr>
        <w:lastRenderedPageBreak/>
        <w:drawing>
          <wp:inline distT="0" distB="0" distL="0" distR="0" wp14:anchorId="049221ED" wp14:editId="6EAECA94">
            <wp:extent cx="5274310" cy="25615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4B2" w:rsidRDefault="00C044B2" w:rsidP="00A75C77"/>
    <w:p w:rsidR="00C044B2" w:rsidRDefault="00C044B2" w:rsidP="00C044B2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当</w:t>
      </w:r>
      <w:r>
        <w:rPr>
          <w:rFonts w:hint="eastAsia"/>
        </w:rPr>
        <w:t>spring-context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加载完</w:t>
      </w:r>
      <w:r>
        <w:rPr>
          <w:rFonts w:hint="eastAsia"/>
        </w:rPr>
        <w:t>bean</w:t>
      </w:r>
      <w:r>
        <w:rPr>
          <w:rFonts w:hint="eastAsia"/>
        </w:rPr>
        <w:t>之后</w:t>
      </w:r>
      <w:r>
        <w:rPr>
          <w:rFonts w:hint="eastAsia"/>
        </w:rPr>
        <w:t>,</w:t>
      </w:r>
      <w:r>
        <w:rPr>
          <w:rFonts w:hint="eastAsia"/>
        </w:rPr>
        <w:t>便开始初始化</w:t>
      </w:r>
      <w:r>
        <w:rPr>
          <w:rFonts w:hint="eastAsia"/>
        </w:rPr>
        <w:t>struct</w:t>
      </w:r>
      <w:r>
        <w:rPr>
          <w:rFonts w:hint="eastAsia"/>
        </w:rPr>
        <w:t>框架了</w:t>
      </w:r>
      <w:r>
        <w:rPr>
          <w:rFonts w:hint="eastAsia"/>
        </w:rPr>
        <w:t>,</w:t>
      </w:r>
      <w:r>
        <w:rPr>
          <w:rFonts w:hint="eastAsia"/>
        </w:rPr>
        <w:t>这里值得注意的是使用一个</w:t>
      </w:r>
      <w:r>
        <w:rPr>
          <w:rFonts w:hint="eastAsia"/>
        </w:rPr>
        <w:t>sessionid</w:t>
      </w:r>
      <w:r>
        <w:rPr>
          <w:rFonts w:hint="eastAsia"/>
        </w:rPr>
        <w:t>作为</w:t>
      </w: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struct</w:t>
      </w:r>
      <w:r>
        <w:rPr>
          <w:rFonts w:hint="eastAsia"/>
        </w:rPr>
        <w:t>相关联的安全机制</w:t>
      </w:r>
    </w:p>
    <w:p w:rsidR="00C044B2" w:rsidRDefault="00C044B2" w:rsidP="00C044B2">
      <w:r>
        <w:rPr>
          <w:noProof/>
        </w:rPr>
        <w:drawing>
          <wp:inline distT="0" distB="0" distL="0" distR="0" wp14:anchorId="730A7AF1" wp14:editId="12B69210">
            <wp:extent cx="5274310" cy="35941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A4" w:rsidRDefault="00A262A4" w:rsidP="00C044B2"/>
    <w:p w:rsidR="00A262A4" w:rsidRDefault="00A262A4" w:rsidP="00A262A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struct</w:t>
      </w:r>
      <w:r>
        <w:rPr>
          <w:rFonts w:hint="eastAsia"/>
        </w:rPr>
        <w:t>在初始化的使用工厂模式</w:t>
      </w:r>
      <w:r>
        <w:rPr>
          <w:rFonts w:hint="eastAsia"/>
        </w:rPr>
        <w:t>,</w:t>
      </w:r>
      <w:r>
        <w:rPr>
          <w:rFonts w:hint="eastAsia"/>
        </w:rPr>
        <w:t>创建了一些列的流程的工厂</w:t>
      </w:r>
      <w:r>
        <w:rPr>
          <w:rFonts w:hint="eastAsia"/>
        </w:rPr>
        <w:t>,</w:t>
      </w:r>
      <w:r>
        <w:rPr>
          <w:rFonts w:hint="eastAsia"/>
        </w:rPr>
        <w:t>在不同的场景中</w:t>
      </w:r>
      <w:r>
        <w:rPr>
          <w:rFonts w:hint="eastAsia"/>
        </w:rPr>
        <w:t>,</w:t>
      </w:r>
      <w:r>
        <w:rPr>
          <w:rFonts w:hint="eastAsia"/>
        </w:rPr>
        <w:t>只要使用工厂创建不同的对象即可产生不同的控制效果</w:t>
      </w:r>
    </w:p>
    <w:p w:rsidR="00A262A4" w:rsidRDefault="00A262A4" w:rsidP="00A262A4">
      <w:r>
        <w:rPr>
          <w:noProof/>
        </w:rPr>
        <w:drawing>
          <wp:inline distT="0" distB="0" distL="0" distR="0" wp14:anchorId="79EDAEB1" wp14:editId="0319C47E">
            <wp:extent cx="5274310" cy="27711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A4" w:rsidRDefault="00A262A4" w:rsidP="00A262A4"/>
    <w:p w:rsidR="00A262A4" w:rsidRDefault="00A262A4" w:rsidP="00A262A4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structs</w:t>
      </w:r>
      <w:r>
        <w:rPr>
          <w:rFonts w:hint="eastAsia"/>
        </w:rPr>
        <w:t>初始化完成后便开始和</w:t>
      </w:r>
      <w:r>
        <w:rPr>
          <w:rFonts w:hint="eastAsia"/>
        </w:rPr>
        <w:t>spring</w:t>
      </w:r>
      <w:r>
        <w:rPr>
          <w:rFonts w:hint="eastAsia"/>
        </w:rPr>
        <w:t>集成</w:t>
      </w:r>
      <w:r>
        <w:rPr>
          <w:rFonts w:hint="eastAsia"/>
        </w:rPr>
        <w:t>,</w:t>
      </w:r>
      <w:r>
        <w:rPr>
          <w:rFonts w:hint="eastAsia"/>
        </w:rPr>
        <w:t>注意的是</w:t>
      </w:r>
      <w:r>
        <w:t xml:space="preserve"> </w:t>
      </w:r>
      <w:r>
        <w:rPr>
          <w:rFonts w:hint="eastAsia"/>
        </w:rPr>
        <w:t>structs</w:t>
      </w:r>
      <w:r>
        <w:rPr>
          <w:rFonts w:hint="eastAsia"/>
        </w:rPr>
        <w:t>集成</w:t>
      </w:r>
      <w:r>
        <w:rPr>
          <w:rFonts w:hint="eastAsia"/>
        </w:rPr>
        <w:t>spring</w:t>
      </w:r>
      <w:r>
        <w:rPr>
          <w:rFonts w:hint="eastAsia"/>
        </w:rPr>
        <w:t>而不是</w:t>
      </w:r>
      <w:r>
        <w:rPr>
          <w:rFonts w:hint="eastAsia"/>
        </w:rPr>
        <w:t>spring</w:t>
      </w:r>
      <w:r>
        <w:rPr>
          <w:rFonts w:hint="eastAsia"/>
        </w:rPr>
        <w:t>集成</w:t>
      </w:r>
      <w:r w:rsidR="007311B1">
        <w:rPr>
          <w:rFonts w:hint="eastAsia"/>
        </w:rPr>
        <w:t>struct</w:t>
      </w:r>
    </w:p>
    <w:p w:rsidR="00A262A4" w:rsidRDefault="00A262A4" w:rsidP="00A262A4">
      <w:r>
        <w:rPr>
          <w:noProof/>
        </w:rPr>
        <w:drawing>
          <wp:inline distT="0" distB="0" distL="0" distR="0" wp14:anchorId="5406DE89" wp14:editId="0FD58D06">
            <wp:extent cx="5274310" cy="27666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A48" w:rsidRDefault="00463A48" w:rsidP="00A262A4"/>
    <w:p w:rsidR="00463A48" w:rsidRDefault="00463A48" w:rsidP="00463A4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集成完成后</w:t>
      </w:r>
      <w:r>
        <w:rPr>
          <w:rFonts w:hint="eastAsia"/>
        </w:rPr>
        <w:t>,</w:t>
      </w:r>
      <w:r>
        <w:rPr>
          <w:rFonts w:hint="eastAsia"/>
        </w:rPr>
        <w:t>开始初始化</w:t>
      </w:r>
      <w:r>
        <w:rPr>
          <w:rFonts w:hint="eastAsia"/>
        </w:rPr>
        <w:t>web</w:t>
      </w:r>
      <w:r>
        <w:rPr>
          <w:rFonts w:hint="eastAsia"/>
        </w:rPr>
        <w:t>程序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web</w:t>
      </w:r>
      <w:r>
        <w:rPr>
          <w:rFonts w:hint="eastAsia"/>
        </w:rPr>
        <w:t>程序中需要读取</w:t>
      </w:r>
      <w:r>
        <w:rPr>
          <w:rFonts w:hint="eastAsia"/>
        </w:rPr>
        <w:t>resource</w:t>
      </w:r>
      <w:r>
        <w:rPr>
          <w:rFonts w:hint="eastAsia"/>
        </w:rPr>
        <w:t>文件</w:t>
      </w:r>
      <w:r>
        <w:rPr>
          <w:rFonts w:hint="eastAsia"/>
        </w:rPr>
        <w:t>,</w:t>
      </w:r>
      <w:r>
        <w:rPr>
          <w:rFonts w:hint="eastAsia"/>
        </w:rPr>
        <w:t>如</w:t>
      </w:r>
      <w:r>
        <w:rPr>
          <w:rFonts w:hint="eastAsia"/>
        </w:rPr>
        <w:t>application.xml,</w:t>
      </w:r>
      <w:r>
        <w:rPr>
          <w:rFonts w:hint="eastAsia"/>
        </w:rPr>
        <w:t>那么会在这里开始读取</w:t>
      </w:r>
    </w:p>
    <w:p w:rsidR="00463A48" w:rsidRDefault="00463A48" w:rsidP="00463A48">
      <w:pPr>
        <w:ind w:left="360"/>
        <w:rPr>
          <w:rFonts w:hint="eastAsia"/>
        </w:rPr>
      </w:pPr>
      <w:r>
        <w:rPr>
          <w:rFonts w:hint="eastAsia"/>
        </w:rPr>
        <w:t>这里的</w:t>
      </w:r>
      <w:r>
        <w:rPr>
          <w:rFonts w:hint="eastAsia"/>
        </w:rPr>
        <w:t>applicationContext.xml</w:t>
      </w:r>
      <w:r>
        <w:rPr>
          <w:rFonts w:hint="eastAsia"/>
        </w:rPr>
        <w:t>和上文中的不是一个文件</w:t>
      </w:r>
      <w:r>
        <w:rPr>
          <w:rFonts w:hint="eastAsia"/>
        </w:rPr>
        <w:t>,</w:t>
      </w:r>
      <w:r>
        <w:rPr>
          <w:rFonts w:hint="eastAsia"/>
        </w:rPr>
        <w:t>是手动引入的</w:t>
      </w:r>
      <w:r>
        <w:rPr>
          <w:rFonts w:hint="eastAsia"/>
        </w:rPr>
        <w:t>,</w:t>
      </w:r>
      <w:r>
        <w:rPr>
          <w:rFonts w:hint="eastAsia"/>
        </w:rPr>
        <w:t>这样的好处是</w:t>
      </w:r>
      <w:r>
        <w:rPr>
          <w:rFonts w:hint="eastAsia"/>
        </w:rPr>
        <w:t>,</w:t>
      </w:r>
      <w:r>
        <w:rPr>
          <w:rFonts w:hint="eastAsia"/>
        </w:rPr>
        <w:t>一些</w:t>
      </w:r>
      <w:r>
        <w:rPr>
          <w:rFonts w:hint="eastAsia"/>
        </w:rPr>
        <w:t>bean</w:t>
      </w:r>
      <w:r>
        <w:rPr>
          <w:rFonts w:hint="eastAsia"/>
        </w:rPr>
        <w:t>是公共的可以直接初始化</w:t>
      </w:r>
      <w:r>
        <w:rPr>
          <w:rFonts w:hint="eastAsia"/>
        </w:rPr>
        <w:t>,</w:t>
      </w:r>
      <w:r>
        <w:rPr>
          <w:rFonts w:hint="eastAsia"/>
        </w:rPr>
        <w:t>但是一些</w:t>
      </w:r>
      <w:r>
        <w:rPr>
          <w:rFonts w:hint="eastAsia"/>
        </w:rPr>
        <w:t>bean</w:t>
      </w:r>
      <w:r>
        <w:rPr>
          <w:rFonts w:hint="eastAsia"/>
        </w:rPr>
        <w:t>如果值想被某些类共享</w:t>
      </w:r>
      <w:r>
        <w:rPr>
          <w:rFonts w:hint="eastAsia"/>
        </w:rPr>
        <w:t>,</w:t>
      </w:r>
      <w:r>
        <w:rPr>
          <w:rFonts w:hint="eastAsia"/>
        </w:rPr>
        <w:t>那么可以放在这个</w:t>
      </w:r>
      <w:r>
        <w:rPr>
          <w:rFonts w:hint="eastAsia"/>
        </w:rPr>
        <w:t>xml</w:t>
      </w:r>
      <w:r>
        <w:rPr>
          <w:rFonts w:hint="eastAsia"/>
        </w:rPr>
        <w:t>定义</w:t>
      </w:r>
    </w:p>
    <w:p w:rsidR="00463A48" w:rsidRDefault="00463A48" w:rsidP="00463A48">
      <w:r>
        <w:rPr>
          <w:noProof/>
        </w:rPr>
        <w:drawing>
          <wp:inline distT="0" distB="0" distL="0" distR="0" wp14:anchorId="37C64DA0" wp14:editId="4E6C4CA5">
            <wp:extent cx="5274310" cy="301498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D8" w:rsidRDefault="00E671D8" w:rsidP="00463A48"/>
    <w:p w:rsidR="00E671D8" w:rsidRDefault="00E671D8" w:rsidP="00E671D8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和</w:t>
      </w:r>
      <w:r>
        <w:rPr>
          <w:rFonts w:hint="eastAsia"/>
        </w:rPr>
        <w:t>struct</w:t>
      </w:r>
      <w:r>
        <w:rPr>
          <w:rFonts w:hint="eastAsia"/>
        </w:rPr>
        <w:t>的工作完成后</w:t>
      </w:r>
      <w:r>
        <w:rPr>
          <w:rFonts w:hint="eastAsia"/>
        </w:rPr>
        <w:t>,</w:t>
      </w:r>
      <w:r>
        <w:rPr>
          <w:rFonts w:hint="eastAsia"/>
        </w:rPr>
        <w:t>开始初始化</w:t>
      </w:r>
      <w:r>
        <w:rPr>
          <w:rFonts w:hint="eastAsia"/>
        </w:rPr>
        <w:t>hibernate</w:t>
      </w:r>
    </w:p>
    <w:p w:rsidR="00E671D8" w:rsidRDefault="00E671D8" w:rsidP="00E671D8">
      <w:r>
        <w:rPr>
          <w:noProof/>
        </w:rPr>
        <w:drawing>
          <wp:inline distT="0" distB="0" distL="0" distR="0" wp14:anchorId="1E1F0941" wp14:editId="148F0486">
            <wp:extent cx="5274310" cy="196024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1D8" w:rsidRDefault="00805B4A" w:rsidP="00E671D8">
      <w:pPr>
        <w:rPr>
          <w:rFonts w:hint="eastAsia"/>
        </w:rPr>
      </w:pPr>
      <w:r>
        <w:rPr>
          <w:rFonts w:hint="eastAsia"/>
        </w:rPr>
        <w:t>根据</w:t>
      </w:r>
      <w:r>
        <w:rPr>
          <w:rFonts w:hint="eastAsia"/>
        </w:rPr>
        <w:t>hibernate.cfg.xml</w:t>
      </w:r>
      <w:r>
        <w:rPr>
          <w:rFonts w:hint="eastAsia"/>
        </w:rPr>
        <w:t>中的</w:t>
      </w:r>
      <w:r>
        <w:rPr>
          <w:rFonts w:hint="eastAsia"/>
        </w:rPr>
        <w:t>mapping</w:t>
      </w:r>
      <w:r>
        <w:rPr>
          <w:rFonts w:hint="eastAsia"/>
        </w:rPr>
        <w:t>设置关联映射类</w:t>
      </w:r>
    </w:p>
    <w:p w:rsidR="00E671D8" w:rsidRDefault="00805B4A" w:rsidP="00E671D8">
      <w:r>
        <w:rPr>
          <w:noProof/>
        </w:rPr>
        <w:lastRenderedPageBreak/>
        <w:drawing>
          <wp:inline distT="0" distB="0" distL="0" distR="0" wp14:anchorId="5BB14EF5" wp14:editId="0AAD0D40">
            <wp:extent cx="5274310" cy="37007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CF" w:rsidRDefault="00053CCF" w:rsidP="00E671D8"/>
    <w:p w:rsidR="00053CCF" w:rsidRDefault="00053CCF" w:rsidP="00E671D8">
      <w:r>
        <w:rPr>
          <w:rFonts w:hint="eastAsia"/>
        </w:rPr>
        <w:t>初始化数据库连接</w:t>
      </w:r>
    </w:p>
    <w:p w:rsidR="00053CCF" w:rsidRDefault="00053CCF" w:rsidP="00E671D8">
      <w:r>
        <w:rPr>
          <w:noProof/>
        </w:rPr>
        <w:drawing>
          <wp:inline distT="0" distB="0" distL="0" distR="0" wp14:anchorId="565D61AB" wp14:editId="248A9D3A">
            <wp:extent cx="5274310" cy="14700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CF" w:rsidRDefault="00053CCF" w:rsidP="00E671D8"/>
    <w:p w:rsidR="00053CCF" w:rsidRDefault="00053CCF" w:rsidP="00E671D8">
      <w:r>
        <w:t>H</w:t>
      </w:r>
      <w:r>
        <w:rPr>
          <w:rFonts w:hint="eastAsia"/>
        </w:rPr>
        <w:t>ibernate</w:t>
      </w:r>
      <w:r>
        <w:rPr>
          <w:rFonts w:hint="eastAsia"/>
        </w:rPr>
        <w:t>初始化数据库连接默认的设置</w:t>
      </w:r>
      <w:r>
        <w:rPr>
          <w:rFonts w:hint="eastAsia"/>
        </w:rPr>
        <w:t>,</w:t>
      </w:r>
      <w:r>
        <w:rPr>
          <w:rFonts w:hint="eastAsia"/>
        </w:rPr>
        <w:t>可以看到数据库的位置</w:t>
      </w:r>
      <w:r>
        <w:rPr>
          <w:rFonts w:hint="eastAsia"/>
        </w:rPr>
        <w:t>,</w:t>
      </w:r>
      <w:r>
        <w:rPr>
          <w:rFonts w:hint="eastAsia"/>
        </w:rPr>
        <w:t>提交模式和默认的连接池里面线程的数量</w:t>
      </w:r>
    </w:p>
    <w:p w:rsidR="00053CCF" w:rsidRDefault="00053CCF" w:rsidP="00E671D8">
      <w:r>
        <w:rPr>
          <w:noProof/>
        </w:rPr>
        <w:lastRenderedPageBreak/>
        <w:drawing>
          <wp:inline distT="0" distB="0" distL="0" distR="0" wp14:anchorId="39A185A4" wp14:editId="0411955A">
            <wp:extent cx="5274310" cy="35877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CF" w:rsidRDefault="00053CCF" w:rsidP="00E671D8"/>
    <w:p w:rsidR="00053CCF" w:rsidRDefault="00053CCF" w:rsidP="00E671D8"/>
    <w:p w:rsidR="008A28A9" w:rsidRDefault="00872B13" w:rsidP="00872B13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 xml:space="preserve">hibenate </w:t>
      </w:r>
      <w:r>
        <w:rPr>
          <w:rFonts w:hint="eastAsia"/>
        </w:rPr>
        <w:t>自动生成</w:t>
      </w:r>
      <w:r>
        <w:rPr>
          <w:rFonts w:hint="eastAsia"/>
        </w:rPr>
        <w:t>sql</w:t>
      </w:r>
      <w:r>
        <w:rPr>
          <w:rFonts w:hint="eastAsia"/>
        </w:rPr>
        <w:t>语句查询数据库</w:t>
      </w:r>
    </w:p>
    <w:p w:rsidR="00872B13" w:rsidRDefault="00872B13" w:rsidP="00872B13">
      <w:pPr>
        <w:rPr>
          <w:rFonts w:hint="eastAsia"/>
        </w:rPr>
      </w:pPr>
      <w:r>
        <w:rPr>
          <w:noProof/>
        </w:rPr>
        <w:drawing>
          <wp:inline distT="0" distB="0" distL="0" distR="0" wp14:anchorId="26310029" wp14:editId="40D54373">
            <wp:extent cx="5274310" cy="27343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72B1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3FFE" w:rsidRDefault="00883FFE" w:rsidP="000A618B">
      <w:r>
        <w:separator/>
      </w:r>
    </w:p>
  </w:endnote>
  <w:endnote w:type="continuationSeparator" w:id="0">
    <w:p w:rsidR="00883FFE" w:rsidRDefault="00883FFE" w:rsidP="000A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3FFE" w:rsidRDefault="00883FFE" w:rsidP="000A618B">
      <w:r>
        <w:separator/>
      </w:r>
    </w:p>
  </w:footnote>
  <w:footnote w:type="continuationSeparator" w:id="0">
    <w:p w:rsidR="00883FFE" w:rsidRDefault="00883FFE" w:rsidP="000A61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B4259"/>
    <w:multiLevelType w:val="hybridMultilevel"/>
    <w:tmpl w:val="1DBAC706"/>
    <w:lvl w:ilvl="0" w:tplc="232EEC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3CA6"/>
    <w:rsid w:val="00040ADD"/>
    <w:rsid w:val="00053CCF"/>
    <w:rsid w:val="000A618B"/>
    <w:rsid w:val="002F5662"/>
    <w:rsid w:val="00463A48"/>
    <w:rsid w:val="007311B1"/>
    <w:rsid w:val="00805B4A"/>
    <w:rsid w:val="00872B13"/>
    <w:rsid w:val="00883FFE"/>
    <w:rsid w:val="008A28A9"/>
    <w:rsid w:val="00913F03"/>
    <w:rsid w:val="00A262A4"/>
    <w:rsid w:val="00A75C77"/>
    <w:rsid w:val="00BF3CA3"/>
    <w:rsid w:val="00C044B2"/>
    <w:rsid w:val="00C53CA6"/>
    <w:rsid w:val="00E67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AA1063"/>
  <w15:chartTrackingRefBased/>
  <w15:docId w15:val="{214BAB1E-1033-46B3-86C2-3F0BECE20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onsolas" w:eastAsia="宋体" w:hAnsi="Consolas" w:cs="Consolas"/>
        <w:color w:val="FF0000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F3CA3"/>
    <w:rPr>
      <w:color w:val="000000" w:themeColor="text1"/>
    </w:rPr>
  </w:style>
  <w:style w:type="paragraph" w:styleId="1">
    <w:name w:val="heading 1"/>
    <w:basedOn w:val="a"/>
    <w:next w:val="a"/>
    <w:link w:val="10"/>
    <w:uiPriority w:val="9"/>
    <w:qFormat/>
    <w:rsid w:val="00BF3CA3"/>
    <w:pPr>
      <w:keepNext/>
      <w:keepLines/>
      <w:spacing w:before="340" w:after="330" w:line="578" w:lineRule="auto"/>
      <w:outlineLvl w:val="0"/>
    </w:pPr>
    <w:rPr>
      <w:b/>
      <w:bCs/>
      <w:color w:val="auto"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F3CA3"/>
    <w:rPr>
      <w:b/>
      <w:bCs/>
      <w:color w:val="auto"/>
      <w:kern w:val="44"/>
      <w:sz w:val="44"/>
      <w:szCs w:val="44"/>
    </w:rPr>
  </w:style>
  <w:style w:type="paragraph" w:styleId="a3">
    <w:name w:val="No Spacing"/>
    <w:uiPriority w:val="1"/>
    <w:qFormat/>
    <w:rsid w:val="00BF3CA3"/>
    <w:rPr>
      <w:color w:val="auto"/>
    </w:rPr>
  </w:style>
  <w:style w:type="paragraph" w:styleId="a4">
    <w:name w:val="header"/>
    <w:basedOn w:val="a"/>
    <w:link w:val="a5"/>
    <w:uiPriority w:val="99"/>
    <w:unhideWhenUsed/>
    <w:rsid w:val="000A61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A618B"/>
    <w:rPr>
      <w:color w:val="000000" w:themeColor="text1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A618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A618B"/>
    <w:rPr>
      <w:color w:val="000000" w:themeColor="text1"/>
      <w:sz w:val="18"/>
      <w:szCs w:val="18"/>
    </w:rPr>
  </w:style>
  <w:style w:type="paragraph" w:styleId="a8">
    <w:name w:val="List Paragraph"/>
    <w:basedOn w:val="a"/>
    <w:uiPriority w:val="34"/>
    <w:qFormat/>
    <w:rsid w:val="000A618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168</Words>
  <Characters>960</Characters>
  <Application>Microsoft Office Word</Application>
  <DocSecurity>0</DocSecurity>
  <Lines>8</Lines>
  <Paragraphs>2</Paragraphs>
  <ScaleCrop>false</ScaleCrop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Anonymous Anonymous</dc:creator>
  <cp:keywords/>
  <dc:description/>
  <cp:lastModifiedBy>Anonymous Anonymous</cp:lastModifiedBy>
  <cp:revision>11</cp:revision>
  <dcterms:created xsi:type="dcterms:W3CDTF">2017-09-16T00:30:00Z</dcterms:created>
  <dcterms:modified xsi:type="dcterms:W3CDTF">2017-09-16T01:00:00Z</dcterms:modified>
</cp:coreProperties>
</file>