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0C4" w:rsidRDefault="00D340C4" w:rsidP="00D340C4">
      <w:pPr>
        <w:pStyle w:val="2"/>
        <w:rPr>
          <w:rFonts w:hint="eastAsia"/>
        </w:rPr>
      </w:pPr>
      <w:r>
        <w:t>J</w:t>
      </w:r>
      <w:r>
        <w:rPr>
          <w:rFonts w:hint="eastAsia"/>
        </w:rPr>
        <w:t>unit参数化测试的说明</w:t>
      </w:r>
    </w:p>
    <w:p w:rsidR="00D340C4" w:rsidRDefault="00D340C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0-27_10395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 w:rsidP="00D340C4">
      <w:pPr>
        <w:pStyle w:val="2"/>
        <w:rPr>
          <w:rFonts w:hint="eastAsia"/>
        </w:rPr>
      </w:pPr>
      <w:r>
        <w:rPr>
          <w:rFonts w:hint="eastAsia"/>
        </w:rPr>
        <w:t>@Test</w:t>
      </w:r>
      <w:r>
        <w:t xml:space="preserve">  </w:t>
      </w:r>
      <w:r>
        <w:rPr>
          <w:rFonts w:hint="eastAsia"/>
        </w:rPr>
        <w:t>annotation</w:t>
      </w:r>
      <w:r>
        <w:t xml:space="preserve"> </w:t>
      </w:r>
      <w:r>
        <w:rPr>
          <w:rFonts w:hint="eastAsia"/>
        </w:rPr>
        <w:t>标签的参数的说明</w:t>
      </w:r>
    </w:p>
    <w:p w:rsidR="00D340C4" w:rsidRDefault="00D340C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0-27_10435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/>
    <w:p w:rsidR="00D340C4" w:rsidRDefault="00D340C4" w:rsidP="00D340C4">
      <w:pPr>
        <w:pStyle w:val="2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设计模式 23</w:t>
      </w:r>
      <w:r>
        <w:t xml:space="preserve"> </w:t>
      </w:r>
      <w:r>
        <w:rPr>
          <w:rFonts w:hint="eastAsia"/>
        </w:rPr>
        <w:t>分类汇总</w:t>
      </w:r>
    </w:p>
    <w:p w:rsidR="00D340C4" w:rsidRDefault="00D340C4">
      <w:r>
        <w:rPr>
          <w:noProof/>
        </w:rPr>
        <w:drawing>
          <wp:inline distT="0" distB="0" distL="0" distR="0">
            <wp:extent cx="5274310" cy="5140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0-27_1349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 w:rsidP="00D340C4">
      <w:pPr>
        <w:pStyle w:val="2"/>
      </w:pPr>
      <w:r>
        <w:rPr>
          <w:rFonts w:hint="eastAsia"/>
        </w:rPr>
        <w:lastRenderedPageBreak/>
        <w:t>引用类型 不使用 null初始化的测试结果</w:t>
      </w:r>
    </w:p>
    <w:p w:rsidR="00D340C4" w:rsidRDefault="00D340C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0-27_1403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/>
    <w:p w:rsidR="00D340C4" w:rsidRDefault="00D340C4" w:rsidP="00D340C4">
      <w:pPr>
        <w:pStyle w:val="2"/>
      </w:pPr>
      <w:r>
        <w:rPr>
          <w:rFonts w:hint="eastAsia"/>
        </w:rPr>
        <w:t>反射+</w:t>
      </w:r>
      <w:r>
        <w:t xml:space="preserve"> </w:t>
      </w:r>
      <w:r>
        <w:rPr>
          <w:rFonts w:hint="eastAsia"/>
        </w:rPr>
        <w:t>接口 实现抽象工厂设计模式</w:t>
      </w:r>
    </w:p>
    <w:p w:rsidR="00D340C4" w:rsidRDefault="00D340C4"/>
    <w:p w:rsidR="00D340C4" w:rsidRDefault="00D340C4">
      <w:r>
        <w:rPr>
          <w:noProof/>
        </w:rPr>
        <w:drawing>
          <wp:inline distT="0" distB="0" distL="0" distR="0">
            <wp:extent cx="5274310" cy="2840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0-27_1425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 w:rsidP="00D340C4">
      <w:pPr>
        <w:pStyle w:val="2"/>
      </w:pPr>
      <w:r>
        <w:t>F</w:t>
      </w:r>
      <w:r>
        <w:rPr>
          <w:rFonts w:hint="eastAsia"/>
        </w:rPr>
        <w:t>oreach</w:t>
      </w:r>
      <w:r>
        <w:t xml:space="preserve"> </w:t>
      </w:r>
      <w:r>
        <w:rPr>
          <w:rFonts w:hint="eastAsia"/>
        </w:rPr>
        <w:t>和for</w:t>
      </w:r>
      <w:r>
        <w:t xml:space="preserve"> </w:t>
      </w:r>
      <w:r>
        <w:rPr>
          <w:rFonts w:hint="eastAsia"/>
        </w:rPr>
        <w:t>循环的 区别</w:t>
      </w:r>
    </w:p>
    <w:p w:rsidR="00D340C4" w:rsidRDefault="00D340C4"/>
    <w:p w:rsidR="00D340C4" w:rsidRDefault="00D340C4"/>
    <w:p w:rsidR="00D340C4" w:rsidRDefault="00D340C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0-27_1600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0-27_1602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/>
    <w:p w:rsidR="00D340C4" w:rsidRDefault="00D340C4" w:rsidP="00D340C4">
      <w:pPr>
        <w:pStyle w:val="2"/>
      </w:pPr>
      <w:r>
        <w:rPr>
          <w:rFonts w:hint="eastAsia"/>
        </w:rPr>
        <w:t>动态死锁和静态死锁的区别</w:t>
      </w:r>
    </w:p>
    <w:p w:rsidR="00D340C4" w:rsidRDefault="00D340C4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0-27_1620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C4" w:rsidRDefault="00D340C4"/>
    <w:p w:rsidR="00D340C4" w:rsidRDefault="00D340C4">
      <w:r>
        <w:rPr>
          <w:rFonts w:hint="eastAsia"/>
        </w:rPr>
        <w:t>说明</w:t>
      </w:r>
    </w:p>
    <w:p w:rsidR="00D340C4" w:rsidRDefault="00D340C4" w:rsidP="00D340C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静态死锁引起的原因是</w:t>
      </w:r>
      <w:r>
        <w:rPr>
          <w:rFonts w:hint="eastAsia"/>
        </w:rPr>
        <w:t xml:space="preserve"> </w:t>
      </w:r>
      <w:r>
        <w:rPr>
          <w:rFonts w:hint="eastAsia"/>
        </w:rPr>
        <w:t>由于线程阻塞</w:t>
      </w:r>
    </w:p>
    <w:p w:rsidR="00D340C4" w:rsidRDefault="00D340C4" w:rsidP="00D340C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动态死锁引起的远程是没有退出条件</w:t>
      </w:r>
    </w:p>
    <w:p w:rsidR="00D340C4" w:rsidRDefault="00D340C4" w:rsidP="00D340C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动态死锁的产生手段是</w:t>
      </w:r>
    </w:p>
    <w:p w:rsidR="00D340C4" w:rsidRDefault="00D340C4" w:rsidP="00D340C4">
      <w:pPr>
        <w:pStyle w:val="a4"/>
        <w:numPr>
          <w:ilvl w:val="1"/>
          <w:numId w:val="1"/>
        </w:numPr>
        <w:ind w:firstLineChars="0"/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循环</w:t>
      </w:r>
    </w:p>
    <w:p w:rsidR="00D340C4" w:rsidRDefault="00D340C4" w:rsidP="00D340C4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方法递归调用</w:t>
      </w:r>
    </w:p>
    <w:p w:rsidR="00D340C4" w:rsidRDefault="00D340C4" w:rsidP="00D340C4"/>
    <w:p w:rsidR="00D340C4" w:rsidRDefault="00D340C4" w:rsidP="00921AE5">
      <w:pPr>
        <w:pStyle w:val="2"/>
        <w:rPr>
          <w:rFonts w:hint="eastAsia"/>
        </w:rPr>
      </w:pPr>
      <w:r>
        <w:rPr>
          <w:rFonts w:hint="eastAsia"/>
        </w:rPr>
        <w:t>在正常java类中使用assert</w:t>
      </w:r>
    </w:p>
    <w:p w:rsidR="00D340C4" w:rsidRDefault="00D340C4"/>
    <w:p w:rsidR="002F5662" w:rsidRDefault="00D340C4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10-27_16382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E5" w:rsidRDefault="00921AE5"/>
    <w:p w:rsidR="00921AE5" w:rsidRDefault="00921AE5">
      <w:pPr>
        <w:rPr>
          <w:rFonts w:hint="eastAsia"/>
        </w:rPr>
      </w:pPr>
      <w:bookmarkStart w:id="0" w:name="_GoBack"/>
      <w:bookmarkEnd w:id="0"/>
    </w:p>
    <w:sectPr w:rsidR="00921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83828"/>
    <w:multiLevelType w:val="hybridMultilevel"/>
    <w:tmpl w:val="2EB645E4"/>
    <w:lvl w:ilvl="0" w:tplc="8A0429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C1F"/>
    <w:rsid w:val="002F5662"/>
    <w:rsid w:val="00921AE5"/>
    <w:rsid w:val="009C5C1F"/>
    <w:rsid w:val="00BF3CA3"/>
    <w:rsid w:val="00D34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E910D"/>
  <w15:chartTrackingRefBased/>
  <w15:docId w15:val="{0BEB5DC5-2E45-4A17-B2F0-FA8AB68B5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40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D340C4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D340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3</cp:revision>
  <dcterms:created xsi:type="dcterms:W3CDTF">2017-10-27T09:22:00Z</dcterms:created>
  <dcterms:modified xsi:type="dcterms:W3CDTF">2017-10-27T09:28:00Z</dcterms:modified>
</cp:coreProperties>
</file>