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356" w:rsidRDefault="0041538F">
      <w:pPr>
        <w:ind w:firstLine="560"/>
      </w:pPr>
      <w:r>
        <w:rPr>
          <w:noProof/>
        </w:rPr>
        <w:drawing>
          <wp:inline distT="0" distB="0" distL="0" distR="0">
            <wp:extent cx="5274310" cy="6535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8-30_21424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8F" w:rsidRDefault="0041538F">
      <w:pPr>
        <w:ind w:firstLine="56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84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8-30_21430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8F" w:rsidRDefault="0041538F">
      <w:pPr>
        <w:ind w:firstLine="560"/>
      </w:pPr>
    </w:p>
    <w:p w:rsidR="0041538F" w:rsidRDefault="0041538F" w:rsidP="0041538F">
      <w:pPr>
        <w:kinsoku w:val="0"/>
        <w:autoSpaceDE w:val="0"/>
        <w:autoSpaceDN w:val="0"/>
        <w:ind w:firstLineChars="200" w:firstLine="560"/>
        <w:rPr>
          <w:rFonts w:hint="eastAsia"/>
        </w:rPr>
      </w:pPr>
    </w:p>
    <w:p w:rsidR="0041538F" w:rsidRDefault="0041538F" w:rsidP="0041538F">
      <w:bookmarkStart w:id="0" w:name="_GoBack"/>
      <w:bookmarkEnd w:id="0"/>
      <w:r>
        <w:rPr>
          <w:rFonts w:hint="eastAsia"/>
        </w:rPr>
        <w:t>说明</w:t>
      </w:r>
    </w:p>
    <w:p w:rsidR="0041538F" w:rsidRDefault="0041538F" w:rsidP="0041538F">
      <w:r>
        <w:rPr>
          <w:rFonts w:hint="eastAsia"/>
        </w:rPr>
        <w:t>１</w:t>
      </w:r>
      <w:r>
        <w:rPr>
          <w:rFonts w:hint="eastAsia"/>
        </w:rPr>
        <w:t>.</w:t>
      </w:r>
      <w:r>
        <w:rPr>
          <w:rFonts w:hint="eastAsia"/>
        </w:rPr>
        <w:t>需要两个网卡同时连接网络，有线插上网线，无线打开，连接网络</w:t>
      </w:r>
    </w:p>
    <w:p w:rsidR="0041538F" w:rsidRDefault="0041538F" w:rsidP="0041538F">
      <w:r>
        <w:rPr>
          <w:rFonts w:hint="eastAsia"/>
        </w:rPr>
        <w:t>２</w:t>
      </w:r>
      <w:r>
        <w:rPr>
          <w:rFonts w:hint="eastAsia"/>
        </w:rPr>
        <w:t>.</w:t>
      </w:r>
      <w:r>
        <w:rPr>
          <w:rFonts w:hint="eastAsia"/>
        </w:rPr>
        <w:t>通过目标网络以及网络掩码　，接口，三者相关联确认路由表走向</w:t>
      </w:r>
    </w:p>
    <w:p w:rsidR="0041538F" w:rsidRDefault="0041538F" w:rsidP="0041538F">
      <w:r>
        <w:rPr>
          <w:rFonts w:hint="eastAsia"/>
        </w:rPr>
        <w:t>３</w:t>
      </w:r>
      <w:r>
        <w:rPr>
          <w:rFonts w:hint="eastAsia"/>
        </w:rPr>
        <w:t>.</w:t>
      </w:r>
      <w:r>
        <w:rPr>
          <w:rFonts w:hint="eastAsia"/>
        </w:rPr>
        <w:t>使用ｒｏｕｔｅ　ｐｒｉｎｔ进行查看路由表</w:t>
      </w:r>
    </w:p>
    <w:p w:rsidR="0041538F" w:rsidRDefault="0041538F" w:rsidP="0041538F">
      <w:pPr>
        <w:pStyle w:val="a3"/>
        <w:kinsoku w:val="0"/>
        <w:autoSpaceDE w:val="0"/>
        <w:autoSpaceDN w:val="0"/>
        <w:ind w:left="560" w:firstLineChars="0" w:firstLine="0"/>
        <w:jc w:val="left"/>
        <w:rPr>
          <w:rFonts w:hint="eastAsia"/>
        </w:rPr>
      </w:pPr>
    </w:p>
    <w:sectPr w:rsidR="00415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28A3"/>
    <w:multiLevelType w:val="hybridMultilevel"/>
    <w:tmpl w:val="4D682736"/>
    <w:lvl w:ilvl="0" w:tplc="C43013E2">
      <w:start w:val="1"/>
      <w:numFmt w:val="decimalFullWidth"/>
      <w:lvlText w:val="%1."/>
      <w:lvlJc w:val="left"/>
      <w:pPr>
        <w:ind w:left="170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849"/>
    <w:rsid w:val="000A2FEB"/>
    <w:rsid w:val="00160A5A"/>
    <w:rsid w:val="00217557"/>
    <w:rsid w:val="002E0849"/>
    <w:rsid w:val="0041538F"/>
    <w:rsid w:val="00560FAC"/>
    <w:rsid w:val="0073618F"/>
    <w:rsid w:val="007B406A"/>
    <w:rsid w:val="0084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0F08"/>
  <w15:chartTrackingRefBased/>
  <w15:docId w15:val="{1DED1CEC-7B13-4A6F-95F3-F188F4B5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Arial"/>
        <w:bCs/>
        <w:sz w:val="28"/>
        <w:szCs w:val="36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3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2017-08-30T14:07:00Z</dcterms:created>
  <dcterms:modified xsi:type="dcterms:W3CDTF">2017-08-30T14:13:00Z</dcterms:modified>
</cp:coreProperties>
</file>