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6C70" w14:textId="77777777" w:rsidR="00855D76" w:rsidRDefault="00C36040">
      <w:r>
        <w:rPr>
          <w:rFonts w:hint="eastAsia"/>
          <w:b/>
        </w:rPr>
        <w:t>项目</w:t>
      </w:r>
      <w:r>
        <w:rPr>
          <w:rFonts w:hint="eastAsia"/>
          <w:b/>
        </w:rPr>
        <w:t>/</w:t>
      </w:r>
      <w:r>
        <w:rPr>
          <w:rFonts w:hint="eastAsia"/>
          <w:b/>
        </w:rPr>
        <w:t>需求编号：</w:t>
      </w:r>
      <w:r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名称：</w:t>
      </w:r>
      <w:r>
        <w:rPr>
          <w:rFonts w:hint="eastAsia"/>
          <w:u w:val="single"/>
        </w:rPr>
        <w:t xml:space="preserve">                </w:t>
      </w:r>
    </w:p>
    <w:p w14:paraId="5F2BC14E" w14:textId="77777777" w:rsidR="00855D76" w:rsidRDefault="00855D76"/>
    <w:p w14:paraId="2CA3A527" w14:textId="77777777" w:rsidR="00855D76" w:rsidRDefault="00C36040">
      <w:pPr>
        <w:rPr>
          <w:b/>
          <w:sz w:val="18"/>
        </w:rPr>
      </w:pPr>
      <w:r>
        <w:rPr>
          <w:rFonts w:hint="eastAsia"/>
          <w:b/>
          <w:sz w:val="18"/>
          <w:highlight w:val="yellow"/>
        </w:rPr>
        <w:t>注意：如果系统变更的需求中有向用户发送邮件</w:t>
      </w:r>
      <w:r>
        <w:rPr>
          <w:b/>
          <w:sz w:val="18"/>
          <w:highlight w:val="yellow"/>
        </w:rPr>
        <w:t>/</w:t>
      </w:r>
      <w:r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1D039E84" w14:textId="77777777" w:rsidR="00855D76" w:rsidRDefault="00C36040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邮件的用户，必须与应用系统账号状态进行关联。通过接入门户</w:t>
      </w:r>
      <w:r>
        <w:rPr>
          <w:rFonts w:ascii="宋体" w:eastAsia="宋体" w:cs="宋体"/>
          <w:bCs/>
          <w:color w:val="000000"/>
          <w:kern w:val="0"/>
          <w:sz w:val="20"/>
        </w:rPr>
        <w:t>IDM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等方式进行离职/</w:t>
      </w:r>
      <w:proofErr w:type="gramStart"/>
      <w:r>
        <w:rPr>
          <w:rFonts w:ascii="宋体" w:eastAsia="宋体" w:cs="宋体" w:hint="eastAsia"/>
          <w:bCs/>
          <w:color w:val="000000"/>
          <w:kern w:val="0"/>
          <w:sz w:val="20"/>
        </w:rPr>
        <w:t>不</w:t>
      </w:r>
      <w:proofErr w:type="gramEnd"/>
      <w:r>
        <w:rPr>
          <w:rFonts w:ascii="宋体" w:eastAsia="宋体" w:cs="宋体" w:hint="eastAsia"/>
          <w:bCs/>
          <w:color w:val="000000"/>
          <w:kern w:val="0"/>
          <w:sz w:val="20"/>
        </w:rPr>
        <w:t>在岗和</w:t>
      </w:r>
      <w:proofErr w:type="gramStart"/>
      <w:r>
        <w:rPr>
          <w:rFonts w:ascii="宋体" w:eastAsia="宋体" w:cs="宋体" w:hint="eastAsia"/>
          <w:bCs/>
          <w:color w:val="000000"/>
          <w:kern w:val="0"/>
          <w:sz w:val="20"/>
        </w:rPr>
        <w:t>转岗管</w:t>
      </w:r>
      <w:proofErr w:type="gramEnd"/>
      <w:r>
        <w:rPr>
          <w:rFonts w:ascii="宋体" w:eastAsia="宋体" w:cs="宋体" w:hint="eastAsia"/>
          <w:bCs/>
          <w:color w:val="000000"/>
          <w:kern w:val="0"/>
          <w:sz w:val="20"/>
        </w:rPr>
        <w:t>控，即用户离职/</w:t>
      </w:r>
      <w:proofErr w:type="gramStart"/>
      <w:r>
        <w:rPr>
          <w:rFonts w:ascii="宋体" w:eastAsia="宋体" w:cs="宋体" w:hint="eastAsia"/>
          <w:bCs/>
          <w:color w:val="000000"/>
          <w:kern w:val="0"/>
          <w:sz w:val="20"/>
        </w:rPr>
        <w:t>不</w:t>
      </w:r>
      <w:proofErr w:type="gramEnd"/>
      <w:r>
        <w:rPr>
          <w:rFonts w:ascii="宋体" w:eastAsia="宋体" w:cs="宋体" w:hint="eastAsia"/>
          <w:bCs/>
          <w:color w:val="000000"/>
          <w:kern w:val="0"/>
          <w:sz w:val="20"/>
        </w:rPr>
        <w:t>在岗或者换岗后，应及时禁用应用系统账号，取消向该用户发送邮件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短信。参见《信息系统用户权限管理规范</w:t>
      </w:r>
      <w:r>
        <w:rPr>
          <w:rFonts w:ascii="宋体" w:eastAsia="宋体" w:cs="宋体"/>
          <w:bCs/>
          <w:color w:val="000000"/>
          <w:kern w:val="0"/>
          <w:sz w:val="20"/>
        </w:rPr>
        <w:t>-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运维规范》（体系文件编号：360808）。</w:t>
      </w:r>
    </w:p>
    <w:p w14:paraId="2EE4DD29" w14:textId="77777777" w:rsidR="00855D76" w:rsidRDefault="00C36040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邮件发送功能详细解释请联系权限组，电话</w:t>
      </w:r>
      <w:r>
        <w:rPr>
          <w:rFonts w:ascii="宋体" w:eastAsia="宋体" w:cs="宋体"/>
          <w:bCs/>
          <w:color w:val="000000"/>
          <w:kern w:val="0"/>
          <w:sz w:val="20"/>
        </w:rPr>
        <w:t>88932016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D053202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8"/>
        </w:rPr>
      </w:pPr>
      <w:r>
        <w:rPr>
          <w:rFonts w:hint="eastAsia"/>
          <w:sz w:val="24"/>
        </w:rPr>
        <w:t>需求分类标准（按需求影响范围</w:t>
      </w:r>
      <w:r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7"/>
        <w:gridCol w:w="1894"/>
        <w:gridCol w:w="2638"/>
        <w:gridCol w:w="2215"/>
      </w:tblGrid>
      <w:tr w:rsidR="00855D76" w14:paraId="04240D14" w14:textId="77777777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C2E79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FB731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3A78C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F6A0B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855D76" w14:paraId="13B06DFB" w14:textId="77777777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66D0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1077F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97346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77F9A2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多个相关系统或应用</w:t>
            </w:r>
          </w:p>
        </w:tc>
      </w:tr>
      <w:tr w:rsidR="00855D76" w14:paraId="7FA279B7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7FD8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587CD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764AB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DB982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很难或不可能回退</w:t>
            </w:r>
          </w:p>
        </w:tc>
      </w:tr>
      <w:tr w:rsidR="00855D76" w14:paraId="7CA8876F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45210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CF352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BF83E1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332894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对业务有重大影响</w:t>
            </w:r>
          </w:p>
        </w:tc>
      </w:tr>
      <w:tr w:rsidR="00855D76" w14:paraId="34FA8EE7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0AD1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CA690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EDB66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39FEA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0B4904EB" w14:textId="77777777" w:rsidR="00855D76" w:rsidRDefault="00855D76"/>
    <w:p w14:paraId="0B4E6C6A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解决方案</w:t>
      </w:r>
    </w:p>
    <w:p w14:paraId="5AA1C518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解决方案涉及系统和模块</w:t>
      </w:r>
    </w:p>
    <w:p w14:paraId="0B131877" w14:textId="7394F04D" w:rsidR="00855D76" w:rsidRDefault="00C36040">
      <w:r>
        <w:rPr>
          <w:rFonts w:hint="eastAsia"/>
        </w:rPr>
        <w:t xml:space="preserve">     </w:t>
      </w:r>
      <w:r w:rsidR="00F77A30">
        <w:rPr>
          <w:rFonts w:ascii="Arial" w:hAnsi="Arial" w:cs="Arial"/>
          <w:color w:val="000000"/>
          <w:sz w:val="20"/>
          <w:szCs w:val="20"/>
          <w:shd w:val="clear" w:color="auto" w:fill="FFFFFF"/>
        </w:rPr>
        <w:t>越南</w:t>
      </w:r>
      <w:r w:rsidR="00F77A30" w:rsidRPr="00601BB8">
        <w:t>TMS</w:t>
      </w:r>
      <w:r w:rsidR="00F77A3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系统</w:t>
      </w:r>
      <w:r w:rsidR="00F77A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hint="eastAsia"/>
        </w:rPr>
        <w:t>Hrois</w:t>
      </w:r>
      <w:proofErr w:type="spellEnd"/>
      <w:r>
        <w:rPr>
          <w:rFonts w:hint="eastAsia"/>
        </w:rPr>
        <w:t>系统</w:t>
      </w:r>
      <w:r>
        <w:rPr>
          <w:rFonts w:hint="eastAsia"/>
        </w:rPr>
        <w:t xml:space="preserve">  </w:t>
      </w:r>
      <w:r>
        <w:rPr>
          <w:rFonts w:hint="eastAsia"/>
        </w:rPr>
        <w:t>订单模块、基础数据模块、备件模块</w:t>
      </w:r>
    </w:p>
    <w:p w14:paraId="47370802" w14:textId="658DE3A4" w:rsidR="00F77A30" w:rsidRDefault="00C36040" w:rsidP="00F77A3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  <w:sz w:val="21"/>
          <w:szCs w:val="21"/>
        </w:rPr>
        <w:t>解决方案详细描述</w:t>
      </w:r>
    </w:p>
    <w:p w14:paraId="0F62E6D1" w14:textId="05722909" w:rsidR="00F77A30" w:rsidRPr="00F77A30" w:rsidRDefault="00F77A30" w:rsidP="00F77A30">
      <w:pPr>
        <w:ind w:firstLine="420"/>
        <w:rPr>
          <w:rFonts w:hint="eastAsia"/>
        </w:rPr>
      </w:pPr>
      <w:r w:rsidRPr="00F77A30">
        <w:rPr>
          <w:rFonts w:ascii="宋体" w:eastAsia="宋体" w:hAnsi="宋体" w:cs="Arial"/>
          <w:color w:val="000000"/>
          <w:szCs w:val="21"/>
          <w:shd w:val="clear" w:color="auto" w:fill="FFFFFF"/>
        </w:rPr>
        <w:t>越南TMS新建与泰国HROIS系统</w:t>
      </w:r>
      <w:r w:rsidR="006447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对接</w:t>
      </w:r>
      <w:r w:rsidRPr="00F77A30">
        <w:rPr>
          <w:rFonts w:ascii="宋体" w:eastAsia="宋体" w:hAnsi="宋体"/>
          <w:szCs w:val="21"/>
        </w:rPr>
        <w:t>，</w:t>
      </w:r>
      <w:r w:rsidRPr="00F77A30">
        <w:rPr>
          <w:rFonts w:ascii="宋体" w:eastAsia="宋体" w:hAnsi="宋体" w:cs="Arial"/>
          <w:color w:val="000000"/>
          <w:szCs w:val="21"/>
          <w:shd w:val="clear" w:color="auto" w:fill="FFFFFF"/>
        </w:rPr>
        <w:t>1.获取泰国工厂出口至越南贸易公司的订单状态信息； 2。更新泰国工厂出口至越南贸易公司的订单状态信息；</w:t>
      </w:r>
    </w:p>
    <w:p w14:paraId="36382F4A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涉及系统和模块的变更点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803"/>
        <w:gridCol w:w="1382"/>
        <w:gridCol w:w="1245"/>
        <w:gridCol w:w="1108"/>
        <w:gridCol w:w="971"/>
        <w:gridCol w:w="1705"/>
        <w:gridCol w:w="1705"/>
      </w:tblGrid>
      <w:tr w:rsidR="00855D76" w14:paraId="449DCA46" w14:textId="77777777" w:rsidTr="00F77A30">
        <w:tc>
          <w:tcPr>
            <w:tcW w:w="803" w:type="dxa"/>
            <w:vAlign w:val="center"/>
          </w:tcPr>
          <w:p w14:paraId="247AFC4E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382" w:type="dxa"/>
            <w:vAlign w:val="center"/>
          </w:tcPr>
          <w:p w14:paraId="1D2E0EAF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45" w:type="dxa"/>
            <w:vAlign w:val="center"/>
          </w:tcPr>
          <w:p w14:paraId="0AF61AF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08" w:type="dxa"/>
            <w:vAlign w:val="center"/>
          </w:tcPr>
          <w:p w14:paraId="1E74D224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71" w:type="dxa"/>
            <w:vAlign w:val="center"/>
          </w:tcPr>
          <w:p w14:paraId="02AE7E3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05" w:type="dxa"/>
            <w:vAlign w:val="center"/>
          </w:tcPr>
          <w:p w14:paraId="7B2C6389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变更前逻辑</w:t>
            </w:r>
          </w:p>
        </w:tc>
        <w:tc>
          <w:tcPr>
            <w:tcW w:w="1705" w:type="dxa"/>
            <w:vAlign w:val="center"/>
          </w:tcPr>
          <w:p w14:paraId="70F3660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变更后逻辑</w:t>
            </w:r>
          </w:p>
        </w:tc>
      </w:tr>
      <w:tr w:rsidR="00855D76" w14:paraId="2A9187F1" w14:textId="77777777" w:rsidTr="00F77A30">
        <w:trPr>
          <w:trHeight w:val="429"/>
        </w:trPr>
        <w:tc>
          <w:tcPr>
            <w:tcW w:w="803" w:type="dxa"/>
            <w:vAlign w:val="center"/>
          </w:tcPr>
          <w:p w14:paraId="7465AE07" w14:textId="77777777" w:rsidR="00855D76" w:rsidRDefault="00C360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82" w:type="dxa"/>
            <w:vAlign w:val="center"/>
          </w:tcPr>
          <w:p w14:paraId="7BD23122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开发新接口</w:t>
            </w:r>
          </w:p>
        </w:tc>
        <w:tc>
          <w:tcPr>
            <w:tcW w:w="1245" w:type="dxa"/>
            <w:vAlign w:val="center"/>
          </w:tcPr>
          <w:p w14:paraId="49B3E973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08" w:type="dxa"/>
            <w:vAlign w:val="center"/>
          </w:tcPr>
          <w:p w14:paraId="160FC39C" w14:textId="77777777" w:rsidR="00855D76" w:rsidRDefault="00C36040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接口</w:t>
            </w:r>
          </w:p>
        </w:tc>
        <w:tc>
          <w:tcPr>
            <w:tcW w:w="971" w:type="dxa"/>
            <w:vAlign w:val="center"/>
          </w:tcPr>
          <w:p w14:paraId="75D0018C" w14:textId="77777777" w:rsidR="00855D76" w:rsidRDefault="00C36040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</w:t>
            </w:r>
          </w:p>
          <w:p w14:paraId="47D85BCF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246E918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05" w:type="dxa"/>
            <w:vAlign w:val="center"/>
          </w:tcPr>
          <w:p w14:paraId="05690FD8" w14:textId="782BE604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  <w:szCs w:val="24"/>
              </w:rPr>
              <w:t>数据查询接口</w:t>
            </w:r>
          </w:p>
        </w:tc>
      </w:tr>
      <w:tr w:rsidR="00855D76" w14:paraId="4659E1DB" w14:textId="77777777" w:rsidTr="00F77A30">
        <w:tc>
          <w:tcPr>
            <w:tcW w:w="803" w:type="dxa"/>
            <w:vAlign w:val="center"/>
          </w:tcPr>
          <w:p w14:paraId="2C19046A" w14:textId="003DDD33" w:rsidR="00855D76" w:rsidRDefault="00AD781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82" w:type="dxa"/>
            <w:vAlign w:val="center"/>
          </w:tcPr>
          <w:p w14:paraId="56CB2482" w14:textId="4E93E2AA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开发新接口</w:t>
            </w:r>
          </w:p>
        </w:tc>
        <w:tc>
          <w:tcPr>
            <w:tcW w:w="1245" w:type="dxa"/>
            <w:vAlign w:val="center"/>
          </w:tcPr>
          <w:p w14:paraId="4A446C70" w14:textId="6D073336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08" w:type="dxa"/>
            <w:vAlign w:val="center"/>
          </w:tcPr>
          <w:p w14:paraId="3E00DD07" w14:textId="2AD6A75E" w:rsidR="00855D76" w:rsidRDefault="00AD781F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接口</w:t>
            </w:r>
          </w:p>
        </w:tc>
        <w:tc>
          <w:tcPr>
            <w:tcW w:w="971" w:type="dxa"/>
            <w:vAlign w:val="center"/>
          </w:tcPr>
          <w:p w14:paraId="083AF63D" w14:textId="77777777" w:rsidR="00AD781F" w:rsidRDefault="00AD781F" w:rsidP="00AD781F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</w:t>
            </w:r>
          </w:p>
          <w:p w14:paraId="3505AA0F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559C82F" w14:textId="3A0107B4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05" w:type="dxa"/>
            <w:vAlign w:val="center"/>
          </w:tcPr>
          <w:p w14:paraId="50617888" w14:textId="040FFE5B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查询</w:t>
            </w:r>
            <w:r w:rsidR="00F77A30" w:rsidRPr="00F77A30">
              <w:rPr>
                <w:rFonts w:ascii="宋体" w:eastAsia="宋体" w:hAnsi="宋体" w:cs="Arial"/>
                <w:color w:val="000000"/>
                <w:szCs w:val="21"/>
                <w:shd w:val="clear" w:color="auto" w:fill="FFFFFF"/>
              </w:rPr>
              <w:t>泰国工厂出口至越南贸易公司的订单</w:t>
            </w:r>
            <w:r>
              <w:rPr>
                <w:rFonts w:hint="eastAsia"/>
                <w:szCs w:val="24"/>
              </w:rPr>
              <w:t>列表接口</w:t>
            </w:r>
          </w:p>
        </w:tc>
      </w:tr>
      <w:tr w:rsidR="00F77A30" w14:paraId="10DCD949" w14:textId="77777777" w:rsidTr="00F77A30">
        <w:tc>
          <w:tcPr>
            <w:tcW w:w="803" w:type="dxa"/>
            <w:vAlign w:val="center"/>
          </w:tcPr>
          <w:p w14:paraId="013A7058" w14:textId="26FBD4B1" w:rsidR="00F77A30" w:rsidRDefault="00F77A30" w:rsidP="00F77A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82" w:type="dxa"/>
            <w:vAlign w:val="center"/>
          </w:tcPr>
          <w:p w14:paraId="39F49505" w14:textId="495FA2B8" w:rsidR="00F77A30" w:rsidRDefault="00F77A30" w:rsidP="00F77A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开发新接口</w:t>
            </w:r>
          </w:p>
        </w:tc>
        <w:tc>
          <w:tcPr>
            <w:tcW w:w="1245" w:type="dxa"/>
            <w:vAlign w:val="center"/>
          </w:tcPr>
          <w:p w14:paraId="7705AB5E" w14:textId="74F2566A" w:rsidR="00F77A30" w:rsidRDefault="00F77A30" w:rsidP="00F77A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08" w:type="dxa"/>
            <w:vAlign w:val="center"/>
          </w:tcPr>
          <w:p w14:paraId="2F8C368D" w14:textId="0FEA1E17" w:rsidR="00F77A30" w:rsidRDefault="00F77A30" w:rsidP="00F77A30">
            <w:pPr>
              <w:rPr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接口</w:t>
            </w:r>
          </w:p>
        </w:tc>
        <w:tc>
          <w:tcPr>
            <w:tcW w:w="971" w:type="dxa"/>
            <w:vAlign w:val="center"/>
          </w:tcPr>
          <w:p w14:paraId="23911C51" w14:textId="77777777" w:rsidR="00F77A30" w:rsidRDefault="00F77A30" w:rsidP="00F77A30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</w:t>
            </w:r>
          </w:p>
          <w:p w14:paraId="31158D60" w14:textId="77777777" w:rsidR="00F77A30" w:rsidRDefault="00F77A30" w:rsidP="00F77A30">
            <w:pPr>
              <w:rPr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22DD60A9" w14:textId="10F81F9A" w:rsidR="00F77A30" w:rsidRDefault="00F77A30" w:rsidP="00F77A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05" w:type="dxa"/>
            <w:vAlign w:val="center"/>
          </w:tcPr>
          <w:p w14:paraId="21D2037F" w14:textId="1900227F" w:rsidR="00F77A30" w:rsidRDefault="00F77A30" w:rsidP="00F77A30">
            <w:pPr>
              <w:rPr>
                <w:szCs w:val="24"/>
              </w:rPr>
            </w:pPr>
            <w:r w:rsidRPr="00F77A30">
              <w:rPr>
                <w:rFonts w:ascii="宋体" w:eastAsia="宋体" w:hAnsi="宋体" w:cs="Arial"/>
                <w:color w:val="000000"/>
                <w:szCs w:val="21"/>
                <w:shd w:val="clear" w:color="auto" w:fill="FFFFFF"/>
              </w:rPr>
              <w:t>更新泰国工厂出口至越南贸易公司的订单状态信息</w:t>
            </w:r>
            <w:r>
              <w:rPr>
                <w:rFonts w:ascii="宋体" w:eastAsia="宋体" w:hAnsi="宋体" w:cs="Arial" w:hint="eastAsia"/>
                <w:color w:val="000000"/>
                <w:szCs w:val="21"/>
                <w:shd w:val="clear" w:color="auto" w:fill="FFFFFF"/>
              </w:rPr>
              <w:t>接口</w:t>
            </w:r>
          </w:p>
        </w:tc>
      </w:tr>
    </w:tbl>
    <w:p w14:paraId="03887733" w14:textId="77777777" w:rsidR="00855D76" w:rsidRDefault="00855D76"/>
    <w:p w14:paraId="2551A36A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测试场景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804"/>
        <w:gridCol w:w="1660"/>
        <w:gridCol w:w="1797"/>
        <w:gridCol w:w="2329"/>
        <w:gridCol w:w="2329"/>
      </w:tblGrid>
      <w:tr w:rsidR="00855D76" w14:paraId="0E80952C" w14:textId="77777777" w:rsidTr="00F77A30">
        <w:tc>
          <w:tcPr>
            <w:tcW w:w="804" w:type="dxa"/>
            <w:vAlign w:val="center"/>
          </w:tcPr>
          <w:p w14:paraId="47F6E2B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660" w:type="dxa"/>
            <w:vAlign w:val="center"/>
          </w:tcPr>
          <w:p w14:paraId="65644BB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797" w:type="dxa"/>
            <w:vAlign w:val="center"/>
          </w:tcPr>
          <w:p w14:paraId="53B97F0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29" w:type="dxa"/>
            <w:vAlign w:val="center"/>
          </w:tcPr>
          <w:p w14:paraId="0E4AF754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29" w:type="dxa"/>
            <w:vAlign w:val="center"/>
          </w:tcPr>
          <w:p w14:paraId="6CFF0570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55D76" w14:paraId="735CA62F" w14:textId="77777777" w:rsidTr="00F77A30">
        <w:tc>
          <w:tcPr>
            <w:tcW w:w="804" w:type="dxa"/>
            <w:vAlign w:val="center"/>
          </w:tcPr>
          <w:p w14:paraId="75E779A5" w14:textId="77777777" w:rsidR="00855D76" w:rsidRDefault="00C360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60" w:type="dxa"/>
            <w:vAlign w:val="center"/>
          </w:tcPr>
          <w:p w14:paraId="4C32A5C7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797" w:type="dxa"/>
            <w:vAlign w:val="center"/>
          </w:tcPr>
          <w:p w14:paraId="4E0EA06E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接口调用</w:t>
            </w:r>
          </w:p>
        </w:tc>
        <w:tc>
          <w:tcPr>
            <w:tcW w:w="2329" w:type="dxa"/>
            <w:vAlign w:val="center"/>
          </w:tcPr>
          <w:p w14:paraId="222D6D56" w14:textId="47242A47" w:rsidR="00855D76" w:rsidRDefault="00C36040">
            <w:pPr>
              <w:rPr>
                <w:szCs w:val="24"/>
              </w:rPr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  <w:szCs w:val="24"/>
              </w:rPr>
              <w:t>数据查询</w:t>
            </w:r>
          </w:p>
        </w:tc>
        <w:tc>
          <w:tcPr>
            <w:tcW w:w="2329" w:type="dxa"/>
            <w:vAlign w:val="center"/>
          </w:tcPr>
          <w:p w14:paraId="43C839C2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AD781F" w14:paraId="54EB3A90" w14:textId="77777777" w:rsidTr="00F77A30">
        <w:tc>
          <w:tcPr>
            <w:tcW w:w="804" w:type="dxa"/>
            <w:vAlign w:val="center"/>
          </w:tcPr>
          <w:p w14:paraId="446049B1" w14:textId="2157D99F" w:rsidR="00AD781F" w:rsidRDefault="00AD781F" w:rsidP="00AD781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60" w:type="dxa"/>
            <w:vAlign w:val="center"/>
          </w:tcPr>
          <w:p w14:paraId="3CF7E571" w14:textId="411FD5CA" w:rsidR="00AD781F" w:rsidRDefault="00AD781F" w:rsidP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797" w:type="dxa"/>
            <w:vAlign w:val="center"/>
          </w:tcPr>
          <w:p w14:paraId="0D29E73C" w14:textId="7D598F21" w:rsidR="00AD781F" w:rsidRDefault="00AD781F" w:rsidP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接口调用</w:t>
            </w:r>
          </w:p>
        </w:tc>
        <w:tc>
          <w:tcPr>
            <w:tcW w:w="2329" w:type="dxa"/>
            <w:vAlign w:val="center"/>
          </w:tcPr>
          <w:p w14:paraId="1B98B1B4" w14:textId="0B1CF675" w:rsidR="00AD781F" w:rsidRDefault="00AD781F" w:rsidP="00AD781F">
            <w:pPr>
              <w:rPr>
                <w:szCs w:val="24"/>
              </w:rPr>
            </w:pPr>
            <w:r>
              <w:rPr>
                <w:rFonts w:hint="eastAsia"/>
              </w:rPr>
              <w:t>列表展示</w:t>
            </w:r>
            <w:r w:rsidR="00F77A30" w:rsidRPr="00F77A30">
              <w:rPr>
                <w:rFonts w:ascii="宋体" w:eastAsia="宋体" w:hAnsi="宋体" w:cs="Arial"/>
                <w:color w:val="000000"/>
                <w:szCs w:val="21"/>
                <w:shd w:val="clear" w:color="auto" w:fill="FFFFFF"/>
              </w:rPr>
              <w:t>泰国工厂出口至越南贸易公司的订单</w:t>
            </w:r>
          </w:p>
        </w:tc>
        <w:tc>
          <w:tcPr>
            <w:tcW w:w="2329" w:type="dxa"/>
            <w:vAlign w:val="center"/>
          </w:tcPr>
          <w:p w14:paraId="4BE6161D" w14:textId="5DF01EDF" w:rsidR="00AD781F" w:rsidRDefault="00F77A30" w:rsidP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F77A30" w14:paraId="12FED6A1" w14:textId="77777777" w:rsidTr="00F77A30">
        <w:tc>
          <w:tcPr>
            <w:tcW w:w="804" w:type="dxa"/>
            <w:vAlign w:val="center"/>
          </w:tcPr>
          <w:p w14:paraId="5F3292F5" w14:textId="066D9AD8" w:rsidR="00F77A30" w:rsidRDefault="00F77A30" w:rsidP="00F77A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660" w:type="dxa"/>
            <w:vAlign w:val="center"/>
          </w:tcPr>
          <w:p w14:paraId="323CA961" w14:textId="10E2FE9B" w:rsidR="00F77A30" w:rsidRDefault="00F77A30" w:rsidP="00F77A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797" w:type="dxa"/>
            <w:vAlign w:val="center"/>
          </w:tcPr>
          <w:p w14:paraId="5C3AC90D" w14:textId="6F4E33C8" w:rsidR="00F77A30" w:rsidRDefault="00F77A30" w:rsidP="00F77A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接口调用</w:t>
            </w:r>
          </w:p>
        </w:tc>
        <w:tc>
          <w:tcPr>
            <w:tcW w:w="2329" w:type="dxa"/>
            <w:vAlign w:val="center"/>
          </w:tcPr>
          <w:p w14:paraId="563FD741" w14:textId="3538159D" w:rsidR="00F77A30" w:rsidRDefault="00F77A30" w:rsidP="00F77A30">
            <w:pPr>
              <w:rPr>
                <w:szCs w:val="24"/>
              </w:rPr>
            </w:pPr>
            <w:r w:rsidRPr="00F77A30">
              <w:rPr>
                <w:rFonts w:ascii="宋体" w:eastAsia="宋体" w:hAnsi="宋体" w:cs="Arial"/>
                <w:color w:val="000000"/>
                <w:szCs w:val="21"/>
                <w:shd w:val="clear" w:color="auto" w:fill="FFFFFF"/>
              </w:rPr>
              <w:t>更新泰国工厂出口至越南贸易公司的订单状态信息</w:t>
            </w:r>
          </w:p>
        </w:tc>
        <w:tc>
          <w:tcPr>
            <w:tcW w:w="2329" w:type="dxa"/>
            <w:vAlign w:val="center"/>
          </w:tcPr>
          <w:p w14:paraId="6A31C927" w14:textId="3F21D42A" w:rsidR="00F77A30" w:rsidRDefault="00F77A30" w:rsidP="00F77A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</w:tbl>
    <w:p w14:paraId="557CA2D2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lastRenderedPageBreak/>
        <w:t>风险评估及措施（重大需求必填）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328"/>
        <w:gridCol w:w="5347"/>
        <w:gridCol w:w="1078"/>
      </w:tblGrid>
      <w:tr w:rsidR="00855D76" w14:paraId="0BA348A0" w14:textId="77777777">
        <w:tc>
          <w:tcPr>
            <w:tcW w:w="1226" w:type="dxa"/>
          </w:tcPr>
          <w:p w14:paraId="297F454E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2929436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1C4C8B0D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3F7F2460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855D76" w14:paraId="5B11D887" w14:textId="77777777">
        <w:tc>
          <w:tcPr>
            <w:tcW w:w="1226" w:type="dxa"/>
            <w:vAlign w:val="center"/>
          </w:tcPr>
          <w:p w14:paraId="1225DC1F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1356" w:type="dxa"/>
            <w:vAlign w:val="center"/>
          </w:tcPr>
          <w:p w14:paraId="517A5B5D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5E0FF146" w14:textId="77777777" w:rsidR="00855D76" w:rsidRDefault="00855D76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24A7F940" w14:textId="77777777" w:rsidR="00855D76" w:rsidRDefault="00855D76">
            <w:pPr>
              <w:rPr>
                <w:rFonts w:eastAsia="宋体"/>
              </w:rPr>
            </w:pPr>
          </w:p>
        </w:tc>
      </w:tr>
      <w:tr w:rsidR="00855D76" w14:paraId="5C3B8E61" w14:textId="77777777">
        <w:tc>
          <w:tcPr>
            <w:tcW w:w="1226" w:type="dxa"/>
            <w:vAlign w:val="center"/>
          </w:tcPr>
          <w:p w14:paraId="56AC896F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1356" w:type="dxa"/>
            <w:vAlign w:val="center"/>
          </w:tcPr>
          <w:p w14:paraId="342151B9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7D48FD58" w14:textId="77777777" w:rsidR="00855D76" w:rsidRDefault="00855D76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742C22AF" w14:textId="77777777" w:rsidR="00855D76" w:rsidRDefault="00855D76">
            <w:pPr>
              <w:rPr>
                <w:rFonts w:eastAsia="宋体"/>
              </w:rPr>
            </w:pPr>
          </w:p>
        </w:tc>
      </w:tr>
    </w:tbl>
    <w:p w14:paraId="73D21459" w14:textId="77777777" w:rsidR="00855D76" w:rsidRDefault="00855D76"/>
    <w:sectPr w:rsidR="00855D76">
      <w:headerReference w:type="default" r:id="rId12"/>
      <w:footerReference w:type="default" r:id="rId13"/>
      <w:pgSz w:w="11906" w:h="16838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4161D" w14:textId="77777777" w:rsidR="004C60F2" w:rsidRDefault="004C60F2">
      <w:r>
        <w:separator/>
      </w:r>
    </w:p>
  </w:endnote>
  <w:endnote w:type="continuationSeparator" w:id="0">
    <w:p w14:paraId="4379643B" w14:textId="77777777" w:rsidR="004C60F2" w:rsidRDefault="004C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AutoText"/>
      </w:docPartObj>
    </w:sdtPr>
    <w:sdtEndPr/>
    <w:sdtContent>
      <w:sdt>
        <w:sdtPr>
          <w:id w:val="333030982"/>
          <w:docPartObj>
            <w:docPartGallery w:val="AutoText"/>
          </w:docPartObj>
        </w:sdtPr>
        <w:sdtEndPr/>
        <w:sdtContent>
          <w:p w14:paraId="5F29BE51" w14:textId="77777777" w:rsidR="00855D76" w:rsidRDefault="00C36040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D2E23" w14:textId="77777777" w:rsidR="004C60F2" w:rsidRDefault="004C60F2">
      <w:r>
        <w:separator/>
      </w:r>
    </w:p>
  </w:footnote>
  <w:footnote w:type="continuationSeparator" w:id="0">
    <w:p w14:paraId="6BDA7C65" w14:textId="77777777" w:rsidR="004C60F2" w:rsidRDefault="004C6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893"/>
      <w:gridCol w:w="5105"/>
      <w:gridCol w:w="2346"/>
    </w:tblGrid>
    <w:tr w:rsidR="00855D76" w14:paraId="4834343A" w14:textId="77777777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10AA13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szCs w:val="12"/>
            </w:rPr>
          </w:pPr>
          <w:r>
            <w:rPr>
              <w:noProof/>
            </w:rPr>
            <w:drawing>
              <wp:inline distT="0" distB="0" distL="0" distR="0" wp14:anchorId="58F70C83" wp14:editId="18A7EB36">
                <wp:extent cx="1076325" cy="332105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7599DA7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01E829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  号：</w:t>
          </w:r>
          <w:r>
            <w:rPr>
              <w:rFonts w:asciiTheme="majorEastAsia" w:eastAsiaTheme="majorEastAsia" w:hAnsiTheme="majorEastAsia"/>
              <w:bCs/>
              <w:szCs w:val="20"/>
            </w:rPr>
            <w:t>36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0009F02</w:t>
          </w:r>
        </w:p>
      </w:tc>
    </w:tr>
    <w:tr w:rsidR="00855D76" w14:paraId="0BC7E60B" w14:textId="77777777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5C46BEA" w14:textId="77777777" w:rsidR="00855D76" w:rsidRDefault="00855D76">
          <w:pPr>
            <w:pStyle w:val="a7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B6CB77E" w14:textId="77777777" w:rsidR="00855D76" w:rsidRDefault="00855D76">
          <w:pPr>
            <w:pStyle w:val="a7"/>
            <w:ind w:right="400"/>
            <w:jc w:val="right"/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C81B31" w14:textId="3107E6F6" w:rsidR="00AB6477" w:rsidRPr="00AB6477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szCs w:val="20"/>
            </w:rPr>
            <w:t>生效期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：2</w:t>
          </w:r>
          <w:r w:rsidR="00AB6477">
            <w:rPr>
              <w:rFonts w:asciiTheme="majorEastAsia" w:eastAsiaTheme="majorEastAsia" w:hAnsiTheme="majorEastAsia" w:hint="eastAsia"/>
              <w:bCs/>
              <w:szCs w:val="20"/>
            </w:rPr>
            <w:t>020.10.22</w:t>
          </w:r>
        </w:p>
      </w:tc>
    </w:tr>
    <w:tr w:rsidR="00855D76" w14:paraId="4C542899" w14:textId="77777777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D0F32A" w14:textId="77777777" w:rsidR="00855D76" w:rsidRDefault="00855D76">
          <w:pPr>
            <w:pStyle w:val="a7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0D4A75" w14:textId="77777777" w:rsidR="00855D76" w:rsidRDefault="00855D76">
          <w:pPr>
            <w:pStyle w:val="a7"/>
            <w:ind w:right="400"/>
            <w:jc w:val="right"/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E26D1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szCs w:val="20"/>
            </w:rPr>
          </w:pPr>
          <w:r>
            <w:rPr>
              <w:rFonts w:asciiTheme="majorEastAsia" w:eastAsiaTheme="majorEastAsia" w:hAnsiTheme="majorEastAsia" w:hint="eastAsia"/>
              <w:szCs w:val="20"/>
            </w:rPr>
            <w:t>密级：DTS内部公开</w:t>
          </w:r>
        </w:p>
      </w:tc>
    </w:tr>
  </w:tbl>
  <w:p w14:paraId="53A64096" w14:textId="77777777" w:rsidR="00855D76" w:rsidRDefault="00855D76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51A77"/>
    <w:multiLevelType w:val="multilevel"/>
    <w:tmpl w:val="5E651A7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8804DFB"/>
    <w:multiLevelType w:val="multilevel"/>
    <w:tmpl w:val="68804DFB"/>
    <w:lvl w:ilvl="0">
      <w:start w:val="1"/>
      <w:numFmt w:val="decimal"/>
      <w:pStyle w:val="Numberedlist21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left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40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E1A27"/>
    <w:rsid w:val="000F5F2F"/>
    <w:rsid w:val="0010016F"/>
    <w:rsid w:val="00106AC6"/>
    <w:rsid w:val="00113CD2"/>
    <w:rsid w:val="0012680B"/>
    <w:rsid w:val="00130433"/>
    <w:rsid w:val="00132527"/>
    <w:rsid w:val="00136F86"/>
    <w:rsid w:val="0016336A"/>
    <w:rsid w:val="001801AA"/>
    <w:rsid w:val="00185FB4"/>
    <w:rsid w:val="001A18BD"/>
    <w:rsid w:val="001B5840"/>
    <w:rsid w:val="001C0BCC"/>
    <w:rsid w:val="001C2BBF"/>
    <w:rsid w:val="001D484A"/>
    <w:rsid w:val="0020096C"/>
    <w:rsid w:val="002308BD"/>
    <w:rsid w:val="00295B5E"/>
    <w:rsid w:val="002C7D3E"/>
    <w:rsid w:val="002D6383"/>
    <w:rsid w:val="0032154C"/>
    <w:rsid w:val="003219A8"/>
    <w:rsid w:val="00342A11"/>
    <w:rsid w:val="00356433"/>
    <w:rsid w:val="00377F10"/>
    <w:rsid w:val="003A05C3"/>
    <w:rsid w:val="003B4CEA"/>
    <w:rsid w:val="003C307C"/>
    <w:rsid w:val="003F0646"/>
    <w:rsid w:val="003F28D1"/>
    <w:rsid w:val="003F7592"/>
    <w:rsid w:val="00427426"/>
    <w:rsid w:val="00435E7E"/>
    <w:rsid w:val="00451D37"/>
    <w:rsid w:val="00474294"/>
    <w:rsid w:val="004A41F3"/>
    <w:rsid w:val="004B1D0C"/>
    <w:rsid w:val="004C60F2"/>
    <w:rsid w:val="004E34AB"/>
    <w:rsid w:val="004F2563"/>
    <w:rsid w:val="0053604E"/>
    <w:rsid w:val="00551E6A"/>
    <w:rsid w:val="00581FA9"/>
    <w:rsid w:val="005854A8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601BB8"/>
    <w:rsid w:val="00614759"/>
    <w:rsid w:val="006354DB"/>
    <w:rsid w:val="006369C8"/>
    <w:rsid w:val="00644754"/>
    <w:rsid w:val="006700B0"/>
    <w:rsid w:val="006757A9"/>
    <w:rsid w:val="00677DF6"/>
    <w:rsid w:val="006A25FC"/>
    <w:rsid w:val="006C0420"/>
    <w:rsid w:val="006F5613"/>
    <w:rsid w:val="00717C3E"/>
    <w:rsid w:val="0075437B"/>
    <w:rsid w:val="0077193D"/>
    <w:rsid w:val="007A3992"/>
    <w:rsid w:val="007B7E80"/>
    <w:rsid w:val="007D2225"/>
    <w:rsid w:val="007D72DB"/>
    <w:rsid w:val="007E1602"/>
    <w:rsid w:val="00833B1C"/>
    <w:rsid w:val="00840456"/>
    <w:rsid w:val="00840C8B"/>
    <w:rsid w:val="00855D76"/>
    <w:rsid w:val="0088411D"/>
    <w:rsid w:val="00887E8D"/>
    <w:rsid w:val="008A0CAC"/>
    <w:rsid w:val="008A0EF6"/>
    <w:rsid w:val="008A4C1F"/>
    <w:rsid w:val="008C7283"/>
    <w:rsid w:val="008E4F47"/>
    <w:rsid w:val="00901D0E"/>
    <w:rsid w:val="009172AB"/>
    <w:rsid w:val="00930583"/>
    <w:rsid w:val="009308AB"/>
    <w:rsid w:val="009554BB"/>
    <w:rsid w:val="009655BF"/>
    <w:rsid w:val="00970E63"/>
    <w:rsid w:val="00974818"/>
    <w:rsid w:val="009C501B"/>
    <w:rsid w:val="009D4B4B"/>
    <w:rsid w:val="009F1F4C"/>
    <w:rsid w:val="00A1045B"/>
    <w:rsid w:val="00A346B9"/>
    <w:rsid w:val="00A444F6"/>
    <w:rsid w:val="00A560BA"/>
    <w:rsid w:val="00A64A2B"/>
    <w:rsid w:val="00A936C6"/>
    <w:rsid w:val="00AB494F"/>
    <w:rsid w:val="00AB6477"/>
    <w:rsid w:val="00AD781F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8633E"/>
    <w:rsid w:val="00BA5AB6"/>
    <w:rsid w:val="00BD71D1"/>
    <w:rsid w:val="00BE5300"/>
    <w:rsid w:val="00C106AC"/>
    <w:rsid w:val="00C1094B"/>
    <w:rsid w:val="00C269E7"/>
    <w:rsid w:val="00C36040"/>
    <w:rsid w:val="00C36113"/>
    <w:rsid w:val="00C4647A"/>
    <w:rsid w:val="00C648E9"/>
    <w:rsid w:val="00C76429"/>
    <w:rsid w:val="00C87710"/>
    <w:rsid w:val="00C90C86"/>
    <w:rsid w:val="00CA5F79"/>
    <w:rsid w:val="00CB4437"/>
    <w:rsid w:val="00CD6C7A"/>
    <w:rsid w:val="00CF5E35"/>
    <w:rsid w:val="00CF6A06"/>
    <w:rsid w:val="00CF743E"/>
    <w:rsid w:val="00D231FF"/>
    <w:rsid w:val="00D6195F"/>
    <w:rsid w:val="00D95587"/>
    <w:rsid w:val="00DD7B31"/>
    <w:rsid w:val="00E455E5"/>
    <w:rsid w:val="00E47F7A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44E5"/>
    <w:rsid w:val="00F23282"/>
    <w:rsid w:val="00F2690B"/>
    <w:rsid w:val="00F55C73"/>
    <w:rsid w:val="00F76E36"/>
    <w:rsid w:val="00F77A30"/>
    <w:rsid w:val="00F97A47"/>
    <w:rsid w:val="1030737A"/>
    <w:rsid w:val="4C824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1B61"/>
  <w15:docId w15:val="{9BC6FD50-9468-4EB7-900A-D6B9ED5C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Numberedlist21">
    <w:name w:val="Numbered list 2.1"/>
    <w:basedOn w:val="1"/>
    <w:next w:val="a"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pPr>
      <w:keepLines w:val="0"/>
      <w:widowControl/>
      <w:numPr>
        <w:ilvl w:val="3"/>
        <w:numId w:val="1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792</Characters>
  <Application>Microsoft Office Word</Application>
  <DocSecurity>0</DocSecurity>
  <Lines>6</Lines>
  <Paragraphs>1</Paragraphs>
  <ScaleCrop>false</ScaleCrop>
  <Company>Haier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Lwq</dc:creator>
  <cp:lastModifiedBy>uomo UN</cp:lastModifiedBy>
  <cp:revision>4</cp:revision>
  <dcterms:created xsi:type="dcterms:W3CDTF">2020-10-22T07:35:00Z</dcterms:created>
  <dcterms:modified xsi:type="dcterms:W3CDTF">2020-10-22T07:42:00Z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  <property fmtid="{D5CDD505-2E9C-101B-9397-08002B2CF9AE}" pid="3" name="KSOProductBuildVer">
    <vt:lpwstr>2052-11.1.0.9912</vt:lpwstr>
  </property>
</Properties>
</file>