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Hovas 取资金中心汇率</w:t>
      </w:r>
    </w:p>
    <w:p/>
    <w:p>
      <w:r>
        <w:t>定时作业</w:t>
      </w:r>
      <w:r>
        <w:t>暂时</w:t>
      </w:r>
      <w:r>
        <w:t>无法在服务器执行，所以需要每月1日手动执行一下方法获取汇率。</w:t>
      </w:r>
    </w:p>
    <w:p>
      <w:r>
        <w:t>1.确保本地工程科正常启动，并把下面文件内仍更改为生产环境</w:t>
      </w:r>
    </w:p>
    <w:p/>
    <w:p>
      <w:r>
        <w:drawing>
          <wp:inline distT="0" distB="0" distL="114300" distR="114300">
            <wp:extent cx="5262245" cy="2100580"/>
            <wp:effectExtent l="0" t="0" r="209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如图</w:t>
      </w:r>
      <w:bookmarkStart w:id="0" w:name="_GoBack"/>
      <w:bookmarkEnd w:id="0"/>
      <w:r>
        <w:t>更改配置，红框部分可根据想实际执行时间进行调整。</w:t>
      </w:r>
    </w:p>
    <w:p>
      <w:pPr>
        <w:numPr>
          <w:numId w:val="0"/>
        </w:numPr>
      </w:pPr>
      <w:r>
        <w:drawing>
          <wp:inline distT="0" distB="0" distL="114300" distR="114300">
            <wp:extent cx="5255895" cy="1849120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获取汇率作业类，正常情况每月1号直接执行即可，如有特殊要求可调整这个类的逻辑，红框部分判断需要注释掉。</w:t>
      </w:r>
    </w:p>
    <w:p>
      <w:pPr>
        <w:numPr>
          <w:numId w:val="0"/>
        </w:numPr>
      </w:pPr>
      <w:r>
        <w:drawing>
          <wp:inline distT="0" distB="0" distL="114300" distR="114300">
            <wp:extent cx="5260340" cy="2021205"/>
            <wp:effectExtent l="0" t="0" r="2286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4.最终结果会被记录到</w:t>
      </w:r>
      <w:r>
        <w:rPr>
          <w:rFonts w:hint="eastAsia"/>
        </w:rPr>
        <w:t>ORDER_RATE_DETAIL</w:t>
      </w:r>
    </w:p>
    <w:p>
      <w:pPr>
        <w:numPr>
          <w:numId w:val="0"/>
        </w:numPr>
        <w:rPr>
          <w:b/>
          <w:bCs/>
          <w:color w:val="FF0000"/>
        </w:rPr>
      </w:pPr>
      <w:r>
        <w:rPr>
          <w:b/>
          <w:bCs/>
          <w:color w:val="FF0000"/>
        </w:rPr>
        <w:t>5.定时作业无法在服务器执行</w:t>
      </w:r>
      <w:r>
        <w:rPr>
          <w:b/>
          <w:bCs/>
          <w:color w:val="FF0000"/>
        </w:rPr>
        <w:t>未解决</w:t>
      </w:r>
      <w:r>
        <w:rPr>
          <w:b/>
          <w:bCs/>
          <w:color w:val="FF0000"/>
        </w:rPr>
        <w:t>前，代码不建议提交，并且打包时需要把之前xml内容恢复为注释状态，否则会发版失败！！！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8CA8E"/>
    <w:multiLevelType w:val="singleLevel"/>
    <w:tmpl w:val="5DC8CA8E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DFB941"/>
    <w:rsid w:val="33EFADE7"/>
    <w:rsid w:val="39FE00E6"/>
    <w:rsid w:val="5FB783A7"/>
    <w:rsid w:val="5FDFD0F4"/>
    <w:rsid w:val="6F5B938D"/>
    <w:rsid w:val="6F7FA310"/>
    <w:rsid w:val="7755D107"/>
    <w:rsid w:val="776DED44"/>
    <w:rsid w:val="7D6EF387"/>
    <w:rsid w:val="7FA7D040"/>
    <w:rsid w:val="7FEFAC79"/>
    <w:rsid w:val="923FC1CD"/>
    <w:rsid w:val="ACF70AE2"/>
    <w:rsid w:val="AEFF4D4B"/>
    <w:rsid w:val="B7B5E02C"/>
    <w:rsid w:val="BFFD49EA"/>
    <w:rsid w:val="D7F72983"/>
    <w:rsid w:val="DDDFB941"/>
    <w:rsid w:val="E5BF9BD5"/>
    <w:rsid w:val="EF4FFEA0"/>
    <w:rsid w:val="F5F419EE"/>
    <w:rsid w:val="FBD26018"/>
    <w:rsid w:val="FDBF5F64"/>
    <w:rsid w:val="FFBF11D2"/>
    <w:rsid w:val="FFEF9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2019-11-11T10:30:00Z</dcterms:created>
  <dc:creator>m</dc:creator>
  <cp:lastModifiedBy>m</cp:lastModifiedBy>
  <dcterms:modified xsi:type="dcterms:W3CDTF">2019-11-11T10:47:09Z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