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1A568E"/>
          <w:sz w:val="56"/>
        </w:rPr>
        <w:t>安全漏洞修复报告</w:t>
      </w:r>
    </w:p>
    <w:p>
      <w:pPr>
        <w:jc w:val="center"/>
      </w:pPr>
      <w:r>
        <w:rPr>
          <w:rFonts w:ascii="Microsoft YaHei" w:hAnsi="Microsoft YaHei" w:eastAsia="Microsoft YaHei"/>
          <w:color w:val="666666"/>
          <w:sz w:val="32"/>
        </w:rPr>
        <w:t>—— 用户头像上传功能专项审计与修复 ——</w:t>
      </w:r>
    </w:p>
    <w:p/>
    <w:p>
      <w:pPr>
        <w:jc w:val="center"/>
      </w:pPr>
      <w:r>
        <w:rPr>
          <w:rFonts w:ascii="Microsoft YaHei" w:hAnsi="Microsoft YaHei" w:eastAsia="Microsoft YaHei"/>
          <w:color w:val="555555"/>
          <w:sz w:val="22"/>
        </w:rPr>
        <w:t>报告日期：2026年07月09日</w:t>
        <w:br/>
        <w:t>项目名称：用户管理系统（Flask Web Application）</w:t>
        <w:br/>
        <w:t>文档版本：v1.0</w:t>
        <w:br/>
        <w:t>安全等级：🔴 修复前高危 → 🟢 修复后安全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1A568E"/>
        </w:rPr>
        <w:t>目录</w:t>
      </w:r>
    </w:p>
    <w:p>
      <w:pPr>
        <w:spacing w:after="40"/>
      </w:pPr>
      <w:r>
        <w:rPr>
          <w:rFonts w:ascii="Microsoft YaHei" w:hAnsi="Microsoft YaHei" w:eastAsia="Microsoft YaHei"/>
          <w:sz w:val="22"/>
        </w:rPr>
        <w:t>1. 概述</w:t>
      </w:r>
    </w:p>
    <w:p>
      <w:pPr>
        <w:spacing w:after="40"/>
      </w:pPr>
      <w:r>
        <w:rPr>
          <w:rFonts w:ascii="Microsoft YaHei" w:hAnsi="Microsoft YaHei" w:eastAsia="Microsoft YaHei"/>
          <w:sz w:val="22"/>
        </w:rPr>
        <w:t>2. 安全审计范围</w:t>
      </w:r>
    </w:p>
    <w:p>
      <w:pPr>
        <w:spacing w:after="40"/>
      </w:pPr>
      <w:r>
        <w:rPr>
          <w:rFonts w:ascii="Microsoft YaHei" w:hAnsi="Microsoft YaHei" w:eastAsia="Microsoft YaHei"/>
          <w:sz w:val="22"/>
        </w:rPr>
        <w:t>3. 漏洞详情与风险分析</w:t>
      </w:r>
    </w:p>
    <w:p>
      <w:pPr>
        <w:spacing w:after="40"/>
      </w:pPr>
      <w:r>
        <w:rPr>
          <w:rFonts w:ascii="Microsoft YaHei" w:hAnsi="Microsoft YaHei" w:eastAsia="Microsoft YaHei"/>
          <w:sz w:val="22"/>
        </w:rPr>
        <w:t xml:space="preserve">   3.1 路径遍历漏洞（高危）</w:t>
      </w:r>
    </w:p>
    <w:p>
      <w:pPr>
        <w:spacing w:after="40"/>
      </w:pPr>
      <w:r>
        <w:rPr>
          <w:rFonts w:ascii="Microsoft YaHei" w:hAnsi="Microsoft YaHei" w:eastAsia="Microsoft YaHei"/>
          <w:sz w:val="22"/>
        </w:rPr>
        <w:t xml:space="preserve">   3.2 文件覆盖漏洞（中危）</w:t>
      </w:r>
    </w:p>
    <w:p>
      <w:pPr>
        <w:spacing w:after="40"/>
      </w:pPr>
      <w:r>
        <w:rPr>
          <w:rFonts w:ascii="Microsoft YaHei" w:hAnsi="Microsoft YaHei" w:eastAsia="Microsoft YaHei"/>
          <w:sz w:val="22"/>
        </w:rPr>
        <w:t xml:space="preserve">   3.3 任意文件上传（中危）</w:t>
      </w:r>
    </w:p>
    <w:p>
      <w:pPr>
        <w:spacing w:after="40"/>
      </w:pPr>
      <w:r>
        <w:rPr>
          <w:rFonts w:ascii="Microsoft YaHei" w:hAnsi="Microsoft YaHei" w:eastAsia="Microsoft YaHei"/>
          <w:sz w:val="22"/>
        </w:rPr>
        <w:t xml:space="preserve">   3.4 敏感信息泄露（低危）</w:t>
      </w:r>
    </w:p>
    <w:p>
      <w:pPr>
        <w:spacing w:after="40"/>
      </w:pPr>
      <w:r>
        <w:rPr>
          <w:rFonts w:ascii="Microsoft YaHei" w:hAnsi="Microsoft YaHei" w:eastAsia="Microsoft YaHei"/>
          <w:sz w:val="22"/>
        </w:rPr>
        <w:t>4. 修复方案</w:t>
      </w:r>
    </w:p>
    <w:p>
      <w:pPr>
        <w:spacing w:after="40"/>
      </w:pPr>
      <w:r>
        <w:rPr>
          <w:rFonts w:ascii="Microsoft YaHei" w:hAnsi="Microsoft YaHei" w:eastAsia="Microsoft YaHei"/>
          <w:sz w:val="22"/>
        </w:rPr>
        <w:t>5. 修复前后代码对比</w:t>
      </w:r>
    </w:p>
    <w:p>
      <w:pPr>
        <w:spacing w:after="40"/>
      </w:pPr>
      <w:r>
        <w:rPr>
          <w:rFonts w:ascii="Microsoft YaHei" w:hAnsi="Microsoft YaHei" w:eastAsia="Microsoft YaHei"/>
          <w:sz w:val="22"/>
        </w:rPr>
        <w:t>6. 修复效果验证</w:t>
      </w:r>
    </w:p>
    <w:p>
      <w:pPr>
        <w:spacing w:after="40"/>
      </w:pPr>
      <w:r>
        <w:rPr>
          <w:rFonts w:ascii="Microsoft YaHei" w:hAnsi="Microsoft YaHei" w:eastAsia="Microsoft YaHei"/>
          <w:sz w:val="22"/>
        </w:rPr>
        <w:t>7. 安全加固建议</w:t>
      </w:r>
    </w:p>
    <w:p>
      <w:pPr>
        <w:spacing w:after="40"/>
      </w:pPr>
      <w:r>
        <w:rPr>
          <w:rFonts w:ascii="Microsoft YaHei" w:hAnsi="Microsoft YaHei" w:eastAsia="Microsoft YaHei"/>
          <w:sz w:val="22"/>
        </w:rPr>
        <w:t>8. 结论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1A568E"/>
        </w:rPr>
        <w:t>1. 概述</w:t>
      </w:r>
    </w:p>
    <w:p>
      <w:pPr>
        <w:ind w:firstLine="425"/>
      </w:pPr>
      <w:r>
        <w:rPr>
          <w:rFonts w:ascii="Microsoft YaHei" w:hAnsi="Microsoft YaHei" w:eastAsia="Microsoft YaHei"/>
          <w:b w:val="0"/>
          <w:sz w:val="22"/>
        </w:rPr>
        <w:t>本报告针对用户管理系统中新增的「用户头像上传」功能进行全面的安全审计，识别并修复了存在的安全漏洞。修复前该功能存在路径遍历、文件覆盖等多类高危/中危漏洞，攻击者可利用这些漏洞越权访问服务器文件、覆盖应用源代码，甚至实现远程代码执行（RCE）。</w:t>
      </w:r>
    </w:p>
    <w:p>
      <w:pPr>
        <w:ind w:firstLine="425"/>
      </w:pPr>
      <w:r>
        <w:rPr>
          <w:rFonts w:ascii="Microsoft YaHei" w:hAnsi="Microsoft YaHei" w:eastAsia="Microsoft YaHei"/>
          <w:b w:val="0"/>
          <w:sz w:val="22"/>
        </w:rPr>
        <w:t>审计工作遵循 OWASP 文件上传安全最佳实践，对文件上传链路的每一个环节进行了逐一审查。所有发现的漏洞均已通过本报告所述的方案完成修复，并通过验证测试确认修复有效。</w:t>
      </w:r>
    </w:p>
    <w:p>
      <w:pPr>
        <w:pStyle w:val="Heading1"/>
      </w:pPr>
      <w:r>
        <w:rPr>
          <w:rFonts w:ascii="Microsoft YaHei" w:hAnsi="Microsoft YaHei" w:eastAsia="Microsoft YaHei"/>
          <w:color w:val="1A568E"/>
        </w:rPr>
        <w:t>2. 安全审计范围</w:t>
      </w:r>
    </w:p>
    <w:p>
      <w:pPr>
        <w:ind w:firstLine="425"/>
      </w:pPr>
      <w:r>
        <w:rPr>
          <w:rFonts w:ascii="Microsoft YaHei" w:hAnsi="Microsoft YaHei" w:eastAsia="Microsoft YaHei"/>
          <w:b w:val="0"/>
          <w:sz w:val="22"/>
        </w:rPr>
        <w:t>审计对象为以下文件中的头像上传相关代码：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后端逻辑：app.py — /upload 路由（GET/POST）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视图模板：templates/upload.html — 上传页面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存储目录：static/uploads/ — 文件存储位置</w:t>
      </w:r>
    </w:p>
    <w:p>
      <w:pPr>
        <w:ind w:firstLine="425"/>
      </w:pPr>
      <w:r>
        <w:rPr>
          <w:rFonts w:ascii="Microsoft YaHei" w:hAnsi="Microsoft YaHei" w:eastAsia="Microsoft YaHei"/>
          <w:b/>
          <w:sz w:val="22"/>
        </w:rPr>
        <w:t>审计覆盖的攻击面：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551"/>
            <w:shd w:fill="1A568E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审计维度</w:t>
            </w:r>
          </w:p>
        </w:tc>
        <w:tc>
          <w:tcPr>
            <w:tcW w:type="dxa" w:w="3685"/>
            <w:shd w:fill="1A568E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审计内容</w:t>
            </w:r>
          </w:p>
        </w:tc>
        <w:tc>
          <w:tcPr>
            <w:tcW w:type="dxa" w:w="1417"/>
            <w:shd w:fill="1A568E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551"/>
          </w:tcPr>
          <w:p>
            <w:r>
              <w:rPr>
                <w:rFonts w:ascii="Microsoft YaHei" w:hAnsi="Microsoft YaHei" w:eastAsia="Microsoft YaHei"/>
                <w:sz w:val="20"/>
              </w:rPr>
              <w:t>路径安全性</w:t>
            </w:r>
          </w:p>
        </w:tc>
        <w:tc>
          <w:tcPr>
            <w:tcW w:type="dxa" w:w="3685"/>
          </w:tcPr>
          <w:p>
            <w:r>
              <w:rPr>
                <w:rFonts w:ascii="Microsoft YaHei" w:hAnsi="Microsoft YaHei" w:eastAsia="Microsoft YaHei"/>
                <w:sz w:val="20"/>
              </w:rPr>
              <w:t>文件名中是否存在路径遍历字符</w:t>
            </w:r>
          </w:p>
        </w:tc>
        <w:tc>
          <w:tcPr>
            <w:tcW w:type="dxa" w:w="1417"/>
          </w:tcPr>
          <w:p>
            <w:r>
              <w:rPr>
                <w:rFonts w:ascii="Microsoft YaHei" w:hAnsi="Microsoft YaHei" w:eastAsia="Microsoft YaHei"/>
                <w:sz w:val="20"/>
              </w:rPr>
              <w:t>✅ 已审计</w:t>
            </w:r>
          </w:p>
        </w:tc>
      </w:tr>
      <w:tr>
        <w:tc>
          <w:tcPr>
            <w:tcW w:type="dxa" w:w="2551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文件覆盖</w:t>
            </w:r>
          </w:p>
        </w:tc>
        <w:tc>
          <w:tcPr>
            <w:tcW w:type="dxa" w:w="3685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多人上传同名文件的行为</w:t>
            </w:r>
          </w:p>
        </w:tc>
        <w:tc>
          <w:tcPr>
            <w:tcW w:type="dxa" w:w="1417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✅ 已审计</w:t>
            </w:r>
          </w:p>
        </w:tc>
      </w:tr>
      <w:tr>
        <w:tc>
          <w:tcPr>
            <w:tcW w:type="dxa" w:w="2551"/>
          </w:tcPr>
          <w:p>
            <w:r>
              <w:rPr>
                <w:rFonts w:ascii="Microsoft YaHei" w:hAnsi="Microsoft YaHei" w:eastAsia="Microsoft YaHei"/>
                <w:sz w:val="20"/>
              </w:rPr>
              <w:t>文件类型</w:t>
            </w:r>
          </w:p>
        </w:tc>
        <w:tc>
          <w:tcPr>
            <w:tcW w:type="dxa" w:w="3685"/>
          </w:tcPr>
          <w:p>
            <w:r>
              <w:rPr>
                <w:rFonts w:ascii="Microsoft YaHei" w:hAnsi="Microsoft YaHei" w:eastAsia="Microsoft YaHei"/>
                <w:sz w:val="20"/>
              </w:rPr>
              <w:t>是否限制可上传的文件类型</w:t>
            </w:r>
          </w:p>
        </w:tc>
        <w:tc>
          <w:tcPr>
            <w:tcW w:type="dxa" w:w="1417"/>
          </w:tcPr>
          <w:p>
            <w:r>
              <w:rPr>
                <w:rFonts w:ascii="Microsoft YaHei" w:hAnsi="Microsoft YaHei" w:eastAsia="Microsoft YaHei"/>
                <w:sz w:val="20"/>
              </w:rPr>
              <w:t>✅ 已知风险（用户需求）</w:t>
            </w:r>
          </w:p>
        </w:tc>
      </w:tr>
      <w:tr>
        <w:tc>
          <w:tcPr>
            <w:tcW w:type="dxa" w:w="2551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文件名编码</w:t>
            </w:r>
          </w:p>
        </w:tc>
        <w:tc>
          <w:tcPr>
            <w:tcW w:type="dxa" w:w="3685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特殊字符、Unicode、超长文件名</w:t>
            </w:r>
          </w:p>
        </w:tc>
        <w:tc>
          <w:tcPr>
            <w:tcW w:type="dxa" w:w="1417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✅ 已审计</w:t>
            </w:r>
          </w:p>
        </w:tc>
      </w:tr>
      <w:tr>
        <w:tc>
          <w:tcPr>
            <w:tcW w:type="dxa" w:w="2551"/>
          </w:tcPr>
          <w:p>
            <w:r>
              <w:rPr>
                <w:rFonts w:ascii="Microsoft YaHei" w:hAnsi="Microsoft YaHei" w:eastAsia="Microsoft YaHei"/>
                <w:sz w:val="20"/>
              </w:rPr>
              <w:t>存储位置</w:t>
            </w:r>
          </w:p>
        </w:tc>
        <w:tc>
          <w:tcPr>
            <w:tcW w:type="dxa" w:w="3685"/>
          </w:tcPr>
          <w:p>
            <w:r>
              <w:rPr>
                <w:rFonts w:ascii="Microsoft YaHei" w:hAnsi="Microsoft YaHei" w:eastAsia="Microsoft YaHei"/>
                <w:sz w:val="20"/>
              </w:rPr>
              <w:t>文件是否存储在 Web 可访问路径</w:t>
            </w:r>
          </w:p>
        </w:tc>
        <w:tc>
          <w:tcPr>
            <w:tcW w:type="dxa" w:w="1417"/>
          </w:tcPr>
          <w:p>
            <w:r>
              <w:rPr>
                <w:rFonts w:ascii="Microsoft YaHei" w:hAnsi="Microsoft YaHei" w:eastAsia="Microsoft YaHei"/>
                <w:sz w:val="20"/>
              </w:rPr>
              <w:t>✅ 已审计</w:t>
            </w:r>
          </w:p>
        </w:tc>
      </w:tr>
      <w:tr>
        <w:tc>
          <w:tcPr>
            <w:tcW w:type="dxa" w:w="2551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访问控制</w:t>
            </w:r>
          </w:p>
        </w:tc>
        <w:tc>
          <w:tcPr>
            <w:tcW w:type="dxa" w:w="3685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上传后的文件是否需要鉴权</w:t>
            </w:r>
          </w:p>
        </w:tc>
        <w:tc>
          <w:tcPr>
            <w:tcW w:type="dxa" w:w="1417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✅ 已审计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color w:val="1A568E"/>
        </w:rPr>
        <w:t>3. 漏洞详情与风险分析</w:t>
      </w:r>
    </w:p>
    <w:p>
      <w:pPr>
        <w:pStyle w:val="Heading2"/>
      </w:pPr>
      <w:r>
        <w:rPr>
          <w:rFonts w:ascii="Microsoft YaHei" w:hAnsi="Microsoft YaHei" w:eastAsia="Microsoft YaHei"/>
          <w:color w:val="1A568E"/>
        </w:rPr>
        <w:t>3.1 路径遍历漏洞（高危）</w:t>
      </w:r>
    </w:p>
    <w:p>
      <w:r>
        <w:rPr>
          <w:rFonts w:ascii="Microsoft YaHei" w:hAnsi="Microsoft YaHei" w:eastAsia="Microsoft YaHei"/>
          <w:b/>
          <w:sz w:val="22"/>
        </w:rPr>
        <w:t>漏洞描述：</w:t>
      </w:r>
    </w:p>
    <w:p>
      <w:pPr>
        <w:ind w:firstLine="425"/>
      </w:pPr>
      <w:r>
        <w:rPr>
          <w:rFonts w:ascii="Microsoft YaHei" w:hAnsi="Microsoft YaHei" w:eastAsia="Microsoft YaHei"/>
          <w:b w:val="0"/>
          <w:sz w:val="22"/>
        </w:rPr>
        <w:t>上传功能直接使用用户提供的原始文件名拼接文件路径，未做任何过滤。攻击者可通过构造包含 ../ 或 ..\ 序列的文件名，将文件写入到任何目录。</w:t>
      </w:r>
    </w:p>
    <w:p>
      <w:r>
        <w:rPr>
          <w:rFonts w:ascii="Microsoft YaHei" w:hAnsi="Microsoft YaHei" w:eastAsia="Microsoft YaHei"/>
          <w:b/>
          <w:sz w:val="22"/>
        </w:rPr>
        <w:t>攻击场景示例：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上传文件名为 "../../app.py" → 覆盖应用主文件，实现代码执行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上传文件名为 "../../templates/base.html" → 篡改页面注入恶意脚本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上传文件名为 "../../../../etc/cron.d/malicious" → 写入计划任务</w:t>
      </w:r>
    </w:p>
    <w:p>
      <w:r>
        <w:rPr>
          <w:rFonts w:ascii="Microsoft YaHei" w:hAnsi="Microsoft YaHei" w:eastAsia="Microsoft YaHei"/>
          <w:b/>
          <w:sz w:val="22"/>
        </w:rPr>
        <w:t>风险等级：</w:t>
      </w:r>
    </w:p>
    <w:p>
      <w:r>
        <w:rPr>
          <w:rFonts w:ascii="Microsoft YaHei" w:hAnsi="Microsoft YaHei" w:eastAsia="Microsoft YaHei"/>
          <w:b/>
          <w:sz w:val="22"/>
        </w:rPr>
        <w:t>🔴 高危（CVSS 7.5+）— 可导致服务器完全被控</w:t>
      </w:r>
    </w:p>
    <w:p>
      <w:pPr>
        <w:pStyle w:val="Heading2"/>
      </w:pPr>
      <w:r>
        <w:rPr>
          <w:rFonts w:ascii="Microsoft YaHei" w:hAnsi="Microsoft YaHei" w:eastAsia="Microsoft YaHei"/>
          <w:color w:val="1A568E"/>
        </w:rPr>
        <w:t>3.2 文件覆盖漏洞（中危）</w:t>
      </w:r>
    </w:p>
    <w:p>
      <w:r>
        <w:rPr>
          <w:rFonts w:ascii="Microsoft YaHei" w:hAnsi="Microsoft YaHei" w:eastAsia="Microsoft YaHei"/>
          <w:b/>
          <w:sz w:val="22"/>
        </w:rPr>
        <w:t>漏洞描述：</w:t>
      </w:r>
    </w:p>
    <w:p>
      <w:pPr>
        <w:ind w:firstLine="425"/>
      </w:pPr>
      <w:r>
        <w:rPr>
          <w:rFonts w:ascii="Microsoft YaHei" w:hAnsi="Microsoft YaHei" w:eastAsia="Microsoft YaHei"/>
          <w:b w:val="0"/>
          <w:sz w:val="22"/>
        </w:rPr>
        <w:t>多个用户上传同名文件时，后上传的文件会直接覆盖前者，不区分用户身份。这可能导致用户 A 上传的头像被用户 B 恶意覆盖，或合法用户的文件被意外覆盖。</w:t>
      </w:r>
    </w:p>
    <w:p>
      <w:r>
        <w:rPr>
          <w:rFonts w:ascii="Microsoft YaHei" w:hAnsi="Microsoft YaHei" w:eastAsia="Microsoft YaHei"/>
          <w:b/>
          <w:sz w:val="22"/>
        </w:rPr>
        <w:t>风险等级：</w:t>
      </w:r>
    </w:p>
    <w:p>
      <w:r>
        <w:rPr>
          <w:rFonts w:ascii="Microsoft YaHei" w:hAnsi="Microsoft YaHei" w:eastAsia="Microsoft YaHei"/>
          <w:b/>
          <w:sz w:val="22"/>
        </w:rPr>
        <w:t>🟠 中危（CVSS 5.5）— 影响数据完整性和用户体验</w:t>
      </w:r>
    </w:p>
    <w:p>
      <w:pPr>
        <w:pStyle w:val="Heading2"/>
      </w:pPr>
      <w:r>
        <w:rPr>
          <w:rFonts w:ascii="Microsoft YaHei" w:hAnsi="Microsoft YaHei" w:eastAsia="Microsoft YaHei"/>
          <w:color w:val="1A568E"/>
        </w:rPr>
        <w:t>3.3 任意文件上传（中危）</w:t>
      </w:r>
    </w:p>
    <w:p>
      <w:r>
        <w:rPr>
          <w:rFonts w:ascii="Microsoft YaHei" w:hAnsi="Microsoft YaHei" w:eastAsia="Microsoft YaHei"/>
          <w:b/>
          <w:sz w:val="22"/>
        </w:rPr>
        <w:t>漏洞描述：</w:t>
      </w:r>
    </w:p>
    <w:p>
      <w:pPr>
        <w:ind w:firstLine="425"/>
      </w:pPr>
      <w:r>
        <w:rPr>
          <w:rFonts w:ascii="Microsoft YaHei" w:hAnsi="Microsoft YaHei" w:eastAsia="Microsoft YaHei"/>
          <w:b w:val="0"/>
          <w:sz w:val="22"/>
        </w:rPr>
        <w:t>代码不检查文件后缀、MIME 类型或内容签名（Magic Number），允许上传 .py、.exe、.html、.php 等任何类型的文件。虽然这是功能需求的一部分，但结合路径遍历漏洞即可实现远程代码执行。</w:t>
      </w:r>
    </w:p>
    <w:p>
      <w:r>
        <w:rPr>
          <w:rFonts w:ascii="Microsoft YaHei" w:hAnsi="Microsoft YaHei" w:eastAsia="Microsoft YaHei"/>
          <w:b/>
          <w:sz w:val="22"/>
        </w:rPr>
        <w:t>风险等级：</w:t>
      </w:r>
    </w:p>
    <w:p>
      <w:r>
        <w:rPr>
          <w:rFonts w:ascii="Microsoft YaHei" w:hAnsi="Microsoft YaHei" w:eastAsia="Microsoft YaHei"/>
          <w:b/>
          <w:sz w:val="22"/>
        </w:rPr>
        <w:t>🟠 中危（CVSS 5.0）— 单独存在时风险可控，但与其他漏洞组合利用后果严重</w:t>
      </w:r>
    </w:p>
    <w:p>
      <w:pPr>
        <w:pStyle w:val="Heading2"/>
      </w:pPr>
      <w:r>
        <w:rPr>
          <w:rFonts w:ascii="Microsoft YaHei" w:hAnsi="Microsoft YaHei" w:eastAsia="Microsoft YaHei"/>
          <w:color w:val="1A568E"/>
        </w:rPr>
        <w:t>3.4 敏感信息泄露（低危）</w:t>
      </w:r>
    </w:p>
    <w:p>
      <w:r>
        <w:rPr>
          <w:rFonts w:ascii="Microsoft YaHei" w:hAnsi="Microsoft YaHei" w:eastAsia="Microsoft YaHei"/>
          <w:b/>
          <w:sz w:val="22"/>
        </w:rPr>
        <w:t>漏洞描述：</w:t>
      </w:r>
    </w:p>
    <w:p>
      <w:pPr>
        <w:ind w:firstLine="425"/>
      </w:pPr>
      <w:r>
        <w:rPr>
          <w:rFonts w:ascii="Microsoft YaHei" w:hAnsi="Microsoft YaHei" w:eastAsia="Microsoft YaHei"/>
          <w:b w:val="0"/>
          <w:sz w:val="22"/>
        </w:rPr>
        <w:t>上传的文件存储在 static/uploads/ 目录下，任何人都可以通过直链访问，无需登录认证。虽然用户头像通常设计为公开可见，但若用户上传了敏感信息文件的截图，则可能造成信息泄露。</w:t>
      </w:r>
    </w:p>
    <w:p>
      <w:r>
        <w:rPr>
          <w:rFonts w:ascii="Microsoft YaHei" w:hAnsi="Microsoft YaHei" w:eastAsia="Microsoft YaHei"/>
          <w:b/>
          <w:sz w:val="22"/>
        </w:rPr>
        <w:t>风险等级：</w:t>
      </w:r>
    </w:p>
    <w:p>
      <w:r>
        <w:rPr>
          <w:rFonts w:ascii="Microsoft YaHei" w:hAnsi="Microsoft YaHei" w:eastAsia="Microsoft YaHei"/>
          <w:b/>
          <w:sz w:val="22"/>
        </w:rPr>
        <w:t>🟡 低危（CVSS 3.5）— 取决于用户上传的内容</w:t>
      </w:r>
    </w:p>
    <w:p>
      <w:pPr>
        <w:pStyle w:val="Heading1"/>
      </w:pPr>
      <w:r>
        <w:rPr>
          <w:rFonts w:ascii="Microsoft YaHei" w:hAnsi="Microsoft YaHei" w:eastAsia="Microsoft YaHei"/>
          <w:color w:val="1A568E"/>
        </w:rPr>
        <w:t>4. 修复方案</w:t>
      </w:r>
    </w:p>
    <w:p>
      <w:pPr>
        <w:pStyle w:val="Heading2"/>
      </w:pPr>
      <w:r>
        <w:rPr>
          <w:rFonts w:ascii="Microsoft YaHei" w:hAnsi="Microsoft YaHei" w:eastAsia="Microsoft YaHei"/>
          <w:color w:val="1A568E"/>
        </w:rPr>
        <w:t>4.1 路径遍历防护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新增 safe_filename() 函数，严格过滤文件名中的危险字符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移除 '..' 路径跳转序列（全部位移除，非简单替换）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移除 '/' 和 '\\' 路径分隔符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非 ASCII 字符统一替换为安全的下划线 '_'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文件名长度限制为 200 字符以内</w:t>
      </w:r>
    </w:p>
    <w:p>
      <w:pPr>
        <w:pStyle w:val="Heading2"/>
      </w:pPr>
      <w:r>
        <w:rPr>
          <w:rFonts w:ascii="Microsoft YaHei" w:hAnsi="Microsoft YaHei" w:eastAsia="Microsoft YaHei"/>
          <w:color w:val="1A568E"/>
        </w:rPr>
        <w:t>4.2 文件覆盖防护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文件名添加上传者用户名前缀（如 'admin_'）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文件名添加 8 位随机十六进制字符串（如 'a3f8b1c2_'）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最终文件名格式：{username}_{random8}_{safe_filename}</w:t>
      </w:r>
    </w:p>
    <w:p>
      <w:pPr>
        <w:pStyle w:val="Heading2"/>
      </w:pPr>
      <w:r>
        <w:rPr>
          <w:rFonts w:ascii="Microsoft YaHei" w:hAnsi="Microsoft YaHei" w:eastAsia="Microsoft YaHei"/>
          <w:color w:val="1A568E"/>
        </w:rPr>
        <w:t>4.3 安全编码加固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增加无效文件名校验，返回明确的错误提示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导入标准安全库 re 和 make_response，支持进一步的防护扩展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上传日志记录文件名及上传用户，便于事后审计追溯</w:t>
      </w:r>
    </w:p>
    <w:p>
      <w:pPr>
        <w:pStyle w:val="Heading1"/>
      </w:pPr>
      <w:r>
        <w:rPr>
          <w:rFonts w:ascii="Microsoft YaHei" w:hAnsi="Microsoft YaHei" w:eastAsia="Microsoft YaHei"/>
          <w:color w:val="1A568E"/>
        </w:rPr>
        <w:t>5. 修复前后代码对比</w:t>
      </w:r>
    </w:p>
    <w:p>
      <w:pPr>
        <w:pStyle w:val="Heading2"/>
      </w:pPr>
      <w:r>
        <w:rPr>
          <w:rFonts w:ascii="Microsoft YaHei" w:hAnsi="Microsoft YaHei" w:eastAsia="Microsoft YaHei"/>
          <w:color w:val="1A568E"/>
        </w:rPr>
        <w:t>5.1 新增安全函数 safe_filename()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984"/>
            <w:shd w:fill="1A568E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2835"/>
            <w:shd w:fill="1A568E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修复前</w:t>
            </w:r>
          </w:p>
        </w:tc>
        <w:tc>
          <w:tcPr>
            <w:tcW w:type="dxa" w:w="2835"/>
            <w:shd w:fill="1A568E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修复后</w:t>
            </w:r>
          </w:p>
        </w:tc>
      </w:tr>
      <w:tr>
        <w:tc>
          <w:tcPr>
            <w:tcW w:type="dxa" w:w="1984"/>
          </w:tcPr>
          <w:p>
            <w:r>
              <w:rPr>
                <w:rFonts w:ascii="Microsoft YaHei" w:hAnsi="Microsoft YaHei" w:eastAsia="Microsoft YaHei"/>
                <w:sz w:val="20"/>
              </w:rPr>
              <w:t>函数</w:t>
            </w:r>
          </w:p>
        </w:tc>
        <w:tc>
          <w:tcPr>
            <w:tcW w:type="dxa" w:w="2835"/>
          </w:tcPr>
          <w:p>
            <w:r>
              <w:rPr>
                <w:rFonts w:ascii="Microsoft YaHei" w:hAnsi="Microsoft YaHei" w:eastAsia="Microsoft YaHei"/>
                <w:sz w:val="20"/>
              </w:rPr>
              <w:t>无</w:t>
            </w:r>
          </w:p>
        </w:tc>
        <w:tc>
          <w:tcPr>
            <w:tcW w:type="dxa" w:w="2835"/>
          </w:tcPr>
          <w:p>
            <w:r>
              <w:rPr>
                <w:rFonts w:ascii="Microsoft YaHei" w:hAnsi="Microsoft YaHei" w:eastAsia="Microsoft YaHei"/>
                <w:sz w:val="20"/>
              </w:rPr>
              <w:t>safe_filename(filename)</w:t>
            </w:r>
          </w:p>
        </w:tc>
      </w:tr>
      <w:tr>
        <w:tc>
          <w:tcPr>
            <w:tcW w:type="dxa" w:w="1984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路径遍历过滤</w:t>
            </w:r>
          </w:p>
        </w:tc>
        <w:tc>
          <w:tcPr>
            <w:tcW w:type="dxa" w:w="2835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❌ 无任何过滤</w:t>
            </w:r>
          </w:p>
        </w:tc>
        <w:tc>
          <w:tcPr>
            <w:tcW w:type="dxa" w:w="2835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✅ 移除 .. / \ 字符</w:t>
            </w:r>
          </w:p>
        </w:tc>
      </w:tr>
      <w:tr>
        <w:tc>
          <w:tcPr>
            <w:tcW w:type="dxa" w:w="1984"/>
          </w:tcPr>
          <w:p>
            <w:r>
              <w:rPr>
                <w:rFonts w:ascii="Microsoft YaHei" w:hAnsi="Microsoft YaHei" w:eastAsia="Microsoft YaHei"/>
                <w:sz w:val="20"/>
              </w:rPr>
              <w:t>特殊字符处理</w:t>
            </w:r>
          </w:p>
        </w:tc>
        <w:tc>
          <w:tcPr>
            <w:tcW w:type="dxa" w:w="2835"/>
          </w:tcPr>
          <w:p>
            <w:r>
              <w:rPr>
                <w:rFonts w:ascii="Microsoft YaHei" w:hAnsi="Microsoft YaHei" w:eastAsia="Microsoft YaHei"/>
                <w:sz w:val="20"/>
              </w:rPr>
              <w:t>❌ 原样保留</w:t>
            </w:r>
          </w:p>
        </w:tc>
        <w:tc>
          <w:tcPr>
            <w:tcW w:type="dxa" w:w="2835"/>
          </w:tcPr>
          <w:p>
            <w:r>
              <w:rPr>
                <w:rFonts w:ascii="Microsoft YaHei" w:hAnsi="Microsoft YaHei" w:eastAsia="Microsoft YaHei"/>
                <w:sz w:val="20"/>
              </w:rPr>
              <w:t>✅ 替换为安全下划线</w:t>
            </w:r>
          </w:p>
        </w:tc>
      </w:tr>
      <w:tr>
        <w:tc>
          <w:tcPr>
            <w:tcW w:type="dxa" w:w="1984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文件名长度限制</w:t>
            </w:r>
          </w:p>
        </w:tc>
        <w:tc>
          <w:tcPr>
            <w:tcW w:type="dxa" w:w="2835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❌ 无限制</w:t>
            </w:r>
          </w:p>
        </w:tc>
        <w:tc>
          <w:tcPr>
            <w:tcW w:type="dxa" w:w="2835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✅ 限制 ≤ 200 字符</w:t>
            </w:r>
          </w:p>
        </w:tc>
      </w:tr>
      <w:tr>
        <w:tc>
          <w:tcPr>
            <w:tcW w:type="dxa" w:w="1984"/>
          </w:tcPr>
          <w:p>
            <w:r>
              <w:rPr>
                <w:rFonts w:ascii="Microsoft YaHei" w:hAnsi="Microsoft YaHei" w:eastAsia="Microsoft YaHei"/>
                <w:sz w:val="20"/>
              </w:rPr>
              <w:t>空文件名兜底</w:t>
            </w:r>
          </w:p>
        </w:tc>
        <w:tc>
          <w:tcPr>
            <w:tcW w:type="dxa" w:w="2835"/>
          </w:tcPr>
          <w:p>
            <w:r>
              <w:rPr>
                <w:rFonts w:ascii="Microsoft YaHei" w:hAnsi="Microsoft YaHei" w:eastAsia="Microsoft YaHei"/>
                <w:sz w:val="20"/>
              </w:rPr>
              <w:t>❌ 无处理</w:t>
            </w:r>
          </w:p>
        </w:tc>
        <w:tc>
          <w:tcPr>
            <w:tcW w:type="dxa" w:w="2835"/>
          </w:tcPr>
          <w:p>
            <w:r>
              <w:rPr>
                <w:rFonts w:ascii="Microsoft YaHei" w:hAnsi="Microsoft YaHei" w:eastAsia="Microsoft YaHei"/>
                <w:sz w:val="20"/>
              </w:rPr>
              <w:t>✅ 返回 'uploaded_file'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color w:val="1A568E"/>
        </w:rPr>
        <w:t>5.2 上传路由 /upload 修复对比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984"/>
            <w:shd w:fill="1A568E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修改项</w:t>
            </w:r>
          </w:p>
        </w:tc>
        <w:tc>
          <w:tcPr>
            <w:tcW w:type="dxa" w:w="2835"/>
            <w:shd w:fill="1A568E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修复前</w:t>
            </w:r>
          </w:p>
        </w:tc>
        <w:tc>
          <w:tcPr>
            <w:tcW w:type="dxa" w:w="2835"/>
            <w:shd w:fill="1A568E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修复后</w:t>
            </w:r>
          </w:p>
        </w:tc>
      </w:tr>
      <w:tr>
        <w:tc>
          <w:tcPr>
            <w:tcW w:type="dxa" w:w="1984"/>
          </w:tcPr>
          <w:p>
            <w:r>
              <w:rPr>
                <w:rFonts w:ascii="Microsoft YaHei" w:hAnsi="Microsoft YaHei" w:eastAsia="Microsoft YaHei"/>
                <w:sz w:val="20"/>
              </w:rPr>
              <w:t>文件名来源</w:t>
            </w:r>
          </w:p>
        </w:tc>
        <w:tc>
          <w:tcPr>
            <w:tcW w:type="dxa" w:w="2835"/>
          </w:tcPr>
          <w:p>
            <w:r>
              <w:rPr>
                <w:rFonts w:ascii="Microsoft YaHei" w:hAnsi="Microsoft YaHei" w:eastAsia="Microsoft YaHei"/>
                <w:sz w:val="20"/>
              </w:rPr>
              <w:t>直接使用 file.filename</w:t>
            </w:r>
          </w:p>
        </w:tc>
        <w:tc>
          <w:tcPr>
            <w:tcW w:type="dxa" w:w="2835"/>
          </w:tcPr>
          <w:p>
            <w:r>
              <w:rPr>
                <w:rFonts w:ascii="Microsoft YaHei" w:hAnsi="Microsoft YaHei" w:eastAsia="Microsoft YaHei"/>
                <w:sz w:val="20"/>
              </w:rPr>
              <w:t>先调用 safe_filename 过滤</w:t>
            </w:r>
          </w:p>
        </w:tc>
      </w:tr>
      <w:tr>
        <w:tc>
          <w:tcPr>
            <w:tcW w:type="dxa" w:w="1984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文件路径拼接</w:t>
            </w:r>
          </w:p>
        </w:tc>
        <w:tc>
          <w:tcPr>
            <w:tcW w:type="dxa" w:w="2835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os.path.join(upload_dir, filename)</w:t>
            </w:r>
          </w:p>
        </w:tc>
        <w:tc>
          <w:tcPr>
            <w:tcW w:type="dxa" w:w="2835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os.path.join(upload_dir, final_name)</w:t>
            </w:r>
          </w:p>
        </w:tc>
      </w:tr>
      <w:tr>
        <w:tc>
          <w:tcPr>
            <w:tcW w:type="dxa" w:w="1984"/>
          </w:tcPr>
          <w:p>
            <w:r>
              <w:rPr>
                <w:rFonts w:ascii="Microsoft YaHei" w:hAnsi="Microsoft YaHei" w:eastAsia="Microsoft YaHei"/>
                <w:sz w:val="20"/>
              </w:rPr>
              <w:t>文件命名</w:t>
            </w:r>
          </w:p>
        </w:tc>
        <w:tc>
          <w:tcPr>
            <w:tcW w:type="dxa" w:w="2835"/>
          </w:tcPr>
          <w:p>
            <w:r>
              <w:rPr>
                <w:rFonts w:ascii="Microsoft YaHei" w:hAnsi="Microsoft YaHei" w:eastAsia="Microsoft YaHei"/>
                <w:sz w:val="20"/>
              </w:rPr>
              <w:t>原始文件名不变</w:t>
            </w:r>
          </w:p>
        </w:tc>
        <w:tc>
          <w:tcPr>
            <w:tcW w:type="dxa" w:w="2835"/>
          </w:tcPr>
          <w:p>
            <w:r>
              <w:rPr>
                <w:rFonts w:ascii="Microsoft YaHei" w:hAnsi="Microsoft YaHei" w:eastAsia="Microsoft YaHei"/>
                <w:sz w:val="20"/>
              </w:rPr>
              <w:t>{user}_{random8}_{safe_name}</w:t>
            </w:r>
          </w:p>
        </w:tc>
      </w:tr>
      <w:tr>
        <w:tc>
          <w:tcPr>
            <w:tcW w:type="dxa" w:w="1984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同名冲突</w:t>
            </w:r>
          </w:p>
        </w:tc>
        <w:tc>
          <w:tcPr>
            <w:tcW w:type="dxa" w:w="2835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后覆盖前</w:t>
            </w:r>
          </w:p>
        </w:tc>
        <w:tc>
          <w:tcPr>
            <w:tcW w:type="dxa" w:w="2835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不同用户/不同随机数 → 永不冲突</w:t>
            </w:r>
          </w:p>
        </w:tc>
      </w:tr>
      <w:tr>
        <w:tc>
          <w:tcPr>
            <w:tcW w:type="dxa" w:w="1984"/>
          </w:tcPr>
          <w:p>
            <w:r>
              <w:rPr>
                <w:rFonts w:ascii="Microsoft YaHei" w:hAnsi="Microsoft YaHei" w:eastAsia="Microsoft YaHei"/>
                <w:sz w:val="20"/>
              </w:rPr>
              <w:t>路径遍历防护</w:t>
            </w:r>
          </w:p>
        </w:tc>
        <w:tc>
          <w:tcPr>
            <w:tcW w:type="dxa" w:w="2835"/>
          </w:tcPr>
          <w:p>
            <w:r>
              <w:rPr>
                <w:rFonts w:ascii="Microsoft YaHei" w:hAnsi="Microsoft YaHei" w:eastAsia="Microsoft YaHei"/>
                <w:sz w:val="20"/>
              </w:rPr>
              <w:t>❌ 无</w:t>
            </w:r>
          </w:p>
        </w:tc>
        <w:tc>
          <w:tcPr>
            <w:tcW w:type="dxa" w:w="2835"/>
          </w:tcPr>
          <w:p>
            <w:r>
              <w:rPr>
                <w:rFonts w:ascii="Microsoft YaHei" w:hAnsi="Microsoft YaHei" w:eastAsia="Microsoft YaHei"/>
                <w:sz w:val="20"/>
              </w:rPr>
              <w:t>✅ 多层过滤 + 前缀隔离</w:t>
            </w:r>
          </w:p>
        </w:tc>
      </w:tr>
      <w:tr>
        <w:tc>
          <w:tcPr>
            <w:tcW w:type="dxa" w:w="1984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可追溯性</w:t>
            </w:r>
          </w:p>
        </w:tc>
        <w:tc>
          <w:tcPr>
            <w:tcW w:type="dxa" w:w="2835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❌ 无法追溯谁上传的</w:t>
            </w:r>
          </w:p>
        </w:tc>
        <w:tc>
          <w:tcPr>
            <w:tcW w:type="dxa" w:w="2835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✅ 文件名含用户名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color w:val="1A568E"/>
        </w:rPr>
        <w:t>6. 修复效果验证</w:t>
      </w:r>
    </w:p>
    <w:p>
      <w:pPr>
        <w:ind w:firstLine="425"/>
      </w:pPr>
      <w:r>
        <w:rPr>
          <w:rFonts w:ascii="Microsoft YaHei" w:hAnsi="Microsoft YaHei" w:eastAsia="Microsoft YaHei"/>
          <w:b w:val="0"/>
          <w:sz w:val="22"/>
        </w:rPr>
        <w:t>修复后对所有已知攻击向量进行了全面的回归测试，验证结果如下：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3118"/>
            <w:shd w:fill="1A568E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测试用例</w:t>
            </w:r>
          </w:p>
        </w:tc>
        <w:tc>
          <w:tcPr>
            <w:tcW w:type="dxa" w:w="2268"/>
            <w:shd w:fill="1A568E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预期结果</w:t>
            </w:r>
          </w:p>
        </w:tc>
        <w:tc>
          <w:tcPr>
            <w:tcW w:type="dxa" w:w="1701"/>
            <w:shd w:fill="1A568E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实际结果</w:t>
            </w:r>
          </w:p>
        </w:tc>
        <w:tc>
          <w:tcPr>
            <w:tcW w:type="dxa" w:w="1134"/>
            <w:shd w:fill="1A568E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3118"/>
          </w:tcPr>
          <w:p>
            <w:r>
              <w:rPr>
                <w:rFonts w:ascii="Microsoft YaHei" w:hAnsi="Microsoft YaHei" w:eastAsia="Microsoft YaHei"/>
                <w:sz w:val="20"/>
              </w:rPr>
              <w:t>上传 ../../etc/passwd</w:t>
            </w:r>
          </w:p>
        </w:tc>
        <w:tc>
          <w:tcPr>
            <w:tcW w:type="dxa" w:w="2268"/>
          </w:tcPr>
          <w:p>
            <w:r>
              <w:rPr>
                <w:rFonts w:ascii="Microsoft YaHei" w:hAnsi="Microsoft YaHei" w:eastAsia="Microsoft YaHei"/>
                <w:sz w:val="20"/>
              </w:rPr>
              <w:t>文件名过滤为 etcpasswd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Microsoft YaHei"/>
                <w:sz w:val="20"/>
              </w:rPr>
              <w:t>etcpasswd</w:t>
            </w:r>
          </w:p>
        </w:tc>
        <w:tc>
          <w:tcPr>
            <w:tcW w:type="dxa" w:w="1134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3118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上传 ../../../app.py</w:t>
            </w:r>
          </w:p>
        </w:tc>
        <w:tc>
          <w:tcPr>
            <w:tcW w:type="dxa" w:w="2268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文件名过滤为 app.py</w:t>
            </w:r>
          </w:p>
        </w:tc>
        <w:tc>
          <w:tcPr>
            <w:tcW w:type="dxa" w:w="1701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app.py</w:t>
            </w:r>
          </w:p>
        </w:tc>
        <w:tc>
          <w:tcPr>
            <w:tcW w:type="dxa" w:w="1134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3118"/>
          </w:tcPr>
          <w:p>
            <w:r>
              <w:rPr>
                <w:rFonts w:ascii="Microsoft YaHei" w:hAnsi="Microsoft YaHei" w:eastAsia="Microsoft YaHei"/>
                <w:sz w:val="20"/>
              </w:rPr>
              <w:t>上传 ..\\..\\config.ini</w:t>
            </w:r>
          </w:p>
        </w:tc>
        <w:tc>
          <w:tcPr>
            <w:tcW w:type="dxa" w:w="2268"/>
          </w:tcPr>
          <w:p>
            <w:r>
              <w:rPr>
                <w:rFonts w:ascii="Microsoft YaHei" w:hAnsi="Microsoft YaHei" w:eastAsia="Microsoft YaHei"/>
                <w:sz w:val="20"/>
              </w:rPr>
              <w:t>文件名过滤为 config.ini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Microsoft YaHei"/>
                <w:sz w:val="20"/>
              </w:rPr>
              <w:t>config.ini</w:t>
            </w:r>
          </w:p>
        </w:tc>
        <w:tc>
          <w:tcPr>
            <w:tcW w:type="dxa" w:w="1134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3118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上传超长文件名（500字符）</w:t>
            </w:r>
          </w:p>
        </w:tc>
        <w:tc>
          <w:tcPr>
            <w:tcW w:type="dxa" w:w="2268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截断至 ≤200 字符</w:t>
            </w:r>
          </w:p>
        </w:tc>
        <w:tc>
          <w:tcPr>
            <w:tcW w:type="dxa" w:w="1701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200字符</w:t>
            </w:r>
          </w:p>
        </w:tc>
        <w:tc>
          <w:tcPr>
            <w:tcW w:type="dxa" w:w="1134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3118"/>
          </w:tcPr>
          <w:p>
            <w:r>
              <w:rPr>
                <w:rFonts w:ascii="Microsoft YaHei" w:hAnsi="Microsoft YaHei" w:eastAsia="Microsoft YaHei"/>
                <w:sz w:val="20"/>
              </w:rPr>
              <w:t>上传含特殊字符文件名</w:t>
            </w:r>
          </w:p>
        </w:tc>
        <w:tc>
          <w:tcPr>
            <w:tcW w:type="dxa" w:w="2268"/>
          </w:tcPr>
          <w:p>
            <w:r>
              <w:rPr>
                <w:rFonts w:ascii="Microsoft YaHei" w:hAnsi="Microsoft YaHei" w:eastAsia="Microsoft YaHei"/>
                <w:sz w:val="20"/>
              </w:rPr>
              <w:t>特殊字符替换为 _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Microsoft YaHei"/>
                <w:sz w:val="20"/>
              </w:rPr>
              <w:t>替换为 _</w:t>
            </w:r>
          </w:p>
        </w:tc>
        <w:tc>
          <w:tcPr>
            <w:tcW w:type="dxa" w:w="1134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3118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用户 A 和 B 上传同名文件</w:t>
            </w:r>
          </w:p>
        </w:tc>
        <w:tc>
          <w:tcPr>
            <w:tcW w:type="dxa" w:w="2268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各自保存，互不覆盖</w:t>
            </w:r>
          </w:p>
        </w:tc>
        <w:tc>
          <w:tcPr>
            <w:tcW w:type="dxa" w:w="1701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互不覆盖</w:t>
            </w:r>
          </w:p>
        </w:tc>
        <w:tc>
          <w:tcPr>
            <w:tcW w:type="dxa" w:w="1134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3118"/>
          </w:tcPr>
          <w:p>
            <w:r>
              <w:rPr>
                <w:rFonts w:ascii="Microsoft YaHei" w:hAnsi="Microsoft YaHei" w:eastAsia="Microsoft YaHei"/>
                <w:sz w:val="20"/>
              </w:rPr>
              <w:t>空文件名上传</w:t>
            </w:r>
          </w:p>
        </w:tc>
        <w:tc>
          <w:tcPr>
            <w:tcW w:type="dxa" w:w="2268"/>
          </w:tcPr>
          <w:p>
            <w:r>
              <w:rPr>
                <w:rFonts w:ascii="Microsoft YaHei" w:hAnsi="Microsoft YaHei" w:eastAsia="Microsoft YaHei"/>
                <w:sz w:val="20"/>
              </w:rPr>
              <w:t>返回错误提示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Microsoft YaHei"/>
                <w:sz w:val="20"/>
              </w:rPr>
              <w:t>返回错误提示</w:t>
            </w:r>
          </w:p>
        </w:tc>
        <w:tc>
          <w:tcPr>
            <w:tcW w:type="dxa" w:w="1134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  <w:tr>
        <w:tc>
          <w:tcPr>
            <w:tcW w:type="dxa" w:w="3118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上传含中文文件名</w:t>
            </w:r>
          </w:p>
        </w:tc>
        <w:tc>
          <w:tcPr>
            <w:tcW w:type="dxa" w:w="2268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非 ASCII 替换为 _</w:t>
            </w:r>
          </w:p>
        </w:tc>
        <w:tc>
          <w:tcPr>
            <w:tcW w:type="dxa" w:w="1701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替换为 _</w:t>
            </w:r>
          </w:p>
        </w:tc>
        <w:tc>
          <w:tcPr>
            <w:tcW w:type="dxa" w:w="1134"/>
            <w:shd w:fill="EBF1F8"/>
          </w:tcPr>
          <w:p>
            <w:r>
              <w:rPr>
                <w:rFonts w:ascii="Microsoft YaHei" w:hAnsi="Microsoft YaHei" w:eastAsia="Microsoft YaHei"/>
                <w:sz w:val="20"/>
              </w:rPr>
              <w:t>✅ 通过</w:t>
            </w:r>
          </w:p>
        </w:tc>
      </w:tr>
    </w:tbl>
    <w:p>
      <w:r>
        <w:rPr>
          <w:rFonts w:ascii="Microsoft YaHei" w:hAnsi="Microsoft YaHei" w:eastAsia="Microsoft YaHei"/>
          <w:b w:val="0"/>
          <w:sz w:val="22"/>
        </w:rPr>
      </w:r>
    </w:p>
    <w:p>
      <w:r>
        <w:rPr>
          <w:rFonts w:ascii="Microsoft YaHei" w:hAnsi="Microsoft YaHei" w:eastAsia="Microsoft YaHei"/>
          <w:b/>
          <w:sz w:val="22"/>
        </w:rPr>
        <w:t>测试结论：所有安全测试用例均通过，修复方案有效。</w:t>
      </w:r>
    </w:p>
    <w:p>
      <w:pPr>
        <w:pStyle w:val="Heading1"/>
      </w:pPr>
      <w:r>
        <w:rPr>
          <w:rFonts w:ascii="Microsoft YaHei" w:hAnsi="Microsoft YaHei" w:eastAsia="Microsoft YaHei"/>
          <w:color w:val="1A568E"/>
        </w:rPr>
        <w:t>7. 安全加固建议</w:t>
      </w:r>
    </w:p>
    <w:p>
      <w:pPr>
        <w:ind w:firstLine="425"/>
      </w:pPr>
      <w:r>
        <w:rPr>
          <w:rFonts w:ascii="Microsoft YaHei" w:hAnsi="Microsoft YaHei" w:eastAsia="Microsoft YaHei"/>
          <w:b w:val="0"/>
          <w:sz w:val="22"/>
        </w:rPr>
        <w:t>在不违反功能需求的前提下，建议后续进行以下安全加固：</w:t>
      </w:r>
    </w:p>
    <w:p>
      <w:r>
        <w:rPr>
          <w:rFonts w:ascii="Microsoft YaHei" w:hAnsi="Microsoft YaHei" w:eastAsia="Microsoft YaHei"/>
          <w:b/>
          <w:sz w:val="21"/>
        </w:rPr>
        <w:t>▸ 内容安全策略（CSP）：</w:t>
      </w:r>
      <w:r>
        <w:rPr>
          <w:rFonts w:ascii="Microsoft YaHei" w:hAnsi="Microsoft YaHei" w:eastAsia="Microsoft YaHei"/>
          <w:sz w:val="21"/>
        </w:rPr>
        <w:t>为上传文件设置 Content-Disposition: attachment，即使上传了 HTML/SVG 文件也不会在浏览器中直接渲染执行。</w:t>
      </w:r>
    </w:p>
    <w:p>
      <w:r>
        <w:rPr>
          <w:rFonts w:ascii="Microsoft YaHei" w:hAnsi="Microsoft YaHei" w:eastAsia="Microsoft YaHei"/>
          <w:b/>
          <w:sz w:val="21"/>
        </w:rPr>
        <w:t>▸ 文件存储隔离：</w:t>
      </w:r>
      <w:r>
        <w:rPr>
          <w:rFonts w:ascii="Microsoft YaHei" w:hAnsi="Microsoft YaHei" w:eastAsia="Microsoft YaHei"/>
          <w:sz w:val="21"/>
        </w:rPr>
        <w:t>将上传文件存储在 Web 根目录之外（如 /var/uploads/），通过单独的 /file/&lt;id&gt; 路由提供访问。</w:t>
      </w:r>
    </w:p>
    <w:p>
      <w:r>
        <w:rPr>
          <w:rFonts w:ascii="Microsoft YaHei" w:hAnsi="Microsoft YaHei" w:eastAsia="Microsoft YaHei"/>
          <w:b/>
          <w:sz w:val="21"/>
        </w:rPr>
        <w:t>▸ 文件类型检测（可选）：</w:t>
      </w:r>
      <w:r>
        <w:rPr>
          <w:rFonts w:ascii="Microsoft YaHei" w:hAnsi="Microsoft YaHei" w:eastAsia="Microsoft YaHei"/>
          <w:sz w:val="21"/>
        </w:rPr>
        <w:t>虽需求不要求限制类型，但建议使用 python-magic 检测文件真实 Magic Number，将后缀篡改的攻击方式记录到安全日志。</w:t>
      </w:r>
    </w:p>
    <w:p>
      <w:r>
        <w:rPr>
          <w:rFonts w:ascii="Microsoft YaHei" w:hAnsi="Microsoft YaHei" w:eastAsia="Microsoft YaHei"/>
          <w:b/>
          <w:sz w:val="21"/>
        </w:rPr>
        <w:t>▸ 上传频率限制：</w:t>
      </w:r>
      <w:r>
        <w:rPr>
          <w:rFonts w:ascii="Microsoft YaHei" w:hAnsi="Microsoft YaHei" w:eastAsia="Microsoft YaHei"/>
          <w:sz w:val="21"/>
        </w:rPr>
        <w:t>对同一用户添加上传频率限制（如每分钟最多 10 次），防止批量滥用。</w:t>
      </w:r>
    </w:p>
    <w:p>
      <w:r>
        <w:rPr>
          <w:rFonts w:ascii="Microsoft YaHei" w:hAnsi="Microsoft YaHei" w:eastAsia="Microsoft YaHei"/>
          <w:b/>
          <w:sz w:val="21"/>
        </w:rPr>
        <w:t>▸ 删除/替换功能：</w:t>
      </w:r>
      <w:r>
        <w:rPr>
          <w:rFonts w:ascii="Microsoft YaHei" w:hAnsi="Microsoft YaHei" w:eastAsia="Microsoft YaHei"/>
          <w:sz w:val="21"/>
        </w:rPr>
        <w:t>允许用户删除旧头像，避免无用的文件堆积。</w:t>
      </w:r>
    </w:p>
    <w:p>
      <w:r>
        <w:rPr>
          <w:rFonts w:ascii="Microsoft YaHei" w:hAnsi="Microsoft YaHei" w:eastAsia="Microsoft YaHei"/>
          <w:b/>
          <w:sz w:val="21"/>
        </w:rPr>
        <w:t>▸ XSS 防护：</w:t>
      </w:r>
      <w:r>
        <w:rPr>
          <w:rFonts w:ascii="Microsoft YaHei" w:hAnsi="Microsoft YaHei" w:eastAsia="Microsoft YaHei"/>
          <w:sz w:val="21"/>
        </w:rPr>
        <w:t>图片预览时使用内容安全策略，防止恶意 SVG 文件中的脚本执行。</w:t>
      </w:r>
    </w:p>
    <w:p>
      <w:pPr>
        <w:pStyle w:val="Heading1"/>
      </w:pPr>
      <w:r>
        <w:rPr>
          <w:rFonts w:ascii="Microsoft YaHei" w:hAnsi="Microsoft YaHei" w:eastAsia="Microsoft YaHei"/>
          <w:color w:val="1A568E"/>
        </w:rPr>
        <w:t>8. 结论</w:t>
      </w:r>
    </w:p>
    <w:p>
      <w:pPr>
        <w:ind w:firstLine="425"/>
      </w:pPr>
      <w:r>
        <w:rPr>
          <w:rFonts w:ascii="Microsoft YaHei" w:hAnsi="Microsoft YaHei" w:eastAsia="Microsoft YaHei"/>
          <w:b w:val="0"/>
          <w:sz w:val="22"/>
        </w:rPr>
        <w:t>本次安全审计共发现 4 个安全漏洞，其中高危 1 项、中危 2 项、低危 1 项。所有漏洞均已通过安全编码实践完成修复，并通过验证测试确认修复有效。</w:t>
      </w:r>
    </w:p>
    <w:p>
      <w:pPr>
        <w:ind w:firstLine="425"/>
      </w:pPr>
      <w:r>
        <w:rPr>
          <w:rFonts w:ascii="Microsoft YaHei" w:hAnsi="Microsoft YaHei" w:eastAsia="Microsoft YaHei"/>
          <w:b w:val="0"/>
          <w:sz w:val="22"/>
        </w:rPr>
        <w:t>修复前的上传功能存在严重的路径遍历漏洞，攻击者可绕过目录限制覆盖任意文件。修复后通过多层次防护机制（文件名过滤 + 随机化 + 用户前缀），有效消除了此类攻击面。建议后续继续关注文件存储架构层面的安全加固，以形成纵深防御体系。</w:t>
      </w:r>
    </w:p>
    <w:p/>
    <w:p>
      <w:pPr>
        <w:jc w:val="center"/>
      </w:pPr>
      <w:r>
        <w:rPr>
          <w:rFonts w:ascii="Microsoft YaHei" w:hAnsi="Microsoft YaHei" w:eastAsia="Microsoft YaHei"/>
          <w:b/>
          <w:color w:val="2E7D32"/>
          <w:sz w:val="28"/>
        </w:rPr>
        <w:t>🟢 修复后安全评级：中等风险（所有关键漏洞已修复）</w:t>
      </w:r>
    </w:p>
    <w:p/>
    <w:p>
      <w:pPr>
        <w:jc w:val="right"/>
      </w:pPr>
      <w:r>
        <w:rPr>
          <w:color w:val="888888"/>
          <w:sz w:val="20"/>
        </w:rPr>
        <w:t>报告生成日期：2026年07月09日</w:t>
        <w:br/>
      </w:r>
      <w:r>
        <w:rPr>
          <w:color w:val="888888"/>
          <w:sz w:val="20"/>
        </w:rPr>
        <w:t>安全审计团队：自动化安全审计系统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