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A1E9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Our data and code can be found at the following URL: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"https://github.com/15109894117/LipocalinPred.git" \t "_new"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https://github.com/15109894117/LipocalinPred.git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.</w:t>
      </w:r>
    </w:p>
    <w:p w14:paraId="7E2627F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 training and testing data are clearly documented in our files. Additionally, the codes for both single-feature and hybrid-feature models include corresponding annotations.</w:t>
      </w:r>
    </w:p>
    <w:p w14:paraId="2DCF419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2025-03-15T12:11:54Z</dcterms:created>
  <dc:creator>just</dc:creator>
  <cp:lastModifiedBy>决</cp:lastModifiedBy>
  <dcterms:modified xsi:type="dcterms:W3CDTF">2025-03-15T12:20:40Z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eyJoZGlkIjoiZTQwYjBlZTRlNWM0NGY3MjBmYWQzMjBkNWZlMmU1ZDkiLCJ1c2VySWQiOiI0MTUyODcyMTIifQ==</vt:lpwstr>
  </property>
  <property fmtid="{D5CDD505-2E9C-101B-9397-08002B2CF9AE}" pid="4" name="ICV">
    <vt:lpwstr>FF497FEFB2DB4A64877796F11A359D87_12</vt:lpwstr>
  </property>
</Properties>
</file>