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3982F">
      <w:pPr>
        <w:rPr>
          <w:rFonts w:ascii="Times New Roman" w:hAnsi="Times New Roman" w:eastAsia="宋体" w:cstheme="majorBidi"/>
          <w:b/>
          <w:bCs/>
          <w:sz w:val="24"/>
        </w:rPr>
      </w:pPr>
      <w:r>
        <w:rPr>
          <w:rFonts w:hint="eastAsia" w:ascii="Times New Roman" w:hAnsi="Times New Roman" w:eastAsia="宋体" w:cstheme="majorBidi"/>
          <w:b/>
          <w:bCs/>
          <w:sz w:val="24"/>
        </w:rPr>
        <w:t>README for</w:t>
      </w:r>
      <w:r>
        <w:rPr>
          <w:rFonts w:ascii="Times New Roman" w:hAnsi="Times New Roman" w:eastAsia="宋体" w:cstheme="majorBidi"/>
          <w:b/>
          <w:bCs/>
          <w:sz w:val="24"/>
        </w:rPr>
        <w:t xml:space="preserve"> LipocalinPred: A CNN-LSTM-based Method for Predicting Lipocalin Using Hybrid Features.</w:t>
      </w:r>
    </w:p>
    <w:p w14:paraId="2DCF4194">
      <w:pPr>
        <w:adjustRightInd w:val="0"/>
        <w:snapToGrid w:val="0"/>
        <w:contextualSpacing/>
        <w:rPr>
          <w:rFonts w:ascii="宋体" w:hAnsi="宋体" w:eastAsia="宋体" w:cs="宋体"/>
          <w:sz w:val="28"/>
          <w:szCs w:val="28"/>
        </w:rPr>
      </w:pPr>
    </w:p>
    <w:p w14:paraId="3DF8A7B2">
      <w:pPr>
        <w:rPr>
          <w:rFonts w:ascii="Times New Roman" w:hAnsi="Times New Roman" w:eastAsia="宋体" w:cs="Times New Roman"/>
          <w:b/>
          <w:bCs/>
          <w:sz w:val="28"/>
          <w:szCs w:val="28"/>
        </w:rPr>
      </w:pPr>
      <w:r>
        <w:rPr>
          <w:rFonts w:ascii="Times New Roman" w:hAnsi="Times New Roman" w:eastAsia="宋体" w:cs="Times New Roman"/>
          <w:b/>
          <w:bCs/>
          <w:sz w:val="28"/>
          <w:szCs w:val="28"/>
        </w:rPr>
        <w:t>Author</w:t>
      </w:r>
    </w:p>
    <w:p w14:paraId="243B05DC">
      <w:pPr>
        <w:rPr>
          <w:rFonts w:hint="eastAsia" w:ascii="Times New Roman" w:hAnsi="Times New Roman"/>
          <w:sz w:val="24"/>
          <w:vertAlign w:val="superscript"/>
        </w:rPr>
      </w:pPr>
      <w:r>
        <w:rPr>
          <w:rFonts w:hint="eastAsia" w:ascii="Times New Roman" w:hAnsi="Times New Roman"/>
          <w:sz w:val="24"/>
        </w:rPr>
        <w:t>Gang Xue</w:t>
      </w:r>
      <w:r>
        <w:rPr>
          <w:rFonts w:ascii="Times New Roman" w:hAnsi="Times New Roman"/>
          <w:sz w:val="24"/>
          <w:vertAlign w:val="superscript"/>
        </w:rPr>
        <w:t>1,3</w:t>
      </w:r>
      <w:r>
        <w:rPr>
          <w:rFonts w:ascii="Times New Roman" w:hAnsi="Times New Roman"/>
          <w:sz w:val="24"/>
        </w:rPr>
        <w:t>,</w:t>
      </w:r>
      <w:r>
        <w:rPr>
          <w:rFonts w:hint="eastAsia" w:ascii="Times New Roman" w:hAnsi="Times New Roman"/>
          <w:sz w:val="24"/>
        </w:rPr>
        <w:t xml:space="preserve"> Quan Zou</w:t>
      </w:r>
      <w:r>
        <w:rPr>
          <w:rFonts w:ascii="Times New Roman" w:hAnsi="Times New Roman"/>
          <w:sz w:val="24"/>
          <w:vertAlign w:val="superscript"/>
        </w:rPr>
        <w:t>1,</w:t>
      </w:r>
      <w:r>
        <w:rPr>
          <w:rFonts w:hint="eastAsia" w:ascii="Times New Roman" w:hAnsi="Times New Roman"/>
          <w:sz w:val="24"/>
          <w:vertAlign w:val="superscript"/>
        </w:rPr>
        <w:t>4</w:t>
      </w:r>
      <w:r>
        <w:rPr>
          <w:rFonts w:hint="eastAsia" w:ascii="Times New Roman" w:hAnsi="Times New Roman"/>
          <w:sz w:val="24"/>
        </w:rPr>
        <w:t>, Wen Zhu</w:t>
      </w:r>
      <w:r>
        <w:rPr>
          <w:rFonts w:ascii="Times New Roman" w:hAnsi="Times New Roman"/>
          <w:sz w:val="24"/>
          <w:vertAlign w:val="superscript"/>
        </w:rPr>
        <w:t>1,3</w:t>
      </w:r>
      <w:r>
        <w:rPr>
          <w:rFonts w:hint="eastAsia" w:ascii="Times New Roman" w:hAnsi="Times New Roman"/>
          <w:sz w:val="24"/>
          <w:vertAlign w:val="superscript"/>
        </w:rPr>
        <w:t>*</w:t>
      </w:r>
      <w:r>
        <w:rPr>
          <w:rFonts w:hint="eastAsia" w:ascii="Times New Roman" w:hAnsi="Times New Roman"/>
          <w:sz w:val="24"/>
        </w:rPr>
        <w:t>, Xinyi Liao</w:t>
      </w:r>
      <w:r>
        <w:rPr>
          <w:rFonts w:hint="eastAsia" w:ascii="Times New Roman" w:hAnsi="Times New Roman"/>
          <w:sz w:val="24"/>
          <w:vertAlign w:val="superscript"/>
        </w:rPr>
        <w:t>2</w:t>
      </w:r>
      <w:r>
        <w:rPr>
          <w:rFonts w:hint="eastAsia" w:ascii="Times New Roman" w:hAnsi="Times New Roman"/>
          <w:sz w:val="24"/>
        </w:rPr>
        <w:t>, Shaoyou Yu</w:t>
      </w:r>
      <w:r>
        <w:rPr>
          <w:rFonts w:ascii="Times New Roman" w:hAnsi="Times New Roman"/>
          <w:sz w:val="24"/>
          <w:vertAlign w:val="superscript"/>
        </w:rPr>
        <w:t>1,3</w:t>
      </w:r>
      <w:bookmarkStart w:id="0" w:name="_Hlk107218131"/>
    </w:p>
    <w:p w14:paraId="075C8A90">
      <w:pPr>
        <w:rPr>
          <w:rFonts w:ascii="Times New Roman" w:hAnsi="Times New Roman"/>
          <w:sz w:val="24"/>
        </w:rPr>
      </w:pPr>
      <w:r>
        <w:rPr>
          <w:rFonts w:ascii="Times New Roman" w:hAnsi="Times New Roman"/>
          <w:sz w:val="24"/>
          <w:vertAlign w:val="superscript"/>
        </w:rPr>
        <w:t>1</w:t>
      </w:r>
      <w:r>
        <w:rPr>
          <w:rFonts w:ascii="Times New Roman" w:hAnsi="Times New Roman"/>
          <w:sz w:val="24"/>
        </w:rPr>
        <w:t>School of Mathematics and Statistics, Hainan Normal University; Hainan Haikou 571158, China.</w:t>
      </w:r>
    </w:p>
    <w:p w14:paraId="043C6E4A">
      <w:pPr>
        <w:rPr>
          <w:rFonts w:ascii="Times New Roman" w:hAnsi="Times New Roman"/>
          <w:sz w:val="24"/>
        </w:rPr>
      </w:pPr>
      <w:r>
        <w:rPr>
          <w:rFonts w:ascii="Times New Roman" w:hAnsi="Times New Roman"/>
          <w:sz w:val="24"/>
        </w:rPr>
        <w:t>²China Unicom (Hainan) Industrial Internet Co., Ltd, Hainan Haikou 571924, China.</w:t>
      </w:r>
    </w:p>
    <w:p w14:paraId="1D5FB44C">
      <w:pPr>
        <w:rPr>
          <w:rFonts w:ascii="Times New Roman" w:hAnsi="Times New Roman"/>
          <w:sz w:val="24"/>
        </w:rPr>
      </w:pPr>
      <w:r>
        <w:rPr>
          <w:rFonts w:ascii="Times New Roman" w:hAnsi="Times New Roman"/>
          <w:sz w:val="24"/>
          <w:vertAlign w:val="superscript"/>
        </w:rPr>
        <w:t>3</w:t>
      </w:r>
      <w:r>
        <w:rPr>
          <w:rFonts w:ascii="Times New Roman" w:hAnsi="Times New Roman"/>
          <w:sz w:val="24"/>
        </w:rPr>
        <w:t>Key Laboratory of Data Science and Intelligence Education, Hainan Normal University, Ministry of Education, Hainan Haikou 571158, China.</w:t>
      </w:r>
    </w:p>
    <w:p w14:paraId="00296CC1">
      <w:pPr>
        <w:overflowPunct w:val="0"/>
        <w:rPr>
          <w:rFonts w:hint="eastAsia" w:ascii="Times New Roman" w:hAnsi="Times New Roman"/>
          <w:sz w:val="24"/>
        </w:rPr>
      </w:pPr>
      <w:r>
        <w:rPr>
          <w:rFonts w:ascii="Times New Roman" w:hAnsi="Times New Roman"/>
          <w:sz w:val="24"/>
          <w:vertAlign w:val="superscript"/>
        </w:rPr>
        <w:t>4</w:t>
      </w:r>
      <w:r>
        <w:rPr>
          <w:rFonts w:ascii="Times New Roman" w:hAnsi="Times New Roman"/>
          <w:sz w:val="24"/>
        </w:rPr>
        <w:t>Yangtze</w:t>
      </w:r>
      <w:r>
        <w:rPr>
          <w:rFonts w:hint="eastAsia" w:ascii="Times New Roman" w:hAnsi="Times New Roman"/>
          <w:sz w:val="24"/>
        </w:rPr>
        <w:t xml:space="preserve"> </w:t>
      </w:r>
      <w:r>
        <w:rPr>
          <w:rFonts w:ascii="Times New Roman" w:hAnsi="Times New Roman"/>
          <w:sz w:val="24"/>
        </w:rPr>
        <w:t>Delta</w:t>
      </w:r>
      <w:r>
        <w:rPr>
          <w:rFonts w:hint="eastAsia" w:ascii="Times New Roman" w:hAnsi="Times New Roman"/>
          <w:sz w:val="24"/>
        </w:rPr>
        <w:t xml:space="preserve"> </w:t>
      </w:r>
      <w:r>
        <w:rPr>
          <w:rFonts w:ascii="Times New Roman" w:hAnsi="Times New Roman"/>
          <w:sz w:val="24"/>
        </w:rPr>
        <w:t>Region</w:t>
      </w:r>
      <w:r>
        <w:rPr>
          <w:rFonts w:hint="eastAsia" w:ascii="Times New Roman" w:hAnsi="Times New Roman"/>
          <w:sz w:val="24"/>
        </w:rPr>
        <w:t xml:space="preserve"> </w:t>
      </w:r>
      <w:r>
        <w:rPr>
          <w:rFonts w:ascii="Times New Roman" w:hAnsi="Times New Roman"/>
          <w:sz w:val="24"/>
        </w:rPr>
        <w:t>Institute</w:t>
      </w:r>
      <w:r>
        <w:rPr>
          <w:rFonts w:hint="eastAsia" w:ascii="Times New Roman" w:hAnsi="Times New Roman"/>
          <w:sz w:val="24"/>
        </w:rPr>
        <w:t xml:space="preserve"> </w:t>
      </w:r>
      <w:r>
        <w:rPr>
          <w:rFonts w:ascii="Times New Roman" w:hAnsi="Times New Roman"/>
          <w:sz w:val="24"/>
        </w:rPr>
        <w:t>(Quzhou),</w:t>
      </w:r>
      <w:r>
        <w:rPr>
          <w:rFonts w:hint="eastAsia" w:ascii="Times New Roman" w:hAnsi="Times New Roman"/>
          <w:sz w:val="24"/>
        </w:rPr>
        <w:t xml:space="preserve"> </w:t>
      </w:r>
      <w:r>
        <w:rPr>
          <w:rFonts w:ascii="Times New Roman" w:hAnsi="Times New Roman"/>
          <w:sz w:val="24"/>
        </w:rPr>
        <w:t>University</w:t>
      </w:r>
      <w:r>
        <w:rPr>
          <w:rFonts w:hint="eastAsia" w:ascii="Times New Roman" w:hAnsi="Times New Roman"/>
          <w:sz w:val="24"/>
        </w:rPr>
        <w:t xml:space="preserve"> </w:t>
      </w:r>
      <w:r>
        <w:rPr>
          <w:rFonts w:ascii="Times New Roman" w:hAnsi="Times New Roman"/>
          <w:sz w:val="24"/>
        </w:rPr>
        <w:t>of</w:t>
      </w:r>
      <w:r>
        <w:rPr>
          <w:rFonts w:hint="eastAsia" w:ascii="Times New Roman" w:hAnsi="Times New Roman"/>
          <w:sz w:val="24"/>
        </w:rPr>
        <w:t xml:space="preserve"> </w:t>
      </w:r>
      <w:r>
        <w:rPr>
          <w:rFonts w:ascii="Times New Roman" w:hAnsi="Times New Roman"/>
          <w:sz w:val="24"/>
        </w:rPr>
        <w:t>Electronic</w:t>
      </w:r>
      <w:r>
        <w:rPr>
          <w:rFonts w:hint="eastAsia" w:ascii="Times New Roman" w:hAnsi="Times New Roman"/>
          <w:sz w:val="24"/>
        </w:rPr>
        <w:t xml:space="preserve"> </w:t>
      </w:r>
      <w:r>
        <w:rPr>
          <w:rFonts w:ascii="Times New Roman" w:hAnsi="Times New Roman"/>
          <w:sz w:val="24"/>
        </w:rPr>
        <w:t>Science</w:t>
      </w:r>
      <w:r>
        <w:rPr>
          <w:rFonts w:hint="eastAsia" w:ascii="Times New Roman" w:hAnsi="Times New Roman"/>
          <w:sz w:val="24"/>
        </w:rPr>
        <w:t xml:space="preserve"> </w:t>
      </w:r>
      <w:r>
        <w:rPr>
          <w:rFonts w:ascii="Times New Roman" w:hAnsi="Times New Roman"/>
          <w:sz w:val="24"/>
        </w:rPr>
        <w:t>and</w:t>
      </w:r>
      <w:r>
        <w:rPr>
          <w:rFonts w:hint="eastAsia" w:ascii="Times New Roman" w:hAnsi="Times New Roman"/>
          <w:sz w:val="24"/>
        </w:rPr>
        <w:t xml:space="preserve"> </w:t>
      </w:r>
      <w:r>
        <w:rPr>
          <w:rFonts w:ascii="Times New Roman" w:hAnsi="Times New Roman"/>
          <w:sz w:val="24"/>
        </w:rPr>
        <w:t>Technology</w:t>
      </w:r>
      <w:r>
        <w:rPr>
          <w:rFonts w:hint="eastAsia" w:ascii="Times New Roman" w:hAnsi="Times New Roman"/>
          <w:sz w:val="24"/>
        </w:rPr>
        <w:t xml:space="preserve"> </w:t>
      </w:r>
      <w:r>
        <w:rPr>
          <w:rFonts w:ascii="Times New Roman" w:hAnsi="Times New Roman"/>
          <w:sz w:val="24"/>
        </w:rPr>
        <w:t>of</w:t>
      </w:r>
      <w:r>
        <w:rPr>
          <w:rFonts w:hint="eastAsia" w:ascii="Times New Roman" w:hAnsi="Times New Roman"/>
          <w:sz w:val="24"/>
        </w:rPr>
        <w:t xml:space="preserve"> </w:t>
      </w:r>
      <w:r>
        <w:rPr>
          <w:rFonts w:ascii="Times New Roman" w:hAnsi="Times New Roman"/>
          <w:sz w:val="24"/>
        </w:rPr>
        <w:t>China, Quzhou</w:t>
      </w:r>
      <w:r>
        <w:rPr>
          <w:rFonts w:hint="eastAsia" w:ascii="Times New Roman" w:hAnsi="Times New Roman"/>
          <w:sz w:val="24"/>
        </w:rPr>
        <w:t xml:space="preserve"> </w:t>
      </w:r>
      <w:r>
        <w:rPr>
          <w:rFonts w:ascii="Times New Roman" w:hAnsi="Times New Roman"/>
          <w:sz w:val="24"/>
        </w:rPr>
        <w:t>324000,</w:t>
      </w:r>
      <w:r>
        <w:rPr>
          <w:rFonts w:hint="eastAsia" w:ascii="Times New Roman" w:hAnsi="Times New Roman"/>
          <w:sz w:val="24"/>
        </w:rPr>
        <w:t xml:space="preserve"> </w:t>
      </w:r>
      <w:r>
        <w:rPr>
          <w:rFonts w:ascii="Times New Roman" w:hAnsi="Times New Roman"/>
          <w:sz w:val="24"/>
        </w:rPr>
        <w:t>China</w:t>
      </w:r>
    </w:p>
    <w:p w14:paraId="503DEB66">
      <w:pPr>
        <w:rPr>
          <w:rFonts w:ascii="Times New Roman" w:hAnsi="Times New Roman"/>
          <w:sz w:val="24"/>
        </w:rPr>
      </w:pPr>
      <w:r>
        <w:rPr>
          <w:rFonts w:ascii="Times New Roman" w:hAnsi="Times New Roman"/>
          <w:sz w:val="24"/>
        </w:rPr>
        <w:t xml:space="preserve">* Corresponding author: Wen Zhu, E-mail: </w:t>
      </w:r>
      <w:bookmarkEnd w:id="0"/>
      <w:r>
        <w:rPr>
          <w:rFonts w:ascii="Times New Roman" w:hAnsi="Times New Roman"/>
          <w:sz w:val="24"/>
        </w:rPr>
        <w:t>syzhuwen@163.com</w:t>
      </w:r>
    </w:p>
    <w:p w14:paraId="14A4871F">
      <w:pPr>
        <w:adjustRightInd w:val="0"/>
        <w:snapToGrid w:val="0"/>
        <w:contextualSpacing/>
        <w:rPr>
          <w:rFonts w:ascii="宋体" w:hAnsi="宋体" w:eastAsia="宋体" w:cs="宋体"/>
          <w:sz w:val="28"/>
          <w:szCs w:val="28"/>
        </w:rPr>
      </w:pPr>
    </w:p>
    <w:p w14:paraId="6519663F">
      <w:pPr>
        <w:rPr>
          <w:rFonts w:ascii="Times New Roman" w:hAnsi="Times New Roman" w:eastAsia="宋体" w:cs="Times New Roman"/>
          <w:b/>
          <w:bCs/>
          <w:sz w:val="28"/>
          <w:szCs w:val="28"/>
        </w:rPr>
      </w:pPr>
      <w:r>
        <w:rPr>
          <w:rFonts w:ascii="Times New Roman" w:hAnsi="Times New Roman" w:eastAsia="宋体" w:cs="Times New Roman"/>
          <w:b/>
          <w:bCs/>
          <w:sz w:val="28"/>
          <w:szCs w:val="28"/>
        </w:rPr>
        <w:t>Abstract</w:t>
      </w:r>
    </w:p>
    <w:p w14:paraId="30386072">
      <w:pPr>
        <w:rPr>
          <w:rFonts w:ascii="Times New Roman" w:hAnsi="Times New Roman"/>
          <w:sz w:val="24"/>
        </w:rPr>
      </w:pPr>
      <w:r>
        <w:rPr>
          <w:rFonts w:hint="eastAsia" w:ascii="Times New Roman" w:hAnsi="Times New Roman"/>
          <w:sz w:val="24"/>
        </w:rPr>
        <w:t xml:space="preserve">This paper presents a deep-learning algorithm technique based on CNN-LSTM for the identification of lipocalins, called </w:t>
      </w:r>
      <w:r>
        <w:rPr>
          <w:rFonts w:ascii="Times New Roman" w:hAnsi="Times New Roman"/>
          <w:sz w:val="24"/>
        </w:rPr>
        <w:t>Lipo-CNN</w:t>
      </w:r>
      <w:r>
        <w:rPr>
          <w:rFonts w:hint="eastAsia" w:ascii="Times New Roman" w:hAnsi="Times New Roman"/>
          <w:sz w:val="24"/>
        </w:rPr>
        <w:t>_</w:t>
      </w:r>
      <w:r>
        <w:rPr>
          <w:rFonts w:ascii="Times New Roman" w:hAnsi="Times New Roman"/>
          <w:sz w:val="24"/>
        </w:rPr>
        <w:t>LSTM</w:t>
      </w:r>
      <w:r>
        <w:rPr>
          <w:rFonts w:hint="eastAsia" w:ascii="Times New Roman" w:hAnsi="Times New Roman"/>
          <w:sz w:val="24"/>
        </w:rPr>
        <w:t xml:space="preserve">. Firstly, the protein sequences underwent feature extraction using three methodologies: K-mer, Composition of K-spaced Amino Acid </w:t>
      </w:r>
      <w:r>
        <w:rPr>
          <w:rFonts w:ascii="Times New Roman" w:hAnsi="Times New Roman"/>
          <w:sz w:val="24"/>
        </w:rPr>
        <w:t>Pairs (</w:t>
      </w:r>
      <w:r>
        <w:rPr>
          <w:rFonts w:hint="eastAsia" w:ascii="Times New Roman" w:hAnsi="Times New Roman"/>
          <w:sz w:val="24"/>
        </w:rPr>
        <w:t xml:space="preserve">CKSAAP), and Correlation Coefficient Position-Specific Scoring </w:t>
      </w:r>
      <w:r>
        <w:rPr>
          <w:rFonts w:ascii="Times New Roman" w:hAnsi="Times New Roman"/>
          <w:sz w:val="24"/>
        </w:rPr>
        <w:t>Matrix (</w:t>
      </w:r>
      <w:r>
        <w:rPr>
          <w:rFonts w:hint="eastAsia" w:ascii="Times New Roman" w:hAnsi="Times New Roman"/>
          <w:sz w:val="24"/>
        </w:rPr>
        <w:t>CC-PSSM). Then, feature integration techniques are used to fusion features, and then these features are further optimized by Principal Component A</w:t>
      </w:r>
      <w:r>
        <w:rPr>
          <w:rFonts w:ascii="Times New Roman" w:hAnsi="Times New Roman"/>
          <w:sz w:val="24"/>
        </w:rPr>
        <w:t>nalysis (</w:t>
      </w:r>
      <w:r>
        <w:rPr>
          <w:rFonts w:hint="eastAsia" w:ascii="Times New Roman" w:hAnsi="Times New Roman"/>
          <w:sz w:val="24"/>
        </w:rPr>
        <w:t xml:space="preserve">PCA) to obtain important features. In </w:t>
      </w:r>
      <w:r>
        <w:rPr>
          <w:rFonts w:ascii="Times New Roman" w:hAnsi="Times New Roman"/>
          <w:sz w:val="24"/>
        </w:rPr>
        <w:t>order</w:t>
      </w:r>
      <w:r>
        <w:rPr>
          <w:rFonts w:hint="eastAsia" w:ascii="Times New Roman" w:hAnsi="Times New Roman"/>
          <w:sz w:val="24"/>
        </w:rPr>
        <w:t xml:space="preserve"> to leverage the local feature information and the interdependencies of these features fully, we employ an effective approach that integrates the Convolutional Neural </w:t>
      </w:r>
      <w:r>
        <w:rPr>
          <w:rFonts w:ascii="Times New Roman" w:hAnsi="Times New Roman"/>
          <w:sz w:val="24"/>
        </w:rPr>
        <w:t>Networks (</w:t>
      </w:r>
      <w:r>
        <w:rPr>
          <w:rFonts w:hint="eastAsia" w:ascii="Times New Roman" w:hAnsi="Times New Roman"/>
          <w:sz w:val="24"/>
        </w:rPr>
        <w:t xml:space="preserve">CNN) with </w:t>
      </w:r>
      <w:r>
        <w:rPr>
          <w:rFonts w:ascii="Times New Roman" w:hAnsi="Times New Roman"/>
          <w:sz w:val="24"/>
        </w:rPr>
        <w:t>a</w:t>
      </w:r>
      <w:r>
        <w:rPr>
          <w:rFonts w:hint="eastAsia" w:ascii="Times New Roman" w:hAnsi="Times New Roman"/>
          <w:sz w:val="24"/>
        </w:rPr>
        <w:t xml:space="preserve"> </w:t>
      </w:r>
      <w:bookmarkStart w:id="1" w:name="OLE_LINK18"/>
      <w:r>
        <w:rPr>
          <w:rFonts w:hint="eastAsia" w:ascii="Times New Roman" w:hAnsi="Times New Roman"/>
          <w:sz w:val="24"/>
        </w:rPr>
        <w:t>Long Short-Term Memory</w:t>
      </w:r>
      <w:bookmarkEnd w:id="1"/>
      <w:r>
        <w:rPr>
          <w:rFonts w:hint="eastAsia" w:ascii="Times New Roman" w:hAnsi="Times New Roman"/>
          <w:sz w:val="24"/>
        </w:rPr>
        <w:t xml:space="preserve"> (LSTM) to detect lipocalins.</w:t>
      </w:r>
      <w:bookmarkStart w:id="2" w:name="OLE_LINK8"/>
      <w:r>
        <w:rPr>
          <w:rFonts w:hint="eastAsia" w:ascii="Times New Roman" w:hAnsi="Times New Roman"/>
          <w:sz w:val="24"/>
        </w:rPr>
        <w:t xml:space="preserve"> An accuracy of 0.976 and 0.935 is achieved on the validation set and independent test dataset.</w:t>
      </w:r>
      <w:bookmarkEnd w:id="2"/>
    </w:p>
    <w:p w14:paraId="6C07F808">
      <w:pPr>
        <w:adjustRightInd w:val="0"/>
        <w:snapToGrid w:val="0"/>
        <w:contextualSpacing/>
        <w:rPr>
          <w:rFonts w:hint="eastAsia" w:ascii="Times New Roman" w:hAnsi="Times New Roman"/>
          <w:sz w:val="24"/>
        </w:rPr>
      </w:pPr>
    </w:p>
    <w:p w14:paraId="2BEF132D">
      <w:pPr>
        <w:rPr>
          <w:rFonts w:ascii="Times New Roman" w:hAnsi="Times New Roman" w:cs="Times New Roman"/>
          <w:b/>
          <w:bCs/>
          <w:sz w:val="28"/>
          <w:szCs w:val="28"/>
        </w:rPr>
      </w:pPr>
      <w:r>
        <w:rPr>
          <w:rFonts w:hint="eastAsia" w:ascii="Times New Roman" w:hAnsi="Times New Roman" w:cs="Times New Roman"/>
          <w:b/>
          <w:bCs/>
          <w:sz w:val="28"/>
          <w:szCs w:val="28"/>
        </w:rPr>
        <w:t>D</w:t>
      </w:r>
      <w:r>
        <w:rPr>
          <w:rFonts w:ascii="Times New Roman" w:hAnsi="Times New Roman" w:cs="Times New Roman"/>
          <w:b/>
          <w:bCs/>
          <w:sz w:val="28"/>
          <w:szCs w:val="28"/>
        </w:rPr>
        <w:t>ata Preprocessing</w:t>
      </w:r>
    </w:p>
    <w:p w14:paraId="1C49E3D0">
      <w:pPr>
        <w:adjustRightInd w:val="0"/>
        <w:snapToGrid w:val="0"/>
        <w:contextualSpacing/>
        <w:rPr>
          <w:rFonts w:hint="eastAsia" w:ascii="Times New Roman" w:hAnsi="Times New Roman" w:cs="Times New Roman"/>
          <w:sz w:val="24"/>
        </w:rPr>
      </w:pPr>
      <w:r>
        <w:rPr>
          <w:rFonts w:ascii="Times New Roman" w:hAnsi="Times New Roman" w:cs="Times New Roman"/>
          <w:sz w:val="24"/>
        </w:rPr>
        <w:t>Source:</w:t>
      </w:r>
      <w:r>
        <w:rPr>
          <w:rFonts w:hint="eastAsia" w:ascii="Times New Roman" w:hAnsi="Times New Roman" w:cs="Times New Roman"/>
          <w:sz w:val="24"/>
        </w:rPr>
        <w:t xml:space="preserve"> </w:t>
      </w:r>
      <w:r>
        <w:rPr>
          <w:rFonts w:ascii="Times New Roman" w:hAnsi="Times New Roman" w:cs="Times New Roman"/>
          <w:sz w:val="24"/>
        </w:rPr>
        <w:t>This</w:t>
      </w:r>
      <w:r>
        <w:rPr>
          <w:rFonts w:hint="eastAsia" w:ascii="Times New Roman" w:hAnsi="Times New Roman" w:cs="Times New Roman"/>
          <w:sz w:val="24"/>
        </w:rPr>
        <w:t xml:space="preserve"> </w:t>
      </w:r>
      <w:r>
        <w:rPr>
          <w:rFonts w:ascii="Times New Roman" w:hAnsi="Times New Roman" w:cs="Times New Roman"/>
          <w:sz w:val="24"/>
        </w:rPr>
        <w:t xml:space="preserve">experiment used the dataset </w:t>
      </w:r>
      <w:r>
        <w:rPr>
          <w:rFonts w:hint="eastAsia" w:ascii="Times New Roman" w:hAnsi="Times New Roman" w:cs="Times New Roman"/>
          <w:sz w:val="24"/>
        </w:rPr>
        <w:t xml:space="preserve">from </w:t>
      </w:r>
      <w:r>
        <w:rPr>
          <w:rFonts w:ascii="Times New Roman" w:hAnsi="Times New Roman" w:cs="Times New Roman"/>
          <w:sz w:val="24"/>
        </w:rPr>
        <w:t>the</w:t>
      </w:r>
      <w:r>
        <w:rPr>
          <w:rFonts w:hint="eastAsia" w:ascii="Times New Roman" w:hAnsi="Times New Roman" w:cs="Times New Roman"/>
          <w:sz w:val="24"/>
        </w:rPr>
        <w:t xml:space="preserve"> </w:t>
      </w:r>
      <w:r>
        <w:rPr>
          <w:rFonts w:ascii="Times New Roman" w:hAnsi="Times New Roman" w:cs="Times New Roman"/>
          <w:sz w:val="24"/>
        </w:rPr>
        <w:t>open-source database UniProt</w:t>
      </w:r>
      <w:r>
        <w:rPr>
          <w:rFonts w:hint="eastAsia" w:ascii="Times New Roman" w:hAnsi="Times New Roman" w:cs="Times New Roman"/>
          <w:sz w:val="24"/>
        </w:rPr>
        <w:t>.</w:t>
      </w:r>
    </w:p>
    <w:p w14:paraId="03B26B49">
      <w:pPr>
        <w:adjustRightInd w:val="0"/>
        <w:snapToGrid w:val="0"/>
        <w:contextualSpacing/>
        <w:rPr>
          <w:rFonts w:ascii="Times New Roman" w:hAnsi="Times New Roman" w:cs="Times New Roman"/>
          <w:sz w:val="24"/>
        </w:rPr>
      </w:pPr>
    </w:p>
    <w:p w14:paraId="1F72CF9F">
      <w:pPr>
        <w:adjustRightInd w:val="0"/>
        <w:snapToGrid w:val="0"/>
        <w:contextualSpacing/>
        <w:rPr>
          <w:rFonts w:hint="eastAsia" w:ascii="Times New Roman" w:hAnsi="Times New Roman" w:cs="Times New Roman"/>
          <w:sz w:val="24"/>
        </w:rPr>
      </w:pPr>
      <w:r>
        <w:rPr>
          <w:rFonts w:hint="eastAsia" w:ascii="Times New Roman" w:hAnsi="Times New Roman" w:cs="Times New Roman"/>
          <w:sz w:val="24"/>
        </w:rPr>
        <w:t xml:space="preserve">1. </w:t>
      </w:r>
      <w:r>
        <w:rPr>
          <w:rFonts w:ascii="Times New Roman" w:hAnsi="Times New Roman" w:cs="Times New Roman"/>
          <w:sz w:val="24"/>
        </w:rPr>
        <w:t>we firstly collected 307 positive and 307 negative samples from the open-source database UniProt</w:t>
      </w:r>
      <w:r>
        <w:rPr>
          <w:rFonts w:hint="eastAsia" w:ascii="Times New Roman" w:hAnsi="Times New Roman" w:cs="Times New Roman"/>
          <w:sz w:val="24"/>
        </w:rPr>
        <w:t>.</w:t>
      </w:r>
    </w:p>
    <w:p w14:paraId="0A7EA387">
      <w:pPr>
        <w:adjustRightInd w:val="0"/>
        <w:snapToGrid w:val="0"/>
        <w:contextualSpacing/>
        <w:rPr>
          <w:rFonts w:ascii="Times New Roman" w:hAnsi="Times New Roman" w:cs="Times New Roman"/>
          <w:sz w:val="24"/>
        </w:rPr>
      </w:pPr>
      <w:r>
        <w:rPr>
          <w:rFonts w:ascii="Times New Roman" w:hAnsi="Times New Roman" w:cs="Times New Roman"/>
          <w:sz w:val="24"/>
        </w:rPr>
        <w:t xml:space="preserve">2. </w:t>
      </w:r>
      <w:r>
        <w:rPr>
          <w:rFonts w:hint="eastAsia" w:ascii="Times New Roman" w:hAnsi="Times New Roman" w:cs="Times New Roman"/>
          <w:sz w:val="24"/>
        </w:rPr>
        <w:t>Use</w:t>
      </w:r>
      <w:r>
        <w:rPr>
          <w:rFonts w:ascii="Times New Roman" w:hAnsi="Times New Roman" w:cs="Times New Roman"/>
          <w:sz w:val="24"/>
        </w:rPr>
        <w:t xml:space="preserve"> CD-HIT with the cutoff of 40%</w:t>
      </w:r>
      <w:r>
        <w:rPr>
          <w:rFonts w:hint="eastAsia" w:ascii="Times New Roman" w:hAnsi="Times New Roman" w:cs="Times New Roman"/>
          <w:sz w:val="24"/>
        </w:rPr>
        <w:t>.</w:t>
      </w:r>
    </w:p>
    <w:p w14:paraId="182519F3">
      <w:pPr>
        <w:adjustRightInd w:val="0"/>
        <w:snapToGrid w:val="0"/>
        <w:contextualSpacing/>
        <w:rPr>
          <w:rFonts w:ascii="Times New Roman" w:hAnsi="Times New Roman"/>
          <w:sz w:val="24"/>
        </w:rPr>
      </w:pPr>
      <w:r>
        <w:rPr>
          <w:rFonts w:ascii="Times New Roman" w:hAnsi="Times New Roman" w:cs="Times New Roman"/>
          <w:sz w:val="24"/>
        </w:rPr>
        <w:t xml:space="preserve">3. </w:t>
      </w:r>
      <w:r>
        <w:rPr>
          <w:rFonts w:hint="eastAsia" w:ascii="Times New Roman" w:hAnsi="Times New Roman"/>
          <w:sz w:val="24"/>
        </w:rPr>
        <w:t>We exclude the sequences containing "X," "B," "Z," "J," and "O" non-amino acid characters</w:t>
      </w:r>
    </w:p>
    <w:p w14:paraId="3E365F1A">
      <w:pPr>
        <w:adjustRightInd w:val="0"/>
        <w:snapToGrid w:val="0"/>
        <w:contextualSpacing/>
        <w:rPr>
          <w:rFonts w:ascii="Times New Roman" w:hAnsi="Times New Roman"/>
          <w:sz w:val="24"/>
        </w:rPr>
      </w:pPr>
      <w:r>
        <w:rPr>
          <w:rFonts w:hint="eastAsia" w:ascii="Times New Roman" w:hAnsi="Times New Roman"/>
          <w:sz w:val="24"/>
        </w:rPr>
        <w:t xml:space="preserve">Finally, we obtain a processed data sample consisting of 209 </w:t>
      </w:r>
      <w:r>
        <w:rPr>
          <w:rFonts w:ascii="Times New Roman" w:hAnsi="Times New Roman"/>
          <w:sz w:val="24"/>
        </w:rPr>
        <w:t>lipocalins and</w:t>
      </w:r>
      <w:r>
        <w:rPr>
          <w:rFonts w:hint="eastAsia" w:ascii="Times New Roman" w:hAnsi="Times New Roman"/>
          <w:sz w:val="24"/>
        </w:rPr>
        <w:t xml:space="preserve"> 210 non-lipocalins. Furthermore, we further establish an independent dataset of 42 lipocalins and 51 non-lipocalins to validate the model.</w:t>
      </w:r>
    </w:p>
    <w:p w14:paraId="276B2BD2">
      <w:pPr>
        <w:adjustRightInd w:val="0"/>
        <w:snapToGrid w:val="0"/>
        <w:contextualSpacing/>
        <w:rPr>
          <w:rFonts w:ascii="Times New Roman" w:hAnsi="Times New Roman"/>
          <w:sz w:val="24"/>
        </w:rPr>
      </w:pPr>
    </w:p>
    <w:p w14:paraId="46896D15">
      <w:pPr>
        <w:adjustRightInd w:val="0"/>
        <w:snapToGrid w:val="0"/>
        <w:contextualSpacing/>
        <w:rPr>
          <w:rFonts w:ascii="Times New Roman" w:hAnsi="Times New Roman"/>
          <w:sz w:val="24"/>
        </w:rPr>
      </w:pPr>
    </w:p>
    <w:p w14:paraId="61CF6C47">
      <w:pPr>
        <w:adjustRightInd w:val="0"/>
        <w:snapToGrid w:val="0"/>
        <w:contextualSpacing/>
        <w:rPr>
          <w:rFonts w:ascii="Times New Roman" w:hAnsi="Times New Roman"/>
          <w:sz w:val="24"/>
        </w:rPr>
      </w:pPr>
    </w:p>
    <w:p w14:paraId="50EB2302">
      <w:pPr>
        <w:adjustRightInd w:val="0"/>
        <w:snapToGrid w:val="0"/>
        <w:contextualSpacing/>
        <w:rPr>
          <w:rFonts w:ascii="Times New Roman" w:hAnsi="Times New Roman"/>
          <w:sz w:val="24"/>
        </w:rPr>
      </w:pPr>
    </w:p>
    <w:p w14:paraId="0A191939">
      <w:pPr>
        <w:adjustRightInd w:val="0"/>
        <w:snapToGrid w:val="0"/>
        <w:contextualSpacing/>
        <w:rPr>
          <w:rFonts w:ascii="Times New Roman" w:hAnsi="Times New Roman"/>
          <w:sz w:val="24"/>
        </w:rPr>
      </w:pPr>
    </w:p>
    <w:p w14:paraId="350792FD">
      <w:pPr>
        <w:adjustRightInd w:val="0"/>
        <w:snapToGrid w:val="0"/>
        <w:contextualSpacing/>
        <w:rPr>
          <w:rFonts w:ascii="Times New Roman" w:hAnsi="Times New Roman" w:cs="Times New Roman"/>
          <w:b/>
          <w:bCs/>
          <w:sz w:val="28"/>
          <w:szCs w:val="28"/>
        </w:rPr>
      </w:pPr>
      <w:r>
        <w:rPr>
          <w:rFonts w:ascii="Times New Roman" w:hAnsi="Times New Roman" w:cs="Times New Roman"/>
          <w:b/>
          <w:bCs/>
          <w:sz w:val="28"/>
          <w:szCs w:val="28"/>
        </w:rPr>
        <w:t>Code and Reproduction Guide</w:t>
      </w:r>
    </w:p>
    <w:p w14:paraId="7EA24F25">
      <w:pPr>
        <w:rPr>
          <w:rFonts w:hint="eastAsia" w:ascii="Times New Roman" w:hAnsi="Times New Roman" w:eastAsia="宋体"/>
          <w:sz w:val="24"/>
        </w:rPr>
      </w:pPr>
    </w:p>
    <w:p w14:paraId="79121BAD">
      <w:pPr>
        <w:rPr>
          <w:rFonts w:hint="eastAsia" w:ascii="Times New Roman" w:hAnsi="Times New Roman" w:eastAsia="宋体"/>
          <w:sz w:val="24"/>
          <w:lang w:eastAsia="zh-CN"/>
        </w:rPr>
      </w:pPr>
      <w:r>
        <w:rPr>
          <w:rFonts w:hint="eastAsia" w:ascii="Times New Roman" w:hAnsi="Times New Roman" w:eastAsia="宋体"/>
          <w:sz w:val="24"/>
        </w:rPr>
        <w:t>Individual Data Analysis - Deep Learning</w:t>
      </w:r>
      <w:r>
        <w:rPr>
          <w:rFonts w:hint="eastAsia" w:ascii="Times New Roman" w:hAnsi="Times New Roman" w:eastAsia="宋体"/>
          <w:sz w:val="24"/>
          <w:lang w:val="en-US" w:eastAsia="zh-CN"/>
        </w:rPr>
        <w:t>.py</w:t>
      </w:r>
      <w:r>
        <w:rPr>
          <w:rFonts w:hint="eastAsia" w:ascii="Times New Roman" w:hAnsi="Times New Roman" w:eastAsia="宋体"/>
          <w:sz w:val="24"/>
          <w:lang w:eastAsia="zh-CN"/>
        </w:rPr>
        <w:t>：This file includes the processes of reading individual data, splitting into training and testing sets, training and running the CNN-LSTM model, and saving the model results.</w:t>
      </w:r>
    </w:p>
    <w:p w14:paraId="78438269">
      <w:pPr>
        <w:rPr>
          <w:rFonts w:hint="eastAsia" w:ascii="Times New Roman" w:hAnsi="Times New Roman" w:eastAsia="宋体"/>
          <w:sz w:val="24"/>
        </w:rPr>
      </w:pPr>
    </w:p>
    <w:p w14:paraId="3675242D">
      <w:pPr>
        <w:rPr>
          <w:rFonts w:hint="eastAsia" w:ascii="Times New Roman" w:hAnsi="Times New Roman"/>
          <w:sz w:val="24"/>
          <w:lang w:eastAsia="zh-CN"/>
        </w:rPr>
      </w:pPr>
      <w:r>
        <w:rPr>
          <w:rFonts w:hint="eastAsia" w:ascii="Times New Roman" w:hAnsi="Times New Roman"/>
          <w:sz w:val="24"/>
        </w:rPr>
        <w:t>Combined Data Analysis (Optimal Model)</w:t>
      </w:r>
      <w:r>
        <w:rPr>
          <w:rFonts w:hint="eastAsia" w:ascii="Times New Roman" w:hAnsi="Times New Roman"/>
          <w:sz w:val="24"/>
          <w:lang w:val="en-US" w:eastAsia="zh-CN"/>
        </w:rPr>
        <w:t>.py</w:t>
      </w:r>
      <w:r>
        <w:rPr>
          <w:rFonts w:hint="eastAsia" w:ascii="Times New Roman" w:hAnsi="Times New Roman"/>
          <w:sz w:val="24"/>
          <w:lang w:eastAsia="zh-CN"/>
        </w:rPr>
        <w:t>：This file includes the processes of reading different combination data, splitting into training and testing sets, training and running the CNN-LSTM model, and saving the model results.</w:t>
      </w:r>
    </w:p>
    <w:p w14:paraId="2F46725E">
      <w:pPr>
        <w:rPr>
          <w:rFonts w:hint="eastAsia" w:ascii="Times New Roman" w:hAnsi="Times New Roman"/>
          <w:sz w:val="24"/>
        </w:rPr>
      </w:pPr>
    </w:p>
    <w:p w14:paraId="118E96A8">
      <w:pPr>
        <w:rPr>
          <w:rFonts w:hint="eastAsia" w:ascii="Times New Roman" w:hAnsi="Times New Roman" w:eastAsia="宋体"/>
          <w:sz w:val="24"/>
          <w:lang w:eastAsia="zh-CN"/>
        </w:rPr>
      </w:pPr>
      <w:r>
        <w:rPr>
          <w:rFonts w:hint="eastAsia" w:ascii="Times New Roman" w:hAnsi="Times New Roman" w:eastAsia="宋体"/>
          <w:sz w:val="24"/>
        </w:rPr>
        <w:t>Dimensionality Reduction Analysis (Optimal Data and Model)</w:t>
      </w:r>
      <w:r>
        <w:rPr>
          <w:rFonts w:hint="eastAsia" w:ascii="Times New Roman" w:hAnsi="Times New Roman" w:eastAsia="宋体"/>
          <w:sz w:val="24"/>
          <w:lang w:val="en-US" w:eastAsia="zh-CN"/>
        </w:rPr>
        <w:t>.py</w:t>
      </w:r>
      <w:r>
        <w:rPr>
          <w:rFonts w:hint="eastAsia" w:ascii="Times New Roman" w:hAnsi="Times New Roman" w:eastAsia="宋体"/>
          <w:sz w:val="24"/>
          <w:lang w:eastAsia="zh-CN"/>
        </w:rPr>
        <w:t>：This file includes the processes of reading the optimal combination data, performing dimensionality reduction, splitting into training and testing sets, training and running the CNN-LSTM model along with other different classification models, and saving the model results.</w:t>
      </w:r>
    </w:p>
    <w:p w14:paraId="1404C2C4">
      <w:pPr>
        <w:rPr>
          <w:rFonts w:hint="eastAsia" w:ascii="Times New Roman" w:hAnsi="Times New Roman" w:eastAsia="宋体"/>
          <w:sz w:val="24"/>
          <w:lang w:eastAsia="zh-CN"/>
        </w:rPr>
      </w:pPr>
    </w:p>
    <w:p w14:paraId="7D226B08">
      <w:pPr>
        <w:rPr>
          <w:rFonts w:hint="eastAsia" w:ascii="Times New Roman" w:hAnsi="Times New Roman" w:eastAsia="宋体"/>
          <w:sz w:val="24"/>
          <w:lang w:val="en-US" w:eastAsia="zh-CN"/>
        </w:rPr>
      </w:pPr>
      <w:r>
        <w:rPr>
          <w:rFonts w:hint="eastAsia" w:ascii="Times New Roman" w:hAnsi="Times New Roman" w:eastAsia="宋体"/>
          <w:sz w:val="24"/>
        </w:rPr>
        <w:t>Optimizer Comparison (Optimal Data and Model).</w:t>
      </w:r>
      <w:r>
        <w:rPr>
          <w:rFonts w:hint="eastAsia" w:ascii="Times New Roman" w:hAnsi="Times New Roman" w:eastAsia="宋体"/>
          <w:sz w:val="24"/>
          <w:lang w:val="en-US" w:eastAsia="zh-CN"/>
        </w:rPr>
        <w:t>py: This file includes the processes of reading the optimal combination data, dimensionality reduction, splitting into training and testing sets, training and running the model using different optimizers based on the optimal CNN-LSTM model, and saving the model results.</w:t>
      </w:r>
    </w:p>
    <w:p w14:paraId="797A0FB2">
      <w:pPr>
        <w:rPr>
          <w:rFonts w:hint="default" w:ascii="Times New Roman" w:hAnsi="Times New Roman" w:eastAsia="宋体"/>
          <w:sz w:val="24"/>
          <w:lang w:val="en-US" w:eastAsia="zh-CN"/>
        </w:rPr>
      </w:pPr>
      <w:bookmarkStart w:id="3" w:name="_GoBack"/>
      <w:bookmarkEnd w:id="3"/>
    </w:p>
    <w:p w14:paraId="6DF9737C">
      <w:pPr>
        <w:rPr>
          <w:rFonts w:hint="eastAsia" w:ascii="Times New Roman" w:hAnsi="Times New Roman"/>
          <w:sz w:val="24"/>
          <w:lang w:val="en-US" w:eastAsia="zh-CN"/>
        </w:rPr>
      </w:pPr>
      <w:r>
        <w:rPr>
          <w:rFonts w:hint="eastAsia" w:ascii="Times New Roman" w:hAnsi="Times New Roman"/>
          <w:sz w:val="24"/>
          <w:lang w:val="en-US" w:eastAsia="zh-CN"/>
        </w:rPr>
        <w:t>PCA.py:  This Python file is used in the code program for dimensionality reduction.</w:t>
      </w:r>
    </w:p>
    <w:p w14:paraId="0742954D">
      <w:pPr>
        <w:rPr>
          <w:rFonts w:hint="eastAsia" w:ascii="Times New Roman" w:hAnsi="Times New Roman"/>
          <w:sz w:val="24"/>
          <w:lang w:val="en-US" w:eastAsia="zh-CN"/>
        </w:rPr>
      </w:pPr>
      <w:r>
        <w:rPr>
          <w:rFonts w:hint="eastAsia" w:ascii="Times New Roman" w:hAnsi="Times New Roman"/>
          <w:sz w:val="24"/>
          <w:lang w:val="en-US" w:eastAsia="zh-CN"/>
        </w:rPr>
        <w:t>evaluation.py: This file is a function file used in the code program, designed to evaluate the proposed technique using evaluation methods.</w:t>
      </w:r>
    </w:p>
    <w:p w14:paraId="12B9E954">
      <w:pPr>
        <w:rPr>
          <w:rFonts w:hint="eastAsia" w:ascii="Times New Roman" w:hAnsi="Times New Roman" w:eastAsiaTheme="minorEastAsia"/>
          <w:sz w:val="24"/>
          <w:lang w:val="en-US" w:eastAsia="zh-CN"/>
        </w:rPr>
      </w:pPr>
      <w:r>
        <w:rPr>
          <w:rFonts w:hint="eastAsia" w:ascii="Times New Roman" w:hAnsi="Times New Roman" w:eastAsia="宋体"/>
          <w:sz w:val="24"/>
          <w:lang w:val="en-US" w:eastAsia="zh-CN"/>
        </w:rPr>
        <w:t>d</w:t>
      </w:r>
      <w:r>
        <w:rPr>
          <w:rFonts w:hint="eastAsia" w:ascii="Times New Roman" w:hAnsi="Times New Roman" w:eastAsia="宋体"/>
          <w:sz w:val="24"/>
        </w:rPr>
        <w:t>ata</w:t>
      </w:r>
      <w:r>
        <w:rPr>
          <w:rFonts w:hint="eastAsia" w:ascii="Times New Roman" w:hAnsi="Times New Roman" w:eastAsia="宋体"/>
          <w:sz w:val="24"/>
          <w:lang w:val="en-US" w:eastAsia="zh-CN"/>
        </w:rPr>
        <w:t>.fasta</w:t>
      </w:r>
      <w:r>
        <w:rPr>
          <w:rFonts w:hint="eastAsia" w:ascii="Times New Roman" w:hAnsi="Times New Roman" w:eastAsia="宋体"/>
          <w:sz w:val="24"/>
        </w:rPr>
        <w:t xml:space="preserve">： This file contains the raw data, including positive and negative samples of </w:t>
      </w:r>
      <w:r>
        <w:rPr>
          <w:rFonts w:ascii="Times New Roman" w:hAnsi="Times New Roman"/>
          <w:sz w:val="24"/>
        </w:rPr>
        <w:t>lipocalins</w:t>
      </w:r>
      <w:r>
        <w:rPr>
          <w:rFonts w:hint="eastAsia" w:ascii="Times New Roman" w:hAnsi="Times New Roman"/>
          <w:sz w:val="24"/>
          <w:lang w:val="en-US" w:eastAsia="zh-CN"/>
        </w:rPr>
        <w:t>.</w:t>
      </w:r>
    </w:p>
    <w:p w14:paraId="10A8D847">
      <w:pPr>
        <w:rPr>
          <w:rFonts w:hint="eastAsia" w:ascii="Times New Roman" w:hAnsi="Times New Roman" w:eastAsiaTheme="minorEastAsia"/>
          <w:sz w:val="24"/>
          <w:lang w:val="en-US" w:eastAsia="zh-CN"/>
        </w:rPr>
      </w:pPr>
      <w:r>
        <w:rPr>
          <w:rFonts w:hint="eastAsia" w:ascii="Times New Roman" w:hAnsi="Times New Roman" w:eastAsia="宋体"/>
          <w:sz w:val="24"/>
          <w:lang w:val="en-US" w:eastAsia="zh-CN"/>
        </w:rPr>
        <w:t xml:space="preserve">Independent </w:t>
      </w:r>
      <w:r>
        <w:rPr>
          <w:rFonts w:hint="eastAsia" w:ascii="Times New Roman" w:hAnsi="Times New Roman" w:eastAsia="宋体"/>
          <w:sz w:val="24"/>
        </w:rPr>
        <w:t>data</w:t>
      </w:r>
      <w:r>
        <w:rPr>
          <w:rFonts w:hint="eastAsia" w:ascii="Times New Roman" w:hAnsi="Times New Roman" w:eastAsia="宋体"/>
          <w:sz w:val="24"/>
          <w:lang w:val="en-US" w:eastAsia="zh-CN"/>
        </w:rPr>
        <w:t xml:space="preserve"> in.fasta</w:t>
      </w:r>
      <w:r>
        <w:rPr>
          <w:rFonts w:hint="eastAsia" w:ascii="Times New Roman" w:hAnsi="Times New Roman" w:eastAsia="宋体"/>
          <w:sz w:val="24"/>
        </w:rPr>
        <w:t xml:space="preserve">：This file contains the positive samples of </w:t>
      </w:r>
      <w:r>
        <w:rPr>
          <w:rFonts w:ascii="Times New Roman" w:hAnsi="Times New Roman"/>
          <w:sz w:val="24"/>
        </w:rPr>
        <w:t>lipocalins</w:t>
      </w:r>
      <w:r>
        <w:rPr>
          <w:rFonts w:hint="eastAsia" w:ascii="Times New Roman" w:hAnsi="Times New Roman"/>
          <w:sz w:val="24"/>
          <w:lang w:val="en-US" w:eastAsia="zh-CN"/>
        </w:rPr>
        <w:t>.</w:t>
      </w:r>
    </w:p>
    <w:p w14:paraId="7EE24968">
      <w:pPr>
        <w:rPr>
          <w:rFonts w:hint="eastAsia" w:ascii="Times New Roman" w:hAnsi="Times New Roman" w:eastAsiaTheme="minorEastAsia"/>
          <w:sz w:val="24"/>
          <w:lang w:val="en-US" w:eastAsia="zh-CN"/>
        </w:rPr>
      </w:pPr>
      <w:r>
        <w:rPr>
          <w:rFonts w:hint="eastAsia" w:ascii="Times New Roman" w:hAnsi="Times New Roman" w:eastAsia="宋体"/>
          <w:sz w:val="24"/>
          <w:lang w:val="en-US" w:eastAsia="zh-CN"/>
        </w:rPr>
        <w:t xml:space="preserve">Independent </w:t>
      </w:r>
      <w:r>
        <w:rPr>
          <w:rFonts w:hint="eastAsia" w:ascii="Times New Roman" w:hAnsi="Times New Roman" w:eastAsia="宋体"/>
          <w:sz w:val="24"/>
        </w:rPr>
        <w:t>data</w:t>
      </w:r>
      <w:r>
        <w:rPr>
          <w:rFonts w:hint="eastAsia" w:ascii="Times New Roman" w:hAnsi="Times New Roman" w:eastAsia="宋体"/>
          <w:sz w:val="24"/>
          <w:lang w:val="en-US" w:eastAsia="zh-CN"/>
        </w:rPr>
        <w:t xml:space="preserve"> no.fasta</w:t>
      </w:r>
      <w:r>
        <w:rPr>
          <w:rFonts w:hint="eastAsia" w:ascii="Times New Roman" w:hAnsi="Times New Roman" w:eastAsia="宋体"/>
          <w:sz w:val="24"/>
        </w:rPr>
        <w:t xml:space="preserve">：This file contains the negative samples of </w:t>
      </w:r>
      <w:r>
        <w:rPr>
          <w:rFonts w:ascii="Times New Roman" w:hAnsi="Times New Roman"/>
          <w:sz w:val="24"/>
        </w:rPr>
        <w:t>lipocalins</w:t>
      </w:r>
      <w:r>
        <w:rPr>
          <w:rFonts w:hint="eastAsia" w:ascii="Times New Roman" w:hAnsi="Times New Roman"/>
          <w:sz w:val="24"/>
          <w:lang w:val="en-US" w:eastAsia="zh-CN"/>
        </w:rPr>
        <w:t>.</w:t>
      </w:r>
    </w:p>
    <w:p w14:paraId="428B76BA">
      <w:pPr>
        <w:rPr>
          <w:rFonts w:hint="eastAsia" w:ascii="Times New Roman" w:hAnsi="Times New Roman" w:eastAsia="宋体"/>
          <w:sz w:val="24"/>
          <w:lang w:val="en-US" w:eastAsia="zh-CN"/>
        </w:rPr>
      </w:pPr>
    </w:p>
    <w:p w14:paraId="0C2EAD0D">
      <w:pPr>
        <w:adjustRightInd w:val="0"/>
        <w:snapToGrid w:val="0"/>
        <w:contextualSpacing/>
        <w:rPr>
          <w:rFonts w:ascii="Times New Roman" w:hAnsi="Times New Roman"/>
          <w:sz w:val="24"/>
        </w:rPr>
      </w:pPr>
      <w:r>
        <w:rPr>
          <w:rFonts w:hint="eastAsia" w:ascii="Times New Roman" w:hAnsi="Times New Roman" w:eastAsia="宋体"/>
          <w:sz w:val="24"/>
        </w:rPr>
        <w:br w:type="textWrapping"/>
      </w:r>
      <w:r>
        <w:rPr>
          <w:rFonts w:hint="default" w:ascii="Times New Roman" w:hAnsi="Times New Roman"/>
          <w:sz w:val="24"/>
          <w:lang w:val="en-US" w:eastAsia="zh-CN"/>
        </w:rPr>
        <w:t>The runtime environment for the above code is</w:t>
      </w:r>
      <w:r>
        <w:rPr>
          <w:rFonts w:hint="eastAsia" w:ascii="Times New Roman" w:hAnsi="Times New Roman"/>
          <w:sz w:val="24"/>
          <w:lang w:val="en-US" w:eastAsia="zh-CN"/>
        </w:rPr>
        <w:t xml:space="preserve"> </w:t>
      </w:r>
      <w:r>
        <w:rPr>
          <w:rFonts w:hint="default" w:ascii="Times New Roman" w:hAnsi="Times New Roman"/>
          <w:sz w:val="24"/>
          <w:lang w:val="en-US" w:eastAsia="zh-CN"/>
        </w:rPr>
        <w:t>:</w:t>
      </w:r>
      <w:r>
        <w:rPr>
          <w:rFonts w:hint="eastAsia" w:ascii="Times New Roman" w:hAnsi="Times New Roman"/>
          <w:sz w:val="24"/>
          <w:lang w:val="en-US" w:eastAsia="zh-CN"/>
        </w:rPr>
        <w:t xml:space="preserve"> </w:t>
      </w:r>
      <w:r>
        <w:rPr>
          <w:rFonts w:ascii="Times New Roman" w:hAnsi="Times New Roman"/>
          <w:sz w:val="24"/>
          <w:lang w:val="en-US" w:eastAsia="zh-CN"/>
        </w:rPr>
        <w:t xml:space="preserve">The training protocol for our model adopts a comprehensive configuration with 50 epochs and a batch </w:t>
      </w:r>
      <w:r>
        <w:rPr>
          <w:rFonts w:hint="default" w:ascii="Times New Roman" w:hAnsi="Times New Roman"/>
          <w:sz w:val="24"/>
          <w:lang w:val="en-US" w:eastAsia="zh-CN"/>
        </w:rPr>
        <w:t>size of 8 across parallel processes, using input data dimensions of 1 × 180. For optimization, we employ the SGD optimizer coupled with a weight decay factor of 5e-4 to mitigate overfitting. A momentum of 0.9 is set to accelerate convergence, while the learning rate is configured at 0.01 to enhance computational</w:t>
      </w:r>
      <w:r>
        <w:rPr>
          <w:rFonts w:hint="eastAsia" w:ascii="Times New Roman" w:hAnsi="Times New Roman"/>
          <w:sz w:val="24"/>
          <w:lang w:val="en-US" w:eastAsia="zh-CN"/>
        </w:rPr>
        <w:t xml:space="preserve"> </w:t>
      </w:r>
      <w:r>
        <w:rPr>
          <w:rFonts w:hint="default" w:ascii="Times New Roman" w:hAnsi="Times New Roman"/>
          <w:sz w:val="24"/>
          <w:lang w:val="en-US" w:eastAsia="zh-CN"/>
        </w:rPr>
        <w:t>efficiency. Additionally, we implement Early Stopping—a mechanism that automatically halts training when validation loss plateaus—to ensure our model achieves essential convergence. Experimental implementation was conducted on a Windows system utilizing TensorFlow 2.9.0, Keras 2.9.0, Python 3.8.19, and CUDA 10.1.0. The hardware setup features an Intel® Core™ E5-2680 v3 CPU operating at 2.50 GHz, complemented by an NVIDIA GeForce RTX 2070 GPU.</w:t>
      </w:r>
    </w:p>
    <w:p w14:paraId="620ADC79">
      <w:pPr>
        <w:rPr>
          <w:rFonts w:hint="eastAsia" w:ascii="Times New Roman" w:hAnsi="Times New Roman" w:eastAsia="宋体"/>
          <w:sz w:val="24"/>
        </w:rPr>
      </w:pPr>
    </w:p>
    <w:p w14:paraId="14A36784">
      <w:pPr>
        <w:rPr>
          <w:rFonts w:hint="eastAsia"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NimbusSanL-BoldItal">
    <w:altName w:val="Segoe Print"/>
    <w:panose1 w:val="00000000000000000000"/>
    <w:charset w:val="00"/>
    <w:family w:val="auto"/>
    <w:pitch w:val="default"/>
    <w:sig w:usb0="00000000" w:usb1="00000000" w:usb2="00000000" w:usb3="00000000" w:csb0="00000000" w:csb1="00000000"/>
  </w:font>
  <w:font w:name="NimbusSanL-Regu">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0C"/>
    <w:rsid w:val="00091876"/>
    <w:rsid w:val="0015073B"/>
    <w:rsid w:val="00182A4D"/>
    <w:rsid w:val="001A759D"/>
    <w:rsid w:val="006B18C7"/>
    <w:rsid w:val="008C1C0C"/>
    <w:rsid w:val="00AA4B4A"/>
    <w:rsid w:val="00AB5936"/>
    <w:rsid w:val="00AD5217"/>
    <w:rsid w:val="00B57BD6"/>
    <w:rsid w:val="00BB4642"/>
    <w:rsid w:val="28AA2BD4"/>
    <w:rsid w:val="7CEA0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iPriority w:val="0"/>
    <w:pPr>
      <w:spacing w:beforeAutospacing="1" w:afterAutospacing="1"/>
      <w:jc w:val="left"/>
    </w:pPr>
    <w:rPr>
      <w:rFonts w:cs="Times New Roman"/>
      <w:kern w:val="0"/>
      <w:sz w:val="24"/>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 w:type="character" w:customStyle="1" w:styleId="9">
    <w:name w:val="标题 2 字符"/>
    <w:basedOn w:val="5"/>
    <w:link w:val="2"/>
    <w:semiHidden/>
    <w:qFormat/>
    <w:uiPriority w:val="9"/>
    <w:rPr>
      <w:rFonts w:asciiTheme="majorHAnsi" w:hAnsiTheme="majorHAnsi" w:eastAsiaTheme="majorEastAsia" w:cstheme="majorBidi"/>
      <w:b/>
      <w:bCs/>
      <w:kern w:val="2"/>
      <w:sz w:val="32"/>
      <w:szCs w:val="32"/>
    </w:rPr>
  </w:style>
  <w:style w:type="paragraph" w:styleId="10">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367</Words>
  <Characters>2313</Characters>
  <Lines>51</Lines>
  <Paragraphs>31</Paragraphs>
  <TotalTime>132</TotalTime>
  <ScaleCrop>false</ScaleCrop>
  <LinksUpToDate>false</LinksUpToDate>
  <CharactersWithSpaces>2653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2025-03-15T12:11:00Z</dcterms:created>
  <dc:creator>just</dc:creator>
  <cp:lastModifiedBy>决</cp:lastModifiedBy>
  <dcterms:modified xsi:type="dcterms:W3CDTF">2025-05-22T12:49:09Z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eyJoZGlkIjoiZTQwYjBlZTRlNWM0NGY3MjBmYWQzMjBkNWZlMmU1ZDkiLCJ1c2VySWQiOiI0MTUyODcyMTIifQ==</vt:lpwstr>
  </property>
  <property fmtid="{D5CDD505-2E9C-101B-9397-08002B2CF9AE}" pid="4" name="ICV">
    <vt:lpwstr>FF497FEFB2DB4A64877796F11A359D87_12</vt:lpwstr>
  </property>
  <property fmtid="{D5CDD505-2E9C-101B-9397-08002B2CF9AE}" pid="5" name="GrammarlyDocumentId">
    <vt:lpwstr>6efc1669deeabb54debc6c210fa3637d3e37627cc362c00ab42f6d775d94ad71</vt:lpwstr>
  </property>
</Properties>
</file>