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5EF" w:rsidRDefault="00CF35EF" w:rsidP="00CF35EF">
      <w:pPr>
        <w:pStyle w:val="NormalWeb"/>
        <w:spacing w:before="0" w:beforeAutospacing="0" w:after="0" w:afterAutospacing="0"/>
        <w:jc w:val="center"/>
      </w:pPr>
      <w:r>
        <w:rPr>
          <w:color w:val="000000"/>
          <w:sz w:val="36"/>
          <w:szCs w:val="36"/>
        </w:rPr>
        <w:t>Báo Cáo TLCN</w:t>
      </w:r>
    </w:p>
    <w:p w:rsidR="00CF35EF" w:rsidRDefault="00CF35EF" w:rsidP="00CF35EF">
      <w:pPr>
        <w:pStyle w:val="NormalWeb"/>
        <w:spacing w:before="0" w:beforeAutospacing="0" w:after="0" w:afterAutospacing="0"/>
        <w:jc w:val="center"/>
      </w:pPr>
      <w:r>
        <w:rPr>
          <w:color w:val="000000"/>
          <w:sz w:val="36"/>
          <w:szCs w:val="36"/>
        </w:rPr>
        <w:t>Ứng Dụng Phân Tích Ảnh Ung Thư Da</w:t>
      </w:r>
    </w:p>
    <w:p w:rsidR="00CF35EF" w:rsidRDefault="00CF35EF" w:rsidP="00CF35EF">
      <w:pPr>
        <w:pStyle w:val="NormalWeb"/>
        <w:shd w:val="clear" w:color="auto" w:fill="FFFFFF"/>
        <w:spacing w:before="0" w:beforeAutospacing="0" w:after="160" w:afterAutospacing="0"/>
        <w:jc w:val="both"/>
      </w:pPr>
      <w:r>
        <w:rPr>
          <w:color w:val="333333"/>
          <w:sz w:val="28"/>
          <w:szCs w:val="28"/>
        </w:rPr>
        <w:t>Tìm Hiểu Ung Thư Da</w:t>
      </w:r>
    </w:p>
    <w:p w:rsidR="00CF35EF" w:rsidRDefault="00CF35EF" w:rsidP="00CF35EF">
      <w:pPr>
        <w:pStyle w:val="NormalWeb"/>
        <w:numPr>
          <w:ilvl w:val="0"/>
          <w:numId w:val="1"/>
        </w:numPr>
        <w:shd w:val="clear" w:color="auto" w:fill="FFFFFF"/>
        <w:spacing w:before="0" w:beforeAutospacing="0" w:after="0" w:afterAutospacing="0"/>
        <w:jc w:val="both"/>
        <w:textAlignment w:val="baseline"/>
        <w:rPr>
          <w:b/>
          <w:bCs/>
          <w:color w:val="000000"/>
          <w:sz w:val="28"/>
          <w:szCs w:val="28"/>
        </w:rPr>
      </w:pPr>
      <w:r>
        <w:rPr>
          <w:b/>
          <w:bCs/>
          <w:color w:val="000000"/>
          <w:sz w:val="28"/>
          <w:szCs w:val="28"/>
        </w:rPr>
        <w:t>Định Nghĩa</w:t>
      </w:r>
    </w:p>
    <w:p w:rsidR="00CF35EF" w:rsidRDefault="00CF35EF" w:rsidP="00CF35EF">
      <w:pPr>
        <w:pStyle w:val="NormalWeb"/>
        <w:shd w:val="clear" w:color="auto" w:fill="FFFFFF"/>
        <w:spacing w:before="0" w:beforeAutospacing="0" w:after="0" w:afterAutospacing="0"/>
        <w:ind w:firstLine="720"/>
        <w:jc w:val="both"/>
      </w:pPr>
      <w:r>
        <w:rPr>
          <w:color w:val="333333"/>
          <w:sz w:val="28"/>
          <w:szCs w:val="28"/>
        </w:rPr>
        <w:t>Ung thư da - sự tăng trưởng bất thường của tế bào da - thường phát triển trên da tiếp xúc với ánh nắng mặt trời. Nhưng hình thức phổ biến của bệnh ung thư cũng có thể xảy ra trên vùng da không thường tiếp xúc với ánh sáng mặt trời.</w:t>
      </w:r>
    </w:p>
    <w:p w:rsidR="00CF35EF" w:rsidRDefault="00CF35EF" w:rsidP="00CF35EF">
      <w:pPr>
        <w:pStyle w:val="NormalWeb"/>
        <w:shd w:val="clear" w:color="auto" w:fill="FFFFFF"/>
        <w:spacing w:before="0" w:beforeAutospacing="0" w:after="0" w:afterAutospacing="0"/>
        <w:ind w:firstLine="720"/>
        <w:jc w:val="both"/>
      </w:pPr>
      <w:r>
        <w:rPr>
          <w:color w:val="333333"/>
          <w:sz w:val="28"/>
          <w:szCs w:val="28"/>
        </w:rPr>
        <w:t>Có ba loại chính của ung thư da - ung thư biểu mô tế bào đáy, ung thư biểu mô tế bào vảy và u ác tính.</w:t>
      </w:r>
    </w:p>
    <w:p w:rsidR="00CF35EF" w:rsidRDefault="00CF35EF" w:rsidP="00CF35EF">
      <w:pPr>
        <w:pStyle w:val="NormalWeb"/>
        <w:shd w:val="clear" w:color="auto" w:fill="FFFFFF"/>
        <w:spacing w:before="0" w:beforeAutospacing="0" w:after="0" w:afterAutospacing="0"/>
        <w:ind w:firstLine="720"/>
        <w:jc w:val="both"/>
      </w:pPr>
      <w:r>
        <w:rPr>
          <w:color w:val="333333"/>
          <w:sz w:val="28"/>
          <w:szCs w:val="28"/>
        </w:rPr>
        <w:t>Có thể làm giảm nguy cơ ung thư da bằng cách hạn chế hoặc tránh tiếp xúc với bức xạ tia cực tím (UV). Kiểm tra da với những thay đổi đáng ngờ có thể giúp phát hiện ung thư da ở giai đoạn sớm nhất. Phát hiện sớm ung thư da mang lại cho cơ hội lớn nhất cho điều trị thành công ung thư da.</w:t>
      </w:r>
    </w:p>
    <w:p w:rsidR="00CF35EF" w:rsidRDefault="00CF35EF" w:rsidP="00CF35EF">
      <w:pPr>
        <w:pStyle w:val="NormalWeb"/>
        <w:numPr>
          <w:ilvl w:val="0"/>
          <w:numId w:val="2"/>
        </w:numPr>
        <w:shd w:val="clear" w:color="auto" w:fill="FFFFFF"/>
        <w:spacing w:before="0" w:beforeAutospacing="0" w:after="0" w:afterAutospacing="0"/>
        <w:jc w:val="both"/>
        <w:textAlignment w:val="baseline"/>
        <w:rPr>
          <w:b/>
          <w:bCs/>
          <w:color w:val="000000"/>
          <w:sz w:val="28"/>
          <w:szCs w:val="28"/>
        </w:rPr>
      </w:pPr>
      <w:r>
        <w:rPr>
          <w:b/>
          <w:bCs/>
          <w:color w:val="333333"/>
          <w:sz w:val="28"/>
          <w:szCs w:val="28"/>
        </w:rPr>
        <w:t>Các Triệu Chứng</w:t>
      </w:r>
    </w:p>
    <w:p w:rsidR="00CF35EF" w:rsidRDefault="00CF35EF" w:rsidP="00CF35EF">
      <w:pPr>
        <w:pStyle w:val="NormalWeb"/>
        <w:shd w:val="clear" w:color="auto" w:fill="FFFFFF"/>
        <w:spacing w:before="0" w:beforeAutospacing="0" w:after="0" w:afterAutospacing="0"/>
        <w:ind w:left="720"/>
        <w:jc w:val="both"/>
      </w:pPr>
      <w:r>
        <w:rPr>
          <w:b/>
          <w:bCs/>
          <w:color w:val="333333"/>
          <w:sz w:val="28"/>
          <w:szCs w:val="28"/>
        </w:rPr>
        <w:t>2.1 Trường hợp phát triển ung thư da</w:t>
      </w:r>
    </w:p>
    <w:p w:rsidR="00CF35EF" w:rsidRDefault="00CF35EF" w:rsidP="00CF35EF">
      <w:pPr>
        <w:pStyle w:val="NormalWeb"/>
        <w:shd w:val="clear" w:color="auto" w:fill="FFFFFF"/>
        <w:spacing w:before="0" w:beforeAutospacing="0" w:after="0" w:afterAutospacing="0"/>
        <w:ind w:firstLine="720"/>
        <w:jc w:val="both"/>
      </w:pPr>
      <w:r>
        <w:rPr>
          <w:color w:val="333333"/>
          <w:sz w:val="28"/>
          <w:szCs w:val="28"/>
        </w:rPr>
        <w:t>Ung thư da phát triển chủ yếu vào vùng da tiếp xúc ánh nắng mặt trời, bao gồm, da mặt, môi, tai, cổ, ngực, cánh tay và bàn tay, và trên chân ở phụ nữ. Nhưng nó cũng có thể hình thành trên các khu vực mà ít khi tiếp xúc với ánh nắng trong lòng bàn tay, bên dưới móng tay, các khoảng trống giữa các ngón chân hoặc dưới móng chân và vùng sinh dục.</w:t>
      </w:r>
    </w:p>
    <w:p w:rsidR="00CF35EF" w:rsidRDefault="00CF35EF" w:rsidP="00CF35EF">
      <w:pPr>
        <w:pStyle w:val="NormalWeb"/>
        <w:shd w:val="clear" w:color="auto" w:fill="FFFFFF"/>
        <w:spacing w:before="0" w:beforeAutospacing="0" w:after="160" w:afterAutospacing="0"/>
        <w:ind w:firstLine="720"/>
        <w:jc w:val="both"/>
      </w:pPr>
      <w:r>
        <w:rPr>
          <w:color w:val="333333"/>
          <w:sz w:val="28"/>
          <w:szCs w:val="28"/>
        </w:rPr>
        <w:t>Ung thư da có thể xảy đến với mọi người, tất cả các màu da, bao gồm cả những người có làn da tối hơn. Khi khối u ác tính xảy ra ở những người có màu da tối, nhiều khả năng xảy ra ở các khu vực thường không được coi là tiếp xúc với ánh nắng mặt trời.</w:t>
      </w:r>
    </w:p>
    <w:p w:rsidR="00CF35EF" w:rsidRDefault="00CF35EF" w:rsidP="00CF35EF">
      <w:pPr>
        <w:pStyle w:val="NormalWeb"/>
        <w:shd w:val="clear" w:color="auto" w:fill="FFFFFF"/>
        <w:spacing w:before="0" w:beforeAutospacing="0" w:after="160" w:afterAutospacing="0"/>
        <w:jc w:val="both"/>
      </w:pPr>
      <w:r>
        <w:t> </w:t>
      </w:r>
    </w:p>
    <w:p w:rsidR="00CF35EF" w:rsidRDefault="00CF35EF" w:rsidP="00CF35EF">
      <w:pPr>
        <w:pStyle w:val="NormalWeb"/>
        <w:shd w:val="clear" w:color="auto" w:fill="FFFFFF"/>
        <w:spacing w:before="0" w:beforeAutospacing="0" w:after="160" w:afterAutospacing="0"/>
        <w:jc w:val="both"/>
      </w:pPr>
      <w:r>
        <w:t> </w:t>
      </w:r>
    </w:p>
    <w:p w:rsidR="00CF35EF" w:rsidRDefault="00CF35EF" w:rsidP="00CF35EF">
      <w:pPr>
        <w:pStyle w:val="NormalWeb"/>
        <w:shd w:val="clear" w:color="auto" w:fill="FFFFFF"/>
        <w:spacing w:before="0" w:beforeAutospacing="0" w:after="0" w:afterAutospacing="0"/>
        <w:jc w:val="both"/>
      </w:pPr>
      <w:r>
        <w:rPr>
          <w:color w:val="333333"/>
          <w:sz w:val="28"/>
          <w:szCs w:val="28"/>
        </w:rPr>
        <w:t>-Ung thư tế bào đáy, dấu hiệu và triệu chứng</w:t>
      </w:r>
    </w:p>
    <w:p w:rsidR="00CF35EF" w:rsidRDefault="00CF35EF" w:rsidP="00CF35EF">
      <w:pPr>
        <w:pStyle w:val="NormalWeb"/>
        <w:shd w:val="clear" w:color="auto" w:fill="FFFFFF"/>
        <w:spacing w:before="0" w:beforeAutospacing="0" w:after="0" w:afterAutospacing="0"/>
        <w:jc w:val="both"/>
      </w:pPr>
      <w:r>
        <w:rPr>
          <w:color w:val="333333"/>
          <w:sz w:val="28"/>
          <w:szCs w:val="28"/>
        </w:rPr>
        <w:t>Ung thư tế bào đáy thường xảy ra ở khu vực ánh nắng mặt trời tiếp xúc cơ thể, chẳng hạn như mặt, tai hoặc da đầu. Ung thư tế bào đáy có thể xuất hiện như:</w:t>
      </w:r>
    </w:p>
    <w:p w:rsidR="00CF35EF" w:rsidRDefault="00CF35EF" w:rsidP="00CF35EF">
      <w:pPr>
        <w:pStyle w:val="NormalWeb"/>
        <w:shd w:val="clear" w:color="auto" w:fill="FFFFFF"/>
        <w:spacing w:before="0" w:beforeAutospacing="0" w:after="0" w:afterAutospacing="0"/>
        <w:jc w:val="both"/>
      </w:pPr>
      <w:r>
        <w:rPr>
          <w:color w:val="333333"/>
          <w:sz w:val="28"/>
          <w:szCs w:val="28"/>
        </w:rPr>
        <w:t>Một vết sưng ngọc trai hoặc sáp.</w:t>
      </w:r>
    </w:p>
    <w:p w:rsidR="00CF35EF" w:rsidRDefault="00CF35EF" w:rsidP="00CF35EF">
      <w:pPr>
        <w:pStyle w:val="NormalWeb"/>
        <w:shd w:val="clear" w:color="auto" w:fill="FFFFFF"/>
        <w:spacing w:before="0" w:beforeAutospacing="0" w:after="0" w:afterAutospacing="0"/>
        <w:jc w:val="both"/>
      </w:pPr>
      <w:r>
        <w:rPr>
          <w:color w:val="333333"/>
          <w:sz w:val="28"/>
          <w:szCs w:val="28"/>
        </w:rPr>
        <w:t>Một vết sẹo bằng phẳng, tổn thương màu da hoặc màu nâu.</w:t>
      </w:r>
    </w:p>
    <w:p w:rsidR="00CF35EF" w:rsidRDefault="00CF35EF" w:rsidP="00CF35EF">
      <w:pPr>
        <w:pStyle w:val="NormalWeb"/>
        <w:shd w:val="clear" w:color="auto" w:fill="FFFFFF"/>
        <w:spacing w:before="0" w:beforeAutospacing="0" w:after="0" w:afterAutospacing="0"/>
        <w:jc w:val="both"/>
      </w:pPr>
      <w:r>
        <w:rPr>
          <w:color w:val="333333"/>
          <w:sz w:val="28"/>
          <w:szCs w:val="28"/>
        </w:rPr>
        <w:t>-Ung thư tế bào vảy, dấu hiệu và triệu chứng</w:t>
      </w:r>
    </w:p>
    <w:p w:rsidR="00CF35EF" w:rsidRDefault="00CF35EF" w:rsidP="00CF35EF">
      <w:pPr>
        <w:pStyle w:val="NormalWeb"/>
        <w:shd w:val="clear" w:color="auto" w:fill="FFFFFF"/>
        <w:spacing w:before="0" w:beforeAutospacing="0" w:after="0" w:afterAutospacing="0"/>
        <w:jc w:val="both"/>
      </w:pPr>
      <w:r>
        <w:rPr>
          <w:color w:val="333333"/>
          <w:sz w:val="28"/>
          <w:szCs w:val="28"/>
        </w:rPr>
        <w:t>Thông thường, ung thư biểu mô tế bào vảy xảy ra trên các khu vực chịu nắng của cơ thể, chẳng hạn như mặt, môi, tai và tay. Ung thư tế bào vảy có thể xuất hiện như:</w:t>
      </w:r>
    </w:p>
    <w:p w:rsidR="00CF35EF" w:rsidRDefault="00CF35EF" w:rsidP="00CF35EF">
      <w:pPr>
        <w:pStyle w:val="NormalWeb"/>
        <w:shd w:val="clear" w:color="auto" w:fill="FFFFFF"/>
        <w:spacing w:before="0" w:beforeAutospacing="0" w:after="0" w:afterAutospacing="0"/>
        <w:jc w:val="both"/>
      </w:pPr>
      <w:r>
        <w:rPr>
          <w:color w:val="333333"/>
          <w:sz w:val="28"/>
          <w:szCs w:val="28"/>
        </w:rPr>
        <w:t>Một nhóm, màu đỏ hạch.</w:t>
      </w:r>
    </w:p>
    <w:p w:rsidR="00CF35EF" w:rsidRDefault="00CF35EF" w:rsidP="00CF35EF">
      <w:pPr>
        <w:pStyle w:val="NormalWeb"/>
        <w:shd w:val="clear" w:color="auto" w:fill="FFFFFF"/>
        <w:spacing w:before="0" w:beforeAutospacing="0" w:after="0" w:afterAutospacing="0"/>
        <w:jc w:val="both"/>
      </w:pPr>
      <w:r>
        <w:rPr>
          <w:color w:val="333333"/>
          <w:sz w:val="28"/>
          <w:szCs w:val="28"/>
        </w:rPr>
        <w:t>Tổn thương phẳng với vảy, cặn bề mặt.</w:t>
      </w:r>
    </w:p>
    <w:p w:rsidR="00CF35EF" w:rsidRDefault="00CF35EF" w:rsidP="00CF35EF">
      <w:pPr>
        <w:pStyle w:val="NormalWeb"/>
        <w:shd w:val="clear" w:color="auto" w:fill="FFFFFF"/>
        <w:spacing w:before="0" w:beforeAutospacing="0" w:after="0" w:afterAutospacing="0"/>
        <w:jc w:val="both"/>
      </w:pPr>
      <w:r>
        <w:rPr>
          <w:color w:val="333333"/>
          <w:sz w:val="28"/>
          <w:szCs w:val="28"/>
        </w:rPr>
        <w:t>-U ác tính có dấu hiệu và triệu chứng</w:t>
      </w:r>
    </w:p>
    <w:p w:rsidR="00CF35EF" w:rsidRDefault="00CF35EF" w:rsidP="00CF35EF">
      <w:pPr>
        <w:pStyle w:val="NormalWeb"/>
        <w:shd w:val="clear" w:color="auto" w:fill="FFFFFF"/>
        <w:spacing w:before="0" w:beforeAutospacing="0" w:after="0" w:afterAutospacing="0"/>
        <w:jc w:val="both"/>
      </w:pPr>
      <w:r>
        <w:rPr>
          <w:color w:val="333333"/>
          <w:sz w:val="28"/>
          <w:szCs w:val="28"/>
        </w:rPr>
        <w:lastRenderedPageBreak/>
        <w:t>U ác tính có thể phát triển bất cứ nơi nào trên cơ thể, trên da nếu không bình thường hoặc trong một nốt ruồi hiện có mà trở thành ung thư. U ác tính thường xuất hiện trên đầu, thân hoặc cổ của người đàn ông bị ảnh hưởng. Ở phụ nữ, loại ung thư này thường phát triển trên đôi chân vùng thấp. Trong cả hai người đàn ông và phụ nữ, khối u ác tính có thể xảy ra trên da mà không tiếp xúc với ánh nắng mặt trời. U ác tính có thể ảnh hưởng đến người dân của bất kỳ màu da. Ở những người có màu da tối hơn, khối u ác tính có xu hướng xảy ra trên lòng bàn tay hoặc lòng bàn chân, hoặc dưới móng tay hoặc móng chân.</w:t>
      </w:r>
    </w:p>
    <w:p w:rsidR="00CF35EF" w:rsidRDefault="00CF35EF" w:rsidP="00CF35EF">
      <w:pPr>
        <w:pStyle w:val="NormalWeb"/>
        <w:shd w:val="clear" w:color="auto" w:fill="FFFFFF"/>
        <w:spacing w:before="0" w:beforeAutospacing="0" w:after="0" w:afterAutospacing="0"/>
        <w:jc w:val="both"/>
      </w:pPr>
      <w:r>
        <w:rPr>
          <w:color w:val="333333"/>
          <w:sz w:val="28"/>
          <w:szCs w:val="28"/>
        </w:rPr>
        <w:t>U ác tính có dấu hiệu bao gồm:</w:t>
      </w:r>
    </w:p>
    <w:p w:rsidR="00CF35EF" w:rsidRDefault="00CF35EF" w:rsidP="00CF35EF">
      <w:pPr>
        <w:pStyle w:val="NormalWeb"/>
        <w:shd w:val="clear" w:color="auto" w:fill="FFFFFF"/>
        <w:spacing w:before="0" w:beforeAutospacing="0" w:after="0" w:afterAutospacing="0"/>
        <w:jc w:val="both"/>
      </w:pPr>
      <w:r>
        <w:rPr>
          <w:color w:val="333333"/>
          <w:sz w:val="28"/>
          <w:szCs w:val="28"/>
        </w:rPr>
        <w:t>Lớn tại chỗ với các đốm nâu sẫm màu hơn.</w:t>
      </w:r>
    </w:p>
    <w:p w:rsidR="00CF35EF" w:rsidRDefault="00CF35EF" w:rsidP="00CF35EF">
      <w:pPr>
        <w:pStyle w:val="NormalWeb"/>
        <w:shd w:val="clear" w:color="auto" w:fill="FFFFFF"/>
        <w:spacing w:before="0" w:beforeAutospacing="0" w:after="0" w:afterAutospacing="0"/>
        <w:jc w:val="both"/>
      </w:pPr>
      <w:r>
        <w:rPr>
          <w:color w:val="333333"/>
          <w:sz w:val="28"/>
          <w:szCs w:val="28"/>
        </w:rPr>
        <w:t>Nốt ruồi thay đổi màu sắc, kích thước hoặc cảm thấy hay chảy máu.</w:t>
      </w:r>
    </w:p>
    <w:p w:rsidR="00CF35EF" w:rsidRDefault="00CF35EF" w:rsidP="00CF35EF">
      <w:pPr>
        <w:pStyle w:val="NormalWeb"/>
        <w:shd w:val="clear" w:color="auto" w:fill="FFFFFF"/>
        <w:spacing w:before="0" w:beforeAutospacing="0" w:after="160" w:afterAutospacing="0"/>
        <w:jc w:val="both"/>
      </w:pPr>
      <w:r>
        <w:rPr>
          <w:color w:val="333333"/>
          <w:sz w:val="28"/>
          <w:szCs w:val="28"/>
        </w:rPr>
        <w:t>Một tổn thương nhỏ với một biên giới không bình thường, phần xuất hiện màu đỏ, trắng, xanh hoặc màu xanh đen.</w:t>
      </w:r>
    </w:p>
    <w:p w:rsidR="00CF35EF" w:rsidRDefault="00CF35EF" w:rsidP="00CF35EF">
      <w:pPr>
        <w:pStyle w:val="NormalWeb"/>
        <w:shd w:val="clear" w:color="auto" w:fill="FFFFFF"/>
        <w:spacing w:before="0" w:beforeAutospacing="0" w:after="160" w:afterAutospacing="0"/>
        <w:jc w:val="both"/>
      </w:pPr>
      <w:r>
        <w:rPr>
          <w:color w:val="333333"/>
          <w:sz w:val="28"/>
          <w:szCs w:val="28"/>
        </w:rPr>
        <w:t>Tổn thương đến vào lòng bàn tay, lòng bàn chân, ngón tay hay ngón chân, hoặc trên màng nhầy niêm mạc miệng, mũi, âm đạo hay hậu môn.</w:t>
      </w:r>
    </w:p>
    <w:p w:rsidR="00CF35EF" w:rsidRDefault="00CF35EF" w:rsidP="00CF35EF">
      <w:pPr>
        <w:pStyle w:val="NormalWeb"/>
        <w:shd w:val="clear" w:color="auto" w:fill="FFFFFF"/>
        <w:spacing w:before="0" w:beforeAutospacing="0" w:after="0" w:afterAutospacing="0"/>
        <w:jc w:val="both"/>
      </w:pPr>
      <w:r>
        <w:rPr>
          <w:color w:val="333333"/>
          <w:sz w:val="28"/>
          <w:szCs w:val="28"/>
        </w:rPr>
        <w:t>Các dấu hiệu và triệu chứng của ung thư da ít phổ biến hơn:</w:t>
      </w:r>
    </w:p>
    <w:p w:rsidR="00CF35EF" w:rsidRDefault="00CF35EF" w:rsidP="00CF35EF">
      <w:pPr>
        <w:pStyle w:val="NormalWeb"/>
        <w:shd w:val="clear" w:color="auto" w:fill="FFFFFF"/>
        <w:spacing w:before="0" w:beforeAutospacing="0" w:after="0" w:afterAutospacing="0"/>
        <w:jc w:val="both"/>
      </w:pPr>
      <w:r>
        <w:rPr>
          <w:color w:val="333333"/>
          <w:sz w:val="28"/>
          <w:szCs w:val="28"/>
        </w:rPr>
        <w:t xml:space="preserve">-Sarcoma Kaposi </w:t>
      </w:r>
    </w:p>
    <w:p w:rsidR="00CF35EF" w:rsidRDefault="00CF35EF" w:rsidP="00CF35EF">
      <w:pPr>
        <w:pStyle w:val="NormalWeb"/>
        <w:shd w:val="clear" w:color="auto" w:fill="FFFFFF"/>
        <w:spacing w:before="0" w:beforeAutospacing="0" w:after="0" w:afterAutospacing="0"/>
        <w:ind w:firstLine="720"/>
        <w:jc w:val="both"/>
      </w:pPr>
      <w:r>
        <w:rPr>
          <w:color w:val="333333"/>
          <w:sz w:val="28"/>
          <w:szCs w:val="28"/>
        </w:rPr>
        <w:t>Hình thức hiếm của ung thư da phát triển trong các mạch máu của da và gây ra các mảng tím đỏ trên da hoặc màng nhầy. Sarcoma Kaposi chủ yếu xảy ra ở những người có hệ thống miễn dịch suy yếu, chẳng hạn như những người có AIDS, và ở những người dùng thuốc ức chế miễn dịch tự nhiên, chẳng hạn như những người đã trải qua cấy ghép nội tạng. Sarcoma Kaposi cũng có thể xảy ra ở người lớn tuổi của Địa Trung Hải.</w:t>
      </w:r>
    </w:p>
    <w:p w:rsidR="00CF35EF" w:rsidRDefault="00CF35EF" w:rsidP="00CF35EF">
      <w:pPr>
        <w:pStyle w:val="NormalWeb"/>
        <w:shd w:val="clear" w:color="auto" w:fill="FFFFFF"/>
        <w:spacing w:before="0" w:beforeAutospacing="0" w:after="0" w:afterAutospacing="0"/>
        <w:jc w:val="both"/>
      </w:pPr>
      <w:r>
        <w:rPr>
          <w:color w:val="333333"/>
          <w:sz w:val="28"/>
          <w:szCs w:val="28"/>
        </w:rPr>
        <w:t>-Ung thư tế bào Merkel</w:t>
      </w:r>
    </w:p>
    <w:p w:rsidR="00CF35EF" w:rsidRDefault="00CF35EF" w:rsidP="00CF35EF">
      <w:pPr>
        <w:pStyle w:val="NormalWeb"/>
        <w:shd w:val="clear" w:color="auto" w:fill="FFFFFF"/>
        <w:spacing w:before="0" w:beforeAutospacing="0" w:after="0" w:afterAutospacing="0"/>
        <w:ind w:firstLine="720"/>
        <w:jc w:val="both"/>
      </w:pPr>
      <w:r>
        <w:rPr>
          <w:color w:val="333333"/>
          <w:sz w:val="28"/>
          <w:szCs w:val="28"/>
        </w:rPr>
        <w:t>Nốt bóng xảy ra trên hoặc ngay dưới da và trong nang lông. Ung thư tế bào Merkel thường được tìm thấy trên các vùng tiếp xúc với mặt trời trên đầu, cổ, cánh tay và chân.</w:t>
      </w:r>
    </w:p>
    <w:p w:rsidR="00CF35EF" w:rsidRDefault="00CF35EF" w:rsidP="00CF35EF">
      <w:pPr>
        <w:pStyle w:val="NormalWeb"/>
        <w:shd w:val="clear" w:color="auto" w:fill="FFFFFF"/>
        <w:spacing w:before="0" w:beforeAutospacing="0" w:after="0" w:afterAutospacing="0"/>
        <w:jc w:val="both"/>
      </w:pPr>
      <w:r>
        <w:rPr>
          <w:color w:val="333333"/>
          <w:sz w:val="28"/>
          <w:szCs w:val="28"/>
        </w:rPr>
        <w:t>-Ung thư biểu mô tuyến bã nhờn</w:t>
      </w:r>
    </w:p>
    <w:p w:rsidR="00CF35EF" w:rsidRDefault="00CF35EF" w:rsidP="00CF35EF">
      <w:pPr>
        <w:pStyle w:val="NormalWeb"/>
        <w:shd w:val="clear" w:color="auto" w:fill="FFFFFF"/>
        <w:spacing w:before="0" w:beforeAutospacing="0" w:after="160" w:afterAutospacing="0"/>
        <w:ind w:firstLine="720"/>
        <w:jc w:val="both"/>
      </w:pPr>
      <w:r>
        <w:rPr>
          <w:color w:val="333333"/>
          <w:sz w:val="28"/>
          <w:szCs w:val="28"/>
        </w:rPr>
        <w:t>Bệnh ung thư phổ biến bắt nguồn từ các tuyến dầu trên da. Ung thư biểu mô tuyến bã nhờn, thường xuất hiện nốt cứng, không đau - có thể phát triển bất cứ nơi nào, nhưng phần lớn xảy ra trên mí mắt, nơi thường xuyên bị nhầm lẫn với vấn đề mí khác.</w:t>
      </w:r>
    </w:p>
    <w:p w:rsidR="002D1666" w:rsidRDefault="002D1666">
      <w:bookmarkStart w:id="0" w:name="_GoBack"/>
      <w:bookmarkEnd w:id="0"/>
    </w:p>
    <w:sectPr w:rsidR="002D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6D4D"/>
    <w:multiLevelType w:val="multilevel"/>
    <w:tmpl w:val="E31E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04499"/>
    <w:multiLevelType w:val="multilevel"/>
    <w:tmpl w:val="B6E86C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EF"/>
    <w:rsid w:val="002D1666"/>
    <w:rsid w:val="00CF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255FC-52B6-42C8-AC62-546FDD46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5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39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NghiaVan</dc:creator>
  <cp:keywords/>
  <dc:description/>
  <cp:lastModifiedBy>NghiaVan</cp:lastModifiedBy>
  <cp:revision>1</cp:revision>
  <dcterms:created xsi:type="dcterms:W3CDTF">2018-10-24T01:46:00Z</dcterms:created>
  <dcterms:modified xsi:type="dcterms:W3CDTF">2018-10-24T01:46:00Z</dcterms:modified>
</cp:coreProperties>
</file>