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BA3" w:rsidRPr="005A76DC" w:rsidRDefault="005A76DC" w:rsidP="00DF0C86">
      <w:pPr>
        <w:rPr>
          <w:sz w:val="26"/>
          <w:szCs w:val="26"/>
        </w:rPr>
      </w:pPr>
      <w:bookmarkStart w:id="0" w:name="page1"/>
      <w:bookmarkEnd w:id="0"/>
      <w:r w:rsidRPr="005A76DC">
        <w:rPr>
          <w:noProof/>
          <w:sz w:val="26"/>
          <w:szCs w:val="26"/>
        </w:rPr>
        <mc:AlternateContent>
          <mc:Choice Requires="wps">
            <w:drawing>
              <wp:anchor distT="0" distB="0" distL="114300" distR="114300" simplePos="0" relativeHeight="251604480" behindDoc="1" locked="0" layoutInCell="0" allowOverlap="1">
                <wp:simplePos x="0" y="0"/>
                <wp:positionH relativeFrom="page">
                  <wp:posOffset>1371600</wp:posOffset>
                </wp:positionH>
                <wp:positionV relativeFrom="page">
                  <wp:posOffset>1030605</wp:posOffset>
                </wp:positionV>
                <wp:extent cx="5029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w14:anchorId="70D0007D" id="Shape 1" o:spid="_x0000_s1026" style="position:absolute;z-index:-251712000;visibility:visible;mso-wrap-style:square;mso-wrap-distance-left:9pt;mso-wrap-distance-top:0;mso-wrap-distance-right:9pt;mso-wrap-distance-bottom:0;mso-position-horizontal:absolute;mso-position-horizontal-relative:page;mso-position-vertical:absolute;mso-position-vertical-relative:page" from="108pt,81.15pt" to="7in,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" o:allowincell="f" filled="t" strokeweight="1.40581mm">
                <v:stroke joinstyle="miter"/>
                <o:lock v:ext="edit" shapetype="f"/>
                <w10:wrap anchorx="page" anchory="page"/>
              </v:line>
            </w:pict>
          </mc:Fallback>
        </mc:AlternateContent>
      </w:r>
    </w:p>
    <w:p w:rsidR="000B2BA3" w:rsidRPr="005A76DC" w:rsidRDefault="000B2BA3" w:rsidP="00DF0C86">
      <w:pPr>
        <w:rPr>
          <w:sz w:val="26"/>
          <w:szCs w:val="26"/>
        </w:rPr>
      </w:pPr>
    </w:p>
    <w:p w:rsidR="000B2BA3" w:rsidRPr="005A76DC" w:rsidRDefault="005A76DC" w:rsidP="00DF0C86">
      <w:pPr>
        <w:ind w:left="2320"/>
        <w:rPr>
          <w:sz w:val="26"/>
          <w:szCs w:val="26"/>
        </w:rPr>
      </w:pPr>
      <w:r w:rsidRPr="005A76DC">
        <w:rPr>
          <w:rFonts w:eastAsia="Arial Unicode MS"/>
          <w:bCs/>
          <w:sz w:val="26"/>
          <w:szCs w:val="26"/>
        </w:rPr>
        <w:t>Hình dạng và vật liệu từ Sound</w:t>
      </w:r>
    </w:p>
    <w:p w:rsidR="000B2BA3" w:rsidRPr="005A76DC" w:rsidRDefault="005A76DC" w:rsidP="00DF0C86">
      <w:pPr>
        <w:rPr>
          <w:sz w:val="26"/>
          <w:szCs w:val="26"/>
        </w:rPr>
      </w:pPr>
      <w:r w:rsidRPr="005A76DC">
        <w:rPr>
          <w:noProof/>
          <w:sz w:val="26"/>
          <w:szCs w:val="26"/>
        </w:rPr>
        <mc:AlternateContent>
          <mc:Choice Requires="wps">
            <w:drawing>
              <wp:anchor distT="0" distB="0" distL="114300" distR="114300" simplePos="0" relativeHeight="251645952" behindDoc="1" locked="0" layoutInCell="0" allowOverlap="1">
                <wp:simplePos x="0" y="0"/>
                <wp:positionH relativeFrom="column">
                  <wp:posOffset>457200</wp:posOffset>
                </wp:positionH>
                <wp:positionV relativeFrom="paragraph">
                  <wp:posOffset>201930</wp:posOffset>
                </wp:positionV>
                <wp:extent cx="5029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78439253" id="Shape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pt,15.9pt" to="6in,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" o:allowincell="f" filled="t" strokeweight=".35136mm">
                <v:stroke joinstyle="miter"/>
                <o:lock v:ext="edit" shapetype="f"/>
              </v:line>
            </w:pict>
          </mc:Fallback>
        </mc:AlternateConten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tabs>
          <w:tab w:val="left" w:pos="4000"/>
          <w:tab w:val="left" w:pos="6360"/>
        </w:tabs>
        <w:ind w:left="1320"/>
        <w:rPr>
          <w:sz w:val="26"/>
          <w:szCs w:val="26"/>
        </w:rPr>
      </w:pPr>
      <w:r w:rsidRPr="005A76DC">
        <w:rPr>
          <w:rFonts w:eastAsia="Arial Unicode MS"/>
          <w:bCs/>
          <w:sz w:val="26"/>
          <w:szCs w:val="26"/>
        </w:rPr>
        <w:t>Zhoutong Zhang</w:t>
      </w:r>
      <w:r w:rsidRPr="005A76DC">
        <w:rPr>
          <w:sz w:val="26"/>
          <w:szCs w:val="26"/>
        </w:rPr>
        <w:tab/>
      </w:r>
      <w:r w:rsidRPr="005A76DC">
        <w:rPr>
          <w:rFonts w:eastAsia="Arial Unicode MS"/>
          <w:bCs/>
          <w:sz w:val="26"/>
          <w:szCs w:val="26"/>
        </w:rPr>
        <w:t>Qiujia Li</w:t>
      </w:r>
      <w:r w:rsidRPr="005A76DC">
        <w:rPr>
          <w:sz w:val="26"/>
          <w:szCs w:val="26"/>
        </w:rPr>
        <w:tab/>
      </w:r>
      <w:r w:rsidRPr="005A76DC">
        <w:rPr>
          <w:rFonts w:eastAsia="Arial Unicode MS"/>
          <w:bCs/>
          <w:sz w:val="26"/>
          <w:szCs w:val="26"/>
        </w:rPr>
        <w:t>Zhengjia Huang</w:t>
      </w:r>
    </w:p>
    <w:p w:rsidR="000B2BA3" w:rsidRPr="005A76DC" w:rsidRDefault="000B2BA3" w:rsidP="00DF0C86">
      <w:pPr>
        <w:rPr>
          <w:sz w:val="26"/>
          <w:szCs w:val="26"/>
        </w:rPr>
      </w:pPr>
    </w:p>
    <w:p w:rsidR="000B2BA3" w:rsidRPr="005A76DC" w:rsidRDefault="005A76DC" w:rsidP="00DF0C86">
      <w:pPr>
        <w:tabs>
          <w:tab w:val="left" w:pos="3400"/>
          <w:tab w:val="left" w:pos="6060"/>
        </w:tabs>
        <w:ind w:left="1840"/>
        <w:rPr>
          <w:sz w:val="26"/>
          <w:szCs w:val="26"/>
        </w:rPr>
      </w:pPr>
      <w:r w:rsidRPr="005A76DC">
        <w:rPr>
          <w:rFonts w:eastAsia="Arial Unicode MS"/>
          <w:bCs/>
          <w:sz w:val="26"/>
          <w:szCs w:val="26"/>
        </w:rPr>
        <w:t>MIT</w:t>
      </w:r>
      <w:r w:rsidRPr="005A76DC">
        <w:rPr>
          <w:sz w:val="26"/>
          <w:szCs w:val="26"/>
        </w:rPr>
        <w:tab/>
      </w:r>
      <w:r w:rsidRPr="005A76DC">
        <w:rPr>
          <w:rFonts w:eastAsia="Arial Unicode MS"/>
          <w:bCs/>
          <w:sz w:val="26"/>
          <w:szCs w:val="26"/>
        </w:rPr>
        <w:t>đại học Cambridge</w:t>
      </w:r>
      <w:r w:rsidRPr="005A76DC">
        <w:rPr>
          <w:sz w:val="26"/>
          <w:szCs w:val="26"/>
        </w:rPr>
        <w:tab/>
      </w:r>
      <w:r w:rsidRPr="005A76DC">
        <w:rPr>
          <w:rFonts w:eastAsia="Arial Unicode MS"/>
          <w:bCs/>
          <w:sz w:val="26"/>
          <w:szCs w:val="26"/>
        </w:rPr>
        <w:t>Đại học ShanghaiTech</w:t>
      </w:r>
    </w:p>
    <w:p w:rsidR="000B2BA3" w:rsidRPr="005A76DC" w:rsidRDefault="000B2BA3" w:rsidP="00DF0C86">
      <w:pPr>
        <w:rPr>
          <w:sz w:val="26"/>
          <w:szCs w:val="26"/>
        </w:rPr>
      </w:pPr>
    </w:p>
    <w:p w:rsidR="000B2BA3" w:rsidRPr="005A76DC" w:rsidRDefault="005A76DC" w:rsidP="00DF0C86">
      <w:pPr>
        <w:tabs>
          <w:tab w:val="left" w:pos="3380"/>
          <w:tab w:val="left" w:pos="6140"/>
        </w:tabs>
        <w:ind w:left="1640"/>
        <w:rPr>
          <w:sz w:val="26"/>
          <w:szCs w:val="26"/>
        </w:rPr>
      </w:pPr>
      <w:r w:rsidRPr="005A76DC">
        <w:rPr>
          <w:rFonts w:eastAsia="Arial Unicode MS"/>
          <w:bCs/>
          <w:sz w:val="26"/>
          <w:szCs w:val="26"/>
        </w:rPr>
        <w:t>Jiajun Wu</w:t>
      </w:r>
      <w:r w:rsidRPr="005A76DC">
        <w:rPr>
          <w:sz w:val="26"/>
          <w:szCs w:val="26"/>
        </w:rPr>
        <w:tab/>
      </w:r>
      <w:r w:rsidRPr="005A76DC">
        <w:rPr>
          <w:rFonts w:eastAsia="Arial Unicode MS"/>
          <w:bCs/>
          <w:sz w:val="26"/>
          <w:szCs w:val="26"/>
        </w:rPr>
        <w:t>Joshua B. Tenenbaum</w:t>
      </w:r>
      <w:r w:rsidRPr="005A76DC">
        <w:rPr>
          <w:sz w:val="26"/>
          <w:szCs w:val="26"/>
        </w:rPr>
        <w:tab/>
      </w:r>
      <w:r w:rsidRPr="005A76DC">
        <w:rPr>
          <w:rFonts w:eastAsia="Arial Unicode MS"/>
          <w:bCs/>
          <w:sz w:val="26"/>
          <w:szCs w:val="26"/>
        </w:rPr>
        <w:t>William T. Freeman</w:t>
      </w:r>
    </w:p>
    <w:p w:rsidR="000B2BA3" w:rsidRPr="005A76DC" w:rsidRDefault="000B2BA3" w:rsidP="00DF0C86">
      <w:pPr>
        <w:rPr>
          <w:sz w:val="26"/>
          <w:szCs w:val="26"/>
        </w:rPr>
      </w:pPr>
    </w:p>
    <w:p w:rsidR="000B2BA3" w:rsidRPr="005A76DC" w:rsidRDefault="005A76DC" w:rsidP="00DF0C86">
      <w:pPr>
        <w:tabs>
          <w:tab w:val="left" w:pos="4140"/>
          <w:tab w:val="left" w:pos="6100"/>
        </w:tabs>
        <w:ind w:left="1820"/>
        <w:rPr>
          <w:sz w:val="26"/>
          <w:szCs w:val="26"/>
        </w:rPr>
      </w:pPr>
      <w:r w:rsidRPr="005A76DC">
        <w:rPr>
          <w:rFonts w:eastAsia="Arial Unicode MS"/>
          <w:bCs/>
          <w:sz w:val="26"/>
          <w:szCs w:val="26"/>
        </w:rPr>
        <w:t>MIT</w:t>
      </w:r>
      <w:r w:rsidRPr="005A76DC">
        <w:rPr>
          <w:sz w:val="26"/>
          <w:szCs w:val="26"/>
        </w:rPr>
        <w:tab/>
      </w:r>
      <w:r w:rsidRPr="005A76DC">
        <w:rPr>
          <w:rFonts w:eastAsia="Arial Unicode MS"/>
          <w:bCs/>
          <w:sz w:val="26"/>
          <w:szCs w:val="26"/>
        </w:rPr>
        <w:t>MIT</w:t>
      </w:r>
      <w:r w:rsidRPr="005A76DC">
        <w:rPr>
          <w:sz w:val="26"/>
          <w:szCs w:val="26"/>
        </w:rPr>
        <w:tab/>
      </w:r>
      <w:r w:rsidRPr="005A76DC">
        <w:rPr>
          <w:rFonts w:eastAsia="Arial Unicode MS"/>
          <w:bCs/>
          <w:sz w:val="26"/>
          <w:szCs w:val="26"/>
        </w:rPr>
        <w:t>MIT, nghiên cứu của Google</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jc w:val="center"/>
        <w:rPr>
          <w:sz w:val="26"/>
          <w:szCs w:val="26"/>
        </w:rPr>
      </w:pPr>
      <w:r w:rsidRPr="005A76DC">
        <w:rPr>
          <w:rFonts w:eastAsia="Arial Unicode MS"/>
          <w:bCs/>
          <w:sz w:val="26"/>
          <w:szCs w:val="26"/>
        </w:rPr>
        <w:t>trừu tượng</w:t>
      </w:r>
    </w:p>
    <w:p w:rsidR="000B2BA3" w:rsidRPr="005A76DC" w:rsidRDefault="000B2BA3" w:rsidP="00DF0C86">
      <w:pPr>
        <w:rPr>
          <w:sz w:val="26"/>
          <w:szCs w:val="26"/>
        </w:rPr>
      </w:pPr>
    </w:p>
    <w:p w:rsidR="00C673A9" w:rsidRDefault="00C673A9" w:rsidP="00DF0C86">
      <w:pPr>
        <w:rPr>
          <w:sz w:val="26"/>
          <w:szCs w:val="26"/>
        </w:rPr>
      </w:pPr>
      <w:r w:rsidRPr="005F5427">
        <w:rPr>
          <w:sz w:val="26"/>
          <w:szCs w:val="26"/>
        </w:rPr>
        <w:t xml:space="preserve">Nghe một đối tượng rơi xuống đất, con người có thể phục hồi thông tin bao gồm hình dạng của nó thô, vật liệu, và chiều cao rơi xuống. Trong bài báo này, chúng tôi xây dựng máy để xấp xỉ năng lực như vậy. </w:t>
      </w:r>
      <w:r w:rsidRPr="0006526A">
        <w:rPr>
          <w:sz w:val="26"/>
          <w:szCs w:val="26"/>
        </w:rPr>
        <w:t>Đầu tiên chúng ta bắt chước kiến thức của con người về</w:t>
      </w:r>
      <w:r>
        <w:rPr>
          <w:sz w:val="26"/>
          <w:szCs w:val="26"/>
        </w:rPr>
        <w:t xml:space="preserve"> </w:t>
      </w:r>
      <w:r w:rsidRPr="0006526A">
        <w:rPr>
          <w:sz w:val="26"/>
          <w:szCs w:val="26"/>
        </w:rPr>
        <w:t>thế giới vật chất bằng cách xây dựng một hiệu quả</w:t>
      </w:r>
      <w:r w:rsidRPr="005F5427">
        <w:rPr>
          <w:sz w:val="26"/>
          <w:szCs w:val="26"/>
        </w:rPr>
        <w:t xml:space="preserve">. </w:t>
      </w:r>
      <w:r w:rsidRPr="0006526A">
        <w:rPr>
          <w:sz w:val="26"/>
          <w:szCs w:val="26"/>
        </w:rPr>
        <w:t>Sau đó, chúng tôi trình bày một cách tiếp cận phân tích tổng hợp để suy ra tính chất của các đối tượ</w:t>
      </w:r>
      <w:r>
        <w:rPr>
          <w:sz w:val="26"/>
          <w:szCs w:val="26"/>
        </w:rPr>
        <w:t xml:space="preserve">ng </w:t>
      </w:r>
      <w:r w:rsidRPr="0006526A">
        <w:rPr>
          <w:sz w:val="26"/>
          <w:szCs w:val="26"/>
        </w:rPr>
        <w:t>rơi xuống</w:t>
      </w:r>
      <w:r>
        <w:rPr>
          <w:sz w:val="26"/>
          <w:szCs w:val="26"/>
        </w:rPr>
        <w:t>.</w:t>
      </w:r>
      <w:r w:rsidRPr="0006526A">
        <w:t xml:space="preserve"> </w:t>
      </w:r>
      <w:r w:rsidRPr="0006526A">
        <w:rPr>
          <w:sz w:val="26"/>
          <w:szCs w:val="26"/>
        </w:rPr>
        <w:t xml:space="preserve">Chúng tôi tiếp tục đẩy mạnh quá trình này bằng cách học một ánh xạ từ một làn sóng âm thanh phản </w:t>
      </w:r>
      <w:r>
        <w:rPr>
          <w:sz w:val="26"/>
          <w:szCs w:val="26"/>
        </w:rPr>
        <w:t>anh tính chất đối tượng.</w:t>
      </w:r>
      <w:r w:rsidRPr="0006526A">
        <w:t xml:space="preserve"> </w:t>
      </w:r>
      <w:r w:rsidRPr="0006526A">
        <w:rPr>
          <w:sz w:val="26"/>
          <w:szCs w:val="26"/>
        </w:rPr>
        <w:t>và sử dụng các giá trị dự đoán để khởi tạo suy luậ</w:t>
      </w:r>
      <w:r>
        <w:rPr>
          <w:sz w:val="26"/>
          <w:szCs w:val="26"/>
        </w:rPr>
        <w:t>n</w:t>
      </w:r>
      <w:r w:rsidRPr="005F5427">
        <w:rPr>
          <w:sz w:val="26"/>
          <w:szCs w:val="26"/>
        </w:rPr>
        <w:t xml:space="preserve">. </w:t>
      </w:r>
      <w:r>
        <w:rPr>
          <w:sz w:val="26"/>
          <w:szCs w:val="26"/>
        </w:rPr>
        <w:t>Ánh xạ này</w:t>
      </w:r>
      <w:r w:rsidRPr="005F5427">
        <w:rPr>
          <w:sz w:val="26"/>
          <w:szCs w:val="26"/>
        </w:rPr>
        <w:t xml:space="preserve"> này có thể được xem như là một xấp xỉ của </w:t>
      </w:r>
      <w:r>
        <w:rPr>
          <w:sz w:val="26"/>
          <w:szCs w:val="26"/>
        </w:rPr>
        <w:t>tri giác</w:t>
      </w:r>
      <w:r w:rsidRPr="005F5427">
        <w:rPr>
          <w:sz w:val="26"/>
          <w:szCs w:val="26"/>
        </w:rPr>
        <w:t xml:space="preserve"> con người học được từ kinh nghiệm quá khứ. mô hình của chúng tôi hoạt động tốt trên cả hai clip âm thanh và ghi âm thực tổng hợp mà không đòi hỏi bất kỳ dữ liệu được chú thích. Chúng tôi tiến hành nghiên cứ</w:t>
      </w:r>
      <w:r>
        <w:rPr>
          <w:sz w:val="26"/>
          <w:szCs w:val="26"/>
        </w:rPr>
        <w:t xml:space="preserve">u hành vi </w:t>
      </w:r>
      <w:r w:rsidRPr="005F5427">
        <w:rPr>
          <w:sz w:val="26"/>
          <w:szCs w:val="26"/>
        </w:rPr>
        <w:t>để so sánh phản ứng của con người với chúng ta về ước hình dạng đối tượng, vật liệu, và rơi chiều cao từ âm thanh. mô hình của chúng tôi đạt được hiệu suất gần như con người.</w:t>
      </w:r>
    </w:p>
    <w:p w:rsidR="000B2BA3" w:rsidRPr="005A76DC" w:rsidRDefault="000B2BA3" w:rsidP="00DF0C86">
      <w:pPr>
        <w:rPr>
          <w:sz w:val="26"/>
          <w:szCs w:val="26"/>
        </w:rPr>
      </w:pPr>
    </w:p>
    <w:p w:rsidR="000B2BA3" w:rsidRPr="005A76DC" w:rsidRDefault="000B2BA3" w:rsidP="00DF0C86">
      <w:pPr>
        <w:rPr>
          <w:rFonts w:eastAsia="Arial Unicode MS"/>
          <w:bCs/>
          <w:sz w:val="26"/>
          <w:szCs w:val="26"/>
        </w:rPr>
      </w:pPr>
    </w:p>
    <w:p w:rsidR="000B2BA3" w:rsidRPr="005A76DC" w:rsidRDefault="000B2BA3" w:rsidP="00DF0C86">
      <w:pPr>
        <w:rPr>
          <w:rFonts w:eastAsia="Arial Unicode MS"/>
          <w:bCs/>
          <w:sz w:val="26"/>
          <w:szCs w:val="26"/>
        </w:rPr>
      </w:pPr>
    </w:p>
    <w:p w:rsidR="000B2BA3" w:rsidRPr="005A76DC" w:rsidRDefault="000B2BA3" w:rsidP="00DF0C86">
      <w:pPr>
        <w:rPr>
          <w:rFonts w:eastAsia="Arial Unicode MS"/>
          <w:bCs/>
          <w:sz w:val="26"/>
          <w:szCs w:val="26"/>
        </w:rPr>
      </w:pPr>
    </w:p>
    <w:p w:rsidR="000B2BA3" w:rsidRPr="005A76DC" w:rsidRDefault="000B2BA3" w:rsidP="00DF0C86">
      <w:pPr>
        <w:rPr>
          <w:rFonts w:eastAsia="Arial Unicode MS"/>
          <w:bCs/>
          <w:sz w:val="26"/>
          <w:szCs w:val="26"/>
        </w:rPr>
      </w:pPr>
    </w:p>
    <w:p w:rsidR="000B2BA3" w:rsidRPr="005A76DC" w:rsidRDefault="005A76DC" w:rsidP="00DF0C86">
      <w:pPr>
        <w:numPr>
          <w:ilvl w:val="0"/>
          <w:numId w:val="2"/>
        </w:numPr>
        <w:tabs>
          <w:tab w:val="left" w:pos="920"/>
        </w:tabs>
        <w:ind w:left="920" w:hanging="200"/>
        <w:rPr>
          <w:rFonts w:eastAsia="Arial Unicode MS"/>
          <w:bCs/>
          <w:sz w:val="26"/>
          <w:szCs w:val="26"/>
        </w:rPr>
      </w:pPr>
      <w:r w:rsidRPr="005A76DC">
        <w:rPr>
          <w:rFonts w:eastAsia="Arial Unicode MS"/>
          <w:bCs/>
          <w:sz w:val="26"/>
          <w:szCs w:val="26"/>
        </w:rPr>
        <w:t>Giới thiệu</w:t>
      </w:r>
    </w:p>
    <w:p w:rsidR="000B2BA3" w:rsidRPr="005A76DC" w:rsidRDefault="000B2BA3" w:rsidP="00DF0C86">
      <w:pPr>
        <w:rPr>
          <w:sz w:val="26"/>
          <w:szCs w:val="26"/>
        </w:rPr>
      </w:pPr>
    </w:p>
    <w:p w:rsidR="00C673A9" w:rsidRDefault="00C673A9" w:rsidP="00DF0C86">
      <w:pPr>
        <w:jc w:val="both"/>
        <w:rPr>
          <w:sz w:val="26"/>
          <w:szCs w:val="26"/>
        </w:rPr>
      </w:pPr>
      <w:r w:rsidRPr="005F5427">
        <w:rPr>
          <w:sz w:val="26"/>
          <w:szCs w:val="26"/>
        </w:rPr>
        <w:t xml:space="preserve">Từ đoạn clip ngắn của tương tác đối tượng, con người có thể thu hồi số đối tượng có liên quan, cũng như tài liệu của họ và mượt bề mặt [ Zwicker và Fastl , </w:t>
      </w:r>
      <w:r>
        <w:rPr>
          <w:sz w:val="26"/>
          <w:szCs w:val="26"/>
        </w:rPr>
        <w:t xml:space="preserve">2013 , Kunkler-Peck và Turvey, </w:t>
      </w:r>
      <w:r w:rsidRPr="005F5427">
        <w:rPr>
          <w:sz w:val="26"/>
          <w:szCs w:val="26"/>
        </w:rPr>
        <w:t>2000 , Siegel et al. , 2014 ]. Làm thế nào để hệ thống nhận thức củ</w:t>
      </w:r>
      <w:r>
        <w:rPr>
          <w:sz w:val="26"/>
          <w:szCs w:val="26"/>
        </w:rPr>
        <w:t xml:space="preserve">a chúng tôi thu thập </w:t>
      </w:r>
      <w:r w:rsidRPr="005F5427">
        <w:rPr>
          <w:sz w:val="26"/>
          <w:szCs w:val="26"/>
        </w:rPr>
        <w:t>rất nhiều nội dung từ</w:t>
      </w:r>
      <w:r>
        <w:rPr>
          <w:sz w:val="26"/>
          <w:szCs w:val="26"/>
        </w:rPr>
        <w:t xml:space="preserve"> 1 vài thí nghiệm</w:t>
      </w:r>
      <w:r w:rsidRPr="005F5427">
        <w:rPr>
          <w:sz w:val="26"/>
          <w:szCs w:val="26"/>
        </w:rPr>
        <w:t xml:space="preserve">? </w:t>
      </w:r>
      <w:r>
        <w:rPr>
          <w:sz w:val="26"/>
          <w:szCs w:val="26"/>
        </w:rPr>
        <w:t>V</w:t>
      </w:r>
      <w:r w:rsidRPr="005F5427">
        <w:rPr>
          <w:sz w:val="26"/>
          <w:szCs w:val="26"/>
        </w:rPr>
        <w:t>ai trò</w:t>
      </w:r>
      <w:r>
        <w:rPr>
          <w:sz w:val="26"/>
          <w:szCs w:val="26"/>
        </w:rPr>
        <w:t xml:space="preserve"> gì</w:t>
      </w:r>
      <w:r w:rsidRPr="005F5427">
        <w:rPr>
          <w:sz w:val="26"/>
          <w:szCs w:val="26"/>
        </w:rPr>
        <w:t xml:space="preserve"> của kinh nghiệm quá khứ trong việc tìm hiểu dữ liệ</w:t>
      </w:r>
      <w:r>
        <w:rPr>
          <w:sz w:val="26"/>
          <w:szCs w:val="26"/>
        </w:rPr>
        <w:t xml:space="preserve">u thính giác? </w:t>
      </w:r>
    </w:p>
    <w:p w:rsidR="00C673A9" w:rsidRPr="005F5427" w:rsidRDefault="00C673A9" w:rsidP="00DF0C86">
      <w:pPr>
        <w:jc w:val="both"/>
        <w:rPr>
          <w:sz w:val="26"/>
          <w:szCs w:val="26"/>
        </w:rPr>
      </w:pPr>
      <w:r w:rsidRPr="005F5427">
        <w:rPr>
          <w:sz w:val="26"/>
          <w:szCs w:val="26"/>
        </w:rPr>
        <w:lastRenderedPageBreak/>
        <w:t>Đối vớ</w:t>
      </w:r>
      <w:r>
        <w:rPr>
          <w:sz w:val="26"/>
          <w:szCs w:val="26"/>
        </w:rPr>
        <w:t>i</w:t>
      </w:r>
      <w:r w:rsidRPr="005F5427">
        <w:rPr>
          <w:sz w:val="26"/>
          <w:szCs w:val="26"/>
        </w:rPr>
        <w:t xml:space="preserve"> hiểu biết về</w:t>
      </w:r>
      <w:r>
        <w:rPr>
          <w:sz w:val="26"/>
          <w:szCs w:val="26"/>
        </w:rPr>
        <w:t xml:space="preserve"> </w:t>
      </w:r>
      <w:r w:rsidR="00895531">
        <w:rPr>
          <w:sz w:val="26"/>
          <w:szCs w:val="26"/>
        </w:rPr>
        <w:t xml:space="preserve">cảnh vật </w:t>
      </w:r>
      <w:r w:rsidRPr="005F5427">
        <w:rPr>
          <w:sz w:val="26"/>
          <w:szCs w:val="26"/>
        </w:rPr>
        <w:t>từ đầ</w:t>
      </w:r>
      <w:r w:rsidR="00895531">
        <w:rPr>
          <w:sz w:val="26"/>
          <w:szCs w:val="26"/>
        </w:rPr>
        <w:t>u vào trực quan</w:t>
      </w:r>
      <w:r>
        <w:rPr>
          <w:sz w:val="26"/>
          <w:szCs w:val="26"/>
        </w:rPr>
        <w:t xml:space="preserve">, </w:t>
      </w:r>
      <w:r w:rsidRPr="005F5427">
        <w:rPr>
          <w:sz w:val="26"/>
          <w:szCs w:val="26"/>
        </w:rPr>
        <w:t>nghiên cứu hành vi và tính toán gần đây cho thấy rằ</w:t>
      </w:r>
      <w:r w:rsidR="00895531">
        <w:rPr>
          <w:sz w:val="26"/>
          <w:szCs w:val="26"/>
        </w:rPr>
        <w:t>ng trực giác</w:t>
      </w:r>
      <w:r w:rsidRPr="005F5427">
        <w:rPr>
          <w:sz w:val="26"/>
          <w:szCs w:val="26"/>
        </w:rPr>
        <w:t xml:space="preserve"> con người có thể được giả</w:t>
      </w:r>
      <w:r w:rsidR="00895531">
        <w:rPr>
          <w:sz w:val="26"/>
          <w:szCs w:val="26"/>
        </w:rPr>
        <w:t xml:space="preserve">i thích như là </w:t>
      </w:r>
      <w:r w:rsidR="00895531" w:rsidRPr="005F5427">
        <w:rPr>
          <w:sz w:val="26"/>
          <w:szCs w:val="26"/>
        </w:rPr>
        <w:t>mô phỏng</w:t>
      </w:r>
      <w:r w:rsidRPr="005F5427">
        <w:rPr>
          <w:sz w:val="26"/>
          <w:szCs w:val="26"/>
        </w:rPr>
        <w:t xml:space="preserve"> gần đúng, xác suất của một động cơ vật lý tinh thần [ Battaglia et al. , 2013 , Sanborn et al. , 2013 ]. Những nghiên cứu này cho thấy rằ</w:t>
      </w:r>
      <w:r>
        <w:rPr>
          <w:sz w:val="26"/>
          <w:szCs w:val="26"/>
        </w:rPr>
        <w:t>ng não mã hóa phong phú</w:t>
      </w:r>
      <w:r w:rsidRPr="005F5427">
        <w:rPr>
          <w:sz w:val="26"/>
          <w:szCs w:val="26"/>
        </w:rPr>
        <w:t>, kiến thức về tính chất vật lý của các đối tượng và các luật cơ bản của sự tương tác vật lý giữa các đối tượng. Để hiểu, lý do, và dự đoán về một cảnh vật</w:t>
      </w:r>
      <w:r w:rsidR="00895531">
        <w:rPr>
          <w:sz w:val="26"/>
          <w:szCs w:val="26"/>
        </w:rPr>
        <w:t xml:space="preserve"> dường như dựa trên mô phỏng từ động cơ vật lý tinh thần.</w:t>
      </w:r>
    </w:p>
    <w:p w:rsidR="00C673A9" w:rsidRPr="005F5427" w:rsidRDefault="00C673A9" w:rsidP="00DF0C86">
      <w:pPr>
        <w:rPr>
          <w:sz w:val="26"/>
          <w:szCs w:val="26"/>
        </w:rPr>
      </w:pPr>
    </w:p>
    <w:p w:rsidR="00C673A9" w:rsidRPr="005F5427" w:rsidRDefault="00C673A9" w:rsidP="00DF0C86">
      <w:pPr>
        <w:rPr>
          <w:sz w:val="26"/>
          <w:szCs w:val="26"/>
        </w:rPr>
      </w:pPr>
      <w:r w:rsidRPr="005F5427">
        <w:rPr>
          <w:sz w:val="26"/>
          <w:szCs w:val="26"/>
        </w:rPr>
        <w:t>Trong bài báo này, chúng tôi phát triển một hệ thống tính toán để giải thích các clip âm thanh của các đối tượng rơi xuống, lấy cảm hứng từ ý tưởng rằng con người có thể sử dụng một động cơ vật lý như là một phần của một mô hình sinh sản để hiểu thế giới vật chất. mô hình sinh sản của chúng tôi có ba thành phần</w:t>
      </w:r>
      <w:r>
        <w:rPr>
          <w:sz w:val="26"/>
          <w:szCs w:val="26"/>
        </w:rPr>
        <w:t>.</w:t>
      </w:r>
      <w:r w:rsidRPr="00366ADA">
        <w:t xml:space="preserve"> </w:t>
      </w:r>
      <w:r w:rsidRPr="00366ADA">
        <w:rPr>
          <w:sz w:val="26"/>
          <w:szCs w:val="26"/>
        </w:rPr>
        <w:t>Đầu tiên là biểu diễn đối tượng bao gồm hình dạng 3D của nó</w:t>
      </w:r>
      <w:r w:rsidRPr="005F5427">
        <w:rPr>
          <w:sz w:val="26"/>
          <w:szCs w:val="26"/>
        </w:rPr>
        <w:t xml:space="preserve">, vị trí trong không gian, và tính chất vật lý như khối lượng, </w:t>
      </w:r>
      <w:r w:rsidRPr="00366ADA">
        <w:rPr>
          <w:sz w:val="26"/>
          <w:szCs w:val="26"/>
        </w:rPr>
        <w:t xml:space="preserve">hệ số giảm xóc và </w:t>
      </w:r>
      <w:r w:rsidR="00ED2800">
        <w:rPr>
          <w:sz w:val="26"/>
          <w:szCs w:val="26"/>
        </w:rPr>
        <w:t>đàn</w:t>
      </w:r>
      <w:r>
        <w:rPr>
          <w:sz w:val="26"/>
          <w:szCs w:val="26"/>
        </w:rPr>
        <w:t xml:space="preserve"> hồi</w:t>
      </w:r>
      <w:r w:rsidRPr="005F5427">
        <w:rPr>
          <w:sz w:val="26"/>
          <w:szCs w:val="26"/>
        </w:rPr>
        <w:t>. Chúng tôi mong muốn suy ra tất cả những thuộc tính từ đầu vào thính giác.</w:t>
      </w:r>
    </w:p>
    <w:p w:rsidR="00C673A9" w:rsidRPr="005F5427" w:rsidRDefault="00C673A9" w:rsidP="00DF0C86">
      <w:pPr>
        <w:rPr>
          <w:sz w:val="26"/>
          <w:szCs w:val="26"/>
        </w:rPr>
      </w:pPr>
    </w:p>
    <w:p w:rsidR="00C673A9" w:rsidRPr="005F5427" w:rsidRDefault="00C673A9" w:rsidP="00DF0C86">
      <w:pPr>
        <w:rPr>
          <w:sz w:val="26"/>
          <w:szCs w:val="26"/>
        </w:rPr>
      </w:pPr>
    </w:p>
    <w:p w:rsidR="00C673A9" w:rsidRDefault="00C673A9" w:rsidP="00DF0C86">
      <w:pPr>
        <w:rPr>
          <w:sz w:val="26"/>
          <w:szCs w:val="26"/>
        </w:rPr>
      </w:pPr>
      <w:r w:rsidRPr="005F5427">
        <w:rPr>
          <w:sz w:val="26"/>
          <w:szCs w:val="26"/>
        </w:rPr>
        <w:t>Thành phần thứ hai là một</w:t>
      </w:r>
      <w:r>
        <w:rPr>
          <w:sz w:val="26"/>
          <w:szCs w:val="26"/>
        </w:rPr>
        <w:t xml:space="preserve"> hiệu quả</w:t>
      </w:r>
      <w:r w:rsidR="00ED2800">
        <w:rPr>
          <w:sz w:val="26"/>
          <w:szCs w:val="26"/>
        </w:rPr>
        <w:t>,</w:t>
      </w:r>
      <w:r>
        <w:rPr>
          <w:sz w:val="26"/>
          <w:szCs w:val="26"/>
        </w:rPr>
        <w:t xml:space="preserve"> </w:t>
      </w:r>
      <w:r w:rsidRPr="005F5427">
        <w:rPr>
          <w:sz w:val="26"/>
          <w:szCs w:val="26"/>
        </w:rPr>
        <w:t>động cơ tổng hợp âm thanh</w:t>
      </w:r>
      <w:r w:rsidR="00ED2800">
        <w:rPr>
          <w:sz w:val="26"/>
          <w:szCs w:val="26"/>
        </w:rPr>
        <w:t xml:space="preserve"> </w:t>
      </w:r>
      <w:r w:rsidR="00ED2800" w:rsidRPr="005F5427">
        <w:rPr>
          <w:sz w:val="26"/>
          <w:szCs w:val="26"/>
        </w:rPr>
        <w:t>dựa trên vật lý</w:t>
      </w:r>
      <w:r w:rsidRPr="005F5427">
        <w:rPr>
          <w:sz w:val="26"/>
          <w:szCs w:val="26"/>
        </w:rPr>
        <w:t xml:space="preserve">. </w:t>
      </w:r>
      <w:r w:rsidRPr="00366ADA">
        <w:rPr>
          <w:sz w:val="26"/>
          <w:szCs w:val="26"/>
        </w:rPr>
        <w:t>Với một thiết lập cảnh</w:t>
      </w:r>
      <w:r w:rsidR="00ED2800">
        <w:rPr>
          <w:sz w:val="26"/>
          <w:szCs w:val="26"/>
        </w:rPr>
        <w:t xml:space="preserve"> vật</w:t>
      </w:r>
      <w:r w:rsidRPr="00366ADA">
        <w:rPr>
          <w:sz w:val="26"/>
          <w:szCs w:val="26"/>
        </w:rPr>
        <w:t xml:space="preserve"> ban đầu và các thuộc tính đối tượng, động cơ mô phỏng chuyển động của đối tượng và tạo quỹ đạo của nó bằng cách sử dụng </w:t>
      </w:r>
      <w:r>
        <w:rPr>
          <w:sz w:val="26"/>
          <w:szCs w:val="26"/>
        </w:rPr>
        <w:t>vật cứng</w:t>
      </w:r>
      <w:r w:rsidRPr="005F5427">
        <w:rPr>
          <w:sz w:val="26"/>
          <w:szCs w:val="26"/>
        </w:rPr>
        <w:t>. Nó cũng tạo ra</w:t>
      </w:r>
      <w:r>
        <w:rPr>
          <w:sz w:val="26"/>
          <w:szCs w:val="26"/>
        </w:rPr>
        <w:t xml:space="preserve"> thông tin va chạm</w:t>
      </w:r>
      <w:r w:rsidRPr="005F5427">
        <w:rPr>
          <w:sz w:val="26"/>
          <w:szCs w:val="26"/>
        </w:rPr>
        <w:t xml:space="preserve"> tương ứ</w:t>
      </w:r>
      <w:r>
        <w:rPr>
          <w:sz w:val="26"/>
          <w:szCs w:val="26"/>
        </w:rPr>
        <w:t>ng</w:t>
      </w:r>
      <w:r w:rsidR="00ED2800">
        <w:rPr>
          <w:sz w:val="26"/>
          <w:szCs w:val="26"/>
        </w:rPr>
        <w:t xml:space="preserve"> -</w:t>
      </w:r>
      <w:r>
        <w:rPr>
          <w:sz w:val="26"/>
          <w:szCs w:val="26"/>
        </w:rPr>
        <w:t xml:space="preserve"> khi nào</w:t>
      </w:r>
      <w:r w:rsidR="00ED2800">
        <w:rPr>
          <w:sz w:val="26"/>
          <w:szCs w:val="26"/>
        </w:rPr>
        <w:t>,</w:t>
      </w:r>
      <w:r>
        <w:rPr>
          <w:sz w:val="26"/>
          <w:szCs w:val="26"/>
        </w:rPr>
        <w:t xml:space="preserve"> ở đâu và sự</w:t>
      </w:r>
      <w:r w:rsidR="00ED2800">
        <w:rPr>
          <w:sz w:val="26"/>
          <w:szCs w:val="26"/>
        </w:rPr>
        <w:t xml:space="preserve"> va chạ</w:t>
      </w:r>
      <w:r>
        <w:rPr>
          <w:sz w:val="26"/>
          <w:szCs w:val="26"/>
        </w:rPr>
        <w:t>m như thế nào</w:t>
      </w:r>
      <w:r w:rsidRPr="005F5427">
        <w:rPr>
          <w:sz w:val="26"/>
          <w:szCs w:val="26"/>
        </w:rPr>
        <w:t xml:space="preserve">. </w:t>
      </w:r>
      <w:r w:rsidRPr="00B0000D">
        <w:rPr>
          <w:sz w:val="26"/>
          <w:szCs w:val="26"/>
        </w:rPr>
        <w:t xml:space="preserve">Quỹ đạo của đối tượng và </w:t>
      </w:r>
      <w:r>
        <w:rPr>
          <w:sz w:val="26"/>
          <w:szCs w:val="26"/>
        </w:rPr>
        <w:t>thông tin</w:t>
      </w:r>
      <w:r w:rsidRPr="00B0000D">
        <w:rPr>
          <w:sz w:val="26"/>
          <w:szCs w:val="26"/>
        </w:rPr>
        <w:t xml:space="preserve"> va chạm sau đó được kết hợp vớ</w:t>
      </w:r>
      <w:r>
        <w:rPr>
          <w:sz w:val="26"/>
          <w:szCs w:val="26"/>
        </w:rPr>
        <w:t xml:space="preserve">i </w:t>
      </w:r>
      <w:r w:rsidRPr="00B0000D">
        <w:rPr>
          <w:sz w:val="26"/>
          <w:szCs w:val="26"/>
        </w:rPr>
        <w:t>thống kê âm thanh được tính toán trước để tạo ra âm thanh mà nó tạo ra</w:t>
      </w:r>
      <w:r w:rsidR="00ED2800">
        <w:rPr>
          <w:sz w:val="26"/>
          <w:szCs w:val="26"/>
        </w:rPr>
        <w:t xml:space="preserve"> trong suốt sự kiện va chạm</w:t>
      </w:r>
      <w:r w:rsidRPr="005F5427">
        <w:rPr>
          <w:sz w:val="26"/>
          <w:szCs w:val="26"/>
        </w:rPr>
        <w:t>.</w:t>
      </w:r>
      <w:r w:rsidR="00ED2800">
        <w:rPr>
          <w:sz w:val="26"/>
          <w:szCs w:val="26"/>
        </w:rPr>
        <w:t xml:space="preserve"> Với mô hình  chuyển tiếp hiệu quả,</w:t>
      </w:r>
      <w:r w:rsidRPr="005F5427">
        <w:rPr>
          <w:sz w:val="26"/>
          <w:szCs w:val="26"/>
        </w:rPr>
        <w:t xml:space="preserve"> </w:t>
      </w:r>
      <w:r w:rsidRPr="00B0000D">
        <w:rPr>
          <w:sz w:val="26"/>
          <w:szCs w:val="26"/>
        </w:rPr>
        <w:t>chúng ta có thể phỏng đoán các thuộc tính đối tượng bằng cách sử dụng phân tích theo tổng hợp</w:t>
      </w:r>
      <w:r w:rsidRPr="005F5427">
        <w:rPr>
          <w:sz w:val="26"/>
          <w:szCs w:val="26"/>
        </w:rPr>
        <w:t xml:space="preserve">; cho mỗi clip âm thanh, chúng tôi muốn </w:t>
      </w:r>
      <w:r>
        <w:rPr>
          <w:sz w:val="26"/>
          <w:szCs w:val="26"/>
        </w:rPr>
        <w:t>tìm kiếm</w:t>
      </w:r>
      <w:r w:rsidRPr="005F5427">
        <w:rPr>
          <w:sz w:val="26"/>
          <w:szCs w:val="26"/>
        </w:rPr>
        <w:t xml:space="preserve"> một tập hợp các biến tiềm ẩn phù hợp nhất với tái tạo nó.</w:t>
      </w:r>
    </w:p>
    <w:p w:rsidR="000B2BA3" w:rsidRPr="005A76DC" w:rsidRDefault="000B2BA3" w:rsidP="00DF0C86">
      <w:pPr>
        <w:rPr>
          <w:sz w:val="26"/>
          <w:szCs w:val="26"/>
        </w:rPr>
        <w:sectPr w:rsidR="000B2BA3" w:rsidRPr="005A76DC" w:rsidSect="00C673A9">
          <w:pgSz w:w="12240" w:h="15840"/>
          <w:pgMar w:top="1440" w:right="1440" w:bottom="454" w:left="1440" w:header="0" w:footer="0" w:gutter="0"/>
          <w:cols w:space="720" w:equalWidth="0">
            <w:col w:w="9360"/>
          </w:cols>
        </w:sectPr>
      </w:pPr>
    </w:p>
    <w:p w:rsidR="000B2BA3" w:rsidRPr="005A76DC" w:rsidRDefault="005A76DC" w:rsidP="00DF0C86">
      <w:pPr>
        <w:rPr>
          <w:sz w:val="26"/>
          <w:szCs w:val="26"/>
        </w:rPr>
      </w:pPr>
      <w:bookmarkStart w:id="1" w:name="page2"/>
      <w:bookmarkEnd w:id="1"/>
      <w:r w:rsidRPr="005A76DC">
        <w:rPr>
          <w:noProof/>
          <w:sz w:val="26"/>
          <w:szCs w:val="26"/>
        </w:rPr>
        <w:lastRenderedPageBreak/>
        <w:drawing>
          <wp:anchor distT="0" distB="0" distL="114300" distR="114300" simplePos="0" relativeHeight="251646976" behindDoc="1" locked="0" layoutInCell="0" allowOverlap="1">
            <wp:simplePos x="0" y="0"/>
            <wp:positionH relativeFrom="page">
              <wp:posOffset>1371600</wp:posOffset>
            </wp:positionH>
            <wp:positionV relativeFrom="page">
              <wp:posOffset>914400</wp:posOffset>
            </wp:positionV>
            <wp:extent cx="5029200" cy="1933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029200" cy="1933575"/>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C673A9" w:rsidRDefault="00C673A9" w:rsidP="00DF0C86">
      <w:pPr>
        <w:rPr>
          <w:sz w:val="26"/>
          <w:szCs w:val="26"/>
        </w:rPr>
      </w:pPr>
      <w:r w:rsidRPr="00C2624B">
        <w:rPr>
          <w:sz w:val="26"/>
          <w:szCs w:val="26"/>
        </w:rPr>
        <w:t xml:space="preserve">Hình 1: Cho một âm thanh của một đối tượng duy nhất rơi xuống, chúng tôi sử dụng mô hình sinh </w:t>
      </w:r>
      <w:r>
        <w:rPr>
          <w:sz w:val="26"/>
          <w:szCs w:val="26"/>
        </w:rPr>
        <w:t>thực</w:t>
      </w:r>
      <w:r w:rsidRPr="00C2624B">
        <w:rPr>
          <w:sz w:val="26"/>
          <w:szCs w:val="26"/>
        </w:rPr>
        <w:t xml:space="preserve"> của chúng tôi để suy ra các biến tiềm ẩn mà có thể </w:t>
      </w:r>
      <w:r>
        <w:rPr>
          <w:sz w:val="26"/>
          <w:szCs w:val="26"/>
        </w:rPr>
        <w:t>tạo ra</w:t>
      </w:r>
      <w:r w:rsidRPr="00C2624B">
        <w:rPr>
          <w:sz w:val="26"/>
          <w:szCs w:val="26"/>
        </w:rPr>
        <w:t xml:space="preserve"> âm thanh tốt nhất.</w:t>
      </w:r>
    </w:p>
    <w:p w:rsidR="00EF0674" w:rsidRDefault="00EF0674" w:rsidP="00DF0C86">
      <w:pPr>
        <w:rPr>
          <w:sz w:val="26"/>
          <w:szCs w:val="26"/>
        </w:rPr>
      </w:pPr>
    </w:p>
    <w:p w:rsidR="00740580" w:rsidRDefault="00EF0674" w:rsidP="00DF0C86">
      <w:pPr>
        <w:rPr>
          <w:sz w:val="26"/>
          <w:szCs w:val="26"/>
        </w:rPr>
      </w:pPr>
      <w:r>
        <w:rPr>
          <w:sz w:val="26"/>
          <w:szCs w:val="26"/>
        </w:rPr>
        <w:t xml:space="preserve">Thành phần thứ 3 là một cái hàm dùng để đo lường khoảng cách nhận thức </w:t>
      </w:r>
      <w:r w:rsidR="00C673A9" w:rsidRPr="00C2624B">
        <w:rPr>
          <w:sz w:val="26"/>
          <w:szCs w:val="26"/>
        </w:rPr>
        <w:t xml:space="preserve">giữa hai âm thanh. </w:t>
      </w:r>
      <w:r w:rsidR="00C673A9" w:rsidRPr="0050766A">
        <w:rPr>
          <w:sz w:val="26"/>
          <w:szCs w:val="26"/>
        </w:rPr>
        <w:t>Việc thiết kế một hàm khả năng như vậy thường khó khăn</w:t>
      </w:r>
      <w:r w:rsidR="00C673A9" w:rsidRPr="00C2624B">
        <w:rPr>
          <w:sz w:val="26"/>
          <w:szCs w:val="26"/>
        </w:rPr>
        <w:t>; Tuy nhiên, chúng tôi nhận thấy rằng các tính năng như phổ</w:t>
      </w:r>
      <w:r w:rsidR="00740580">
        <w:rPr>
          <w:sz w:val="26"/>
          <w:szCs w:val="26"/>
        </w:rPr>
        <w:t xml:space="preserve"> âm</w:t>
      </w:r>
      <w:r w:rsidR="00C673A9" w:rsidRPr="00C2624B">
        <w:rPr>
          <w:sz w:val="26"/>
          <w:szCs w:val="26"/>
        </w:rPr>
        <w:t xml:space="preserve"> có hiệu quả khi các biến tiềm ẩ</w:t>
      </w:r>
      <w:r w:rsidR="00740580">
        <w:rPr>
          <w:sz w:val="26"/>
          <w:szCs w:val="26"/>
        </w:rPr>
        <w:t xml:space="preserve">n có </w:t>
      </w:r>
      <w:r w:rsidR="00C673A9" w:rsidRPr="00C2624B">
        <w:rPr>
          <w:sz w:val="26"/>
          <w:szCs w:val="26"/>
        </w:rPr>
        <w:t>hạn chế về tự do</w:t>
      </w:r>
      <w:r w:rsidR="00740580">
        <w:rPr>
          <w:sz w:val="26"/>
          <w:szCs w:val="26"/>
        </w:rPr>
        <w:t>.</w:t>
      </w:r>
      <w:r w:rsidR="00C673A9" w:rsidRPr="0028124D">
        <w:t xml:space="preserve"> </w:t>
      </w:r>
      <w:r w:rsidR="00C673A9" w:rsidRPr="0028124D">
        <w:rPr>
          <w:sz w:val="26"/>
          <w:szCs w:val="26"/>
        </w:rPr>
        <w:t>Điều này thúc đẩy chúng ta suy ra các biến tiềm ẩn thông qua các phương pháp như lấy mẫu Gibbs</w:t>
      </w:r>
      <w:r w:rsidR="00C673A9" w:rsidRPr="00C2624B">
        <w:rPr>
          <w:sz w:val="26"/>
          <w:szCs w:val="26"/>
        </w:rPr>
        <w:t xml:space="preserve">, </w:t>
      </w:r>
      <w:r w:rsidR="00C673A9" w:rsidRPr="0028124D">
        <w:rPr>
          <w:sz w:val="26"/>
          <w:szCs w:val="26"/>
        </w:rPr>
        <w:t>nơi chúng tôi tập trung vào gần đúng xác suất có điều kiện của một biến duy nhất cho các biến số</w:t>
      </w:r>
      <w:r w:rsidR="00C673A9">
        <w:rPr>
          <w:sz w:val="26"/>
          <w:szCs w:val="26"/>
        </w:rPr>
        <w:t xml:space="preserve"> khác</w:t>
      </w:r>
      <w:r w:rsidR="00C673A9" w:rsidRPr="00C2624B">
        <w:rPr>
          <w:sz w:val="26"/>
          <w:szCs w:val="26"/>
        </w:rPr>
        <w:t xml:space="preserve">. </w:t>
      </w:r>
    </w:p>
    <w:p w:rsidR="00740580" w:rsidRDefault="00740580" w:rsidP="00DF0C86">
      <w:pPr>
        <w:rPr>
          <w:sz w:val="26"/>
          <w:szCs w:val="26"/>
        </w:rPr>
      </w:pPr>
    </w:p>
    <w:p w:rsidR="00470FCE" w:rsidRDefault="00C673A9" w:rsidP="00DF0C86">
      <w:pPr>
        <w:rPr>
          <w:rFonts w:eastAsia="Arial Unicode MS"/>
          <w:bCs/>
          <w:sz w:val="26"/>
          <w:szCs w:val="26"/>
        </w:rPr>
      </w:pPr>
      <w:r w:rsidRPr="00C2624B">
        <w:rPr>
          <w:sz w:val="26"/>
          <w:szCs w:val="26"/>
        </w:rPr>
        <w:t>Các suy luậ</w:t>
      </w:r>
      <w:r>
        <w:rPr>
          <w:sz w:val="26"/>
          <w:szCs w:val="26"/>
        </w:rPr>
        <w:t xml:space="preserve">n có </w:t>
      </w:r>
      <w:r w:rsidRPr="00C2624B">
        <w:rPr>
          <w:sz w:val="26"/>
          <w:szCs w:val="26"/>
        </w:rPr>
        <w:t>thể đượ</w:t>
      </w:r>
      <w:r w:rsidR="00740580">
        <w:rPr>
          <w:sz w:val="26"/>
          <w:szCs w:val="26"/>
        </w:rPr>
        <w:t xml:space="preserve">c tăng cường </w:t>
      </w:r>
      <w:r w:rsidRPr="00C2624B">
        <w:rPr>
          <w:sz w:val="26"/>
          <w:szCs w:val="26"/>
        </w:rPr>
        <w:t>hơn nữa với một mô hình học tập tự giám sát lấy cảm hứng từ các giai đoạ</w:t>
      </w:r>
      <w:r w:rsidR="00740580">
        <w:rPr>
          <w:sz w:val="26"/>
          <w:szCs w:val="26"/>
        </w:rPr>
        <w:t>n thức</w:t>
      </w:r>
      <w:r w:rsidRPr="00C2624B">
        <w:rPr>
          <w:sz w:val="26"/>
          <w:szCs w:val="26"/>
        </w:rPr>
        <w:t xml:space="preserve"> / ngủ trong máy Helmholtz [ Dayan et al. , 1995 ]. Chúng tôi đào tạo một mạng lưới thần kinh sâu như mô hình công nhậ</w:t>
      </w:r>
      <w:r w:rsidR="00740580">
        <w:rPr>
          <w:sz w:val="26"/>
          <w:szCs w:val="26"/>
        </w:rPr>
        <w:t>n đặc tính</w:t>
      </w:r>
      <w:r w:rsidRPr="00C2624B">
        <w:rPr>
          <w:sz w:val="26"/>
          <w:szCs w:val="26"/>
        </w:rPr>
        <w:t xml:space="preserve"> đối tượng</w:t>
      </w:r>
      <w:r w:rsidR="00740580">
        <w:rPr>
          <w:sz w:val="26"/>
          <w:szCs w:val="26"/>
        </w:rPr>
        <w:t xml:space="preserve"> hồi quy</w:t>
      </w:r>
      <w:r w:rsidRPr="00C2624B">
        <w:rPr>
          <w:sz w:val="26"/>
          <w:szCs w:val="26"/>
        </w:rPr>
        <w:t xml:space="preserve"> từ âm thanh, nơi dữ liệu huấn luyện được tạo bằng thuật toán suy luận của chúng tôi</w:t>
      </w:r>
      <w:r w:rsidR="00470FCE" w:rsidRPr="00470FCE">
        <w:rPr>
          <w:rFonts w:eastAsia="Arial Unicode MS"/>
          <w:bCs/>
          <w:sz w:val="26"/>
          <w:szCs w:val="26"/>
        </w:rPr>
        <w:t>. Sau đó, đối với bất kỳ clip âm thanh nào trong tương lai, đầu ra của mô hình nhận dạng có thể được sử dụng làm khởi tạo tốt cho thuật toán lấy mẫu để hội tụ nhanh hơn.</w:t>
      </w:r>
    </w:p>
    <w:p w:rsidR="000B2BA3" w:rsidRPr="005A76DC" w:rsidRDefault="00470FCE" w:rsidP="00DF0C86">
      <w:pPr>
        <w:rPr>
          <w:sz w:val="26"/>
          <w:szCs w:val="26"/>
        </w:rPr>
      </w:pPr>
      <w:r w:rsidRPr="00470FCE">
        <w:rPr>
          <w:rFonts w:eastAsia="Arial Unicode MS"/>
          <w:bCs/>
          <w:sz w:val="26"/>
          <w:szCs w:val="26"/>
        </w:rPr>
        <w:t>Chúng tôi đánh giá các mô hình của chúng tôi về một loạt các nhiệm vụ nhận thức: suy ra hình dạng vật thể, vật liệu và chiều cao từ âm thanh</w:t>
      </w:r>
      <w:r w:rsidR="003F4BA4" w:rsidRPr="003F4BA4">
        <w:rPr>
          <w:rFonts w:eastAsia="Arial Unicode MS"/>
          <w:bCs/>
          <w:sz w:val="26"/>
          <w:szCs w:val="26"/>
        </w:rPr>
        <w:t xml:space="preserve"> </w:t>
      </w:r>
      <w:r w:rsidR="003F4BA4" w:rsidRPr="00470FCE">
        <w:rPr>
          <w:rFonts w:eastAsia="Arial Unicode MS"/>
          <w:bCs/>
          <w:sz w:val="26"/>
          <w:szCs w:val="26"/>
        </w:rPr>
        <w:t>ban đầu</w:t>
      </w:r>
      <w:r w:rsidRPr="00470FCE">
        <w:rPr>
          <w:rFonts w:eastAsia="Arial Unicode MS"/>
          <w:bCs/>
          <w:sz w:val="26"/>
          <w:szCs w:val="26"/>
        </w:rPr>
        <w:t>. Chúng tôi cũng thu thập các phản ứng của con người cho từng công việc và so sánh chúng với các ước tính mô hình. Kết quả của chúng tôi cho thấy rằng đầu tiên, con người khá thành công trong những nhiệm vụ này; thứ hai, mô hình của chúng tôi không chỉ phù hợp chặt chẽ với những thành công của con người mà còn tạo ra những lỗi tương tự như con người. Đối với những đánh giá định lượng này, chúng tôi chủ yếu sử dụng dữ liệu tổng hợ</w:t>
      </w:r>
      <w:r w:rsidR="003F4BA4">
        <w:rPr>
          <w:rFonts w:eastAsia="Arial Unicode MS"/>
          <w:bCs/>
          <w:sz w:val="26"/>
          <w:szCs w:val="26"/>
        </w:rPr>
        <w:t>p, nơi có các nhãn đã có</w:t>
      </w:r>
      <w:r w:rsidRPr="00470FCE">
        <w:rPr>
          <w:rFonts w:eastAsia="Arial Unicode MS"/>
          <w:bCs/>
          <w:sz w:val="26"/>
          <w:szCs w:val="26"/>
        </w:rPr>
        <w:t>. Chúng tôi tiếp tục đánh giá mô hình trên bản ghi âm để chứng minh rằng nó cũng hoạt động tốt trên các âm thanh trong thế giới thực.</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470FCE" w:rsidP="00DF0C86">
      <w:pPr>
        <w:rPr>
          <w:sz w:val="26"/>
          <w:szCs w:val="26"/>
        </w:rPr>
      </w:pPr>
      <w:r w:rsidRPr="00470FCE">
        <w:rPr>
          <w:rFonts w:eastAsia="Arial Unicode MS"/>
          <w:bCs/>
          <w:sz w:val="26"/>
          <w:szCs w:val="26"/>
        </w:rPr>
        <w:lastRenderedPageBreak/>
        <w:t>Chúng tôi có ba đóng góp trong bài báo này. Đầu tiên, chúng tôi đề xuất một mô hình mới để ước tính các thuộc tính vật lý từ các</w:t>
      </w:r>
      <w:r w:rsidR="000A2434">
        <w:rPr>
          <w:rFonts w:eastAsia="Arial Unicode MS"/>
          <w:bCs/>
          <w:sz w:val="26"/>
          <w:szCs w:val="26"/>
        </w:rPr>
        <w:t xml:space="preserve"> âm thanh</w:t>
      </w:r>
      <w:r w:rsidRPr="00470FCE">
        <w:rPr>
          <w:rFonts w:eastAsia="Arial Unicode MS"/>
          <w:bCs/>
          <w:sz w:val="26"/>
          <w:szCs w:val="26"/>
        </w:rPr>
        <w:t xml:space="preserve"> đầ</w:t>
      </w:r>
      <w:r w:rsidR="000A2434">
        <w:rPr>
          <w:rFonts w:eastAsia="Arial Unicode MS"/>
          <w:bCs/>
          <w:sz w:val="26"/>
          <w:szCs w:val="26"/>
        </w:rPr>
        <w:t>u vào</w:t>
      </w:r>
      <w:r w:rsidRPr="00470FCE">
        <w:rPr>
          <w:rFonts w:eastAsia="Arial Unicode MS"/>
          <w:bCs/>
          <w:sz w:val="26"/>
          <w:szCs w:val="26"/>
        </w:rPr>
        <w:t xml:space="preserve"> bằng cách kết hợp các phản hồi của một công cụ vật lý và một công cụ âm thanh vào quá trình suy luận. Thứ hai, chúng tôi kết hợp một mạng lưới công nhận sâu sắc với mô hình sinh sản để suy luận hiệu quả hơn. Thứ ba, chúng tôi đánh giá mô hình của chúng tôi và so sánh nó với con người trên nhiều nhiệm vụ đánh giá khác nhau, và chứng minh mối tương quan giữa phản ứng của con người và ước tính mô hình.</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2 Công việc liên quan</w:t>
      </w:r>
    </w:p>
    <w:p w:rsidR="000B2BA3" w:rsidRPr="005A76DC" w:rsidRDefault="000B2BA3" w:rsidP="00DF0C86">
      <w:pPr>
        <w:rPr>
          <w:sz w:val="26"/>
          <w:szCs w:val="26"/>
        </w:rPr>
      </w:pPr>
    </w:p>
    <w:p w:rsidR="00470FCE" w:rsidRPr="00470FCE" w:rsidRDefault="006B4373" w:rsidP="00DF0C86">
      <w:pPr>
        <w:rPr>
          <w:rFonts w:eastAsia="Arial Unicode MS"/>
          <w:bCs/>
          <w:sz w:val="26"/>
          <w:szCs w:val="26"/>
        </w:rPr>
      </w:pPr>
      <w:r w:rsidRPr="006B4373">
        <w:rPr>
          <w:rFonts w:eastAsia="Arial Unicode MS"/>
          <w:b/>
          <w:bCs/>
          <w:sz w:val="26"/>
          <w:szCs w:val="26"/>
        </w:rPr>
        <w:t>Nhận thức thính giác và thị giác của con người</w:t>
      </w:r>
      <w:r>
        <w:rPr>
          <w:rFonts w:eastAsia="Arial Unicode MS"/>
          <w:bCs/>
          <w:sz w:val="26"/>
          <w:szCs w:val="26"/>
        </w:rPr>
        <w:t xml:space="preserve"> </w:t>
      </w:r>
      <w:r w:rsidR="00470FCE" w:rsidRPr="00470FCE">
        <w:rPr>
          <w:rFonts w:eastAsia="Arial Unicode MS"/>
          <w:bCs/>
          <w:sz w:val="26"/>
          <w:szCs w:val="26"/>
        </w:rPr>
        <w:t>Các nhà nghiên cứu Psychoacoustics</w:t>
      </w:r>
      <w:r>
        <w:rPr>
          <w:rFonts w:eastAsia="Arial Unicode MS"/>
          <w:bCs/>
          <w:sz w:val="26"/>
          <w:szCs w:val="26"/>
        </w:rPr>
        <w:t xml:space="preserve"> (Dạng tâm lý học liên  quan đến âm thanh)</w:t>
      </w:r>
      <w:r w:rsidR="00470FCE" w:rsidRPr="00470FCE">
        <w:rPr>
          <w:rFonts w:eastAsia="Arial Unicode MS"/>
          <w:bCs/>
          <w:sz w:val="26"/>
          <w:szCs w:val="26"/>
        </w:rPr>
        <w:t xml:space="preserve"> đã khám phá cách con người có thể suy ra các đặc tính đối tượng, bao gồm hình dạng, vật liệu và kích thước, từ âm thanh trong những thập kỷ qua [Zwicker và Fastl, 2013, Kunkler-Peck và Turvey, 2000, Rocchesso và Fontana, 2003, Klatzky và cộng sự, 2000, Siegel và cộng sự, 2014]. Gần đây, McDermott et al. [2013] đã đề xuất các biểu diễn âm thanh nhỏ gọn nắm bắt thông tin ngữ nghĩa và là thông tin về nhận thức thính giác của con người.</w:t>
      </w:r>
    </w:p>
    <w:p w:rsidR="000B2BA3" w:rsidRPr="005A76DC" w:rsidRDefault="000B2BA3" w:rsidP="00DF0C86">
      <w:pPr>
        <w:rPr>
          <w:sz w:val="26"/>
          <w:szCs w:val="26"/>
        </w:rPr>
      </w:pPr>
    </w:p>
    <w:p w:rsidR="000B2BA3" w:rsidRPr="005A76DC" w:rsidRDefault="00470FCE" w:rsidP="00DF0C86">
      <w:pPr>
        <w:rPr>
          <w:sz w:val="26"/>
          <w:szCs w:val="26"/>
        </w:rPr>
      </w:pPr>
      <w:r w:rsidRPr="006B4373">
        <w:rPr>
          <w:rFonts w:eastAsia="Arial Unicode MS"/>
          <w:b/>
          <w:bCs/>
          <w:sz w:val="26"/>
          <w:szCs w:val="26"/>
        </w:rPr>
        <w:t>Mô phỏng âm thanh</w:t>
      </w:r>
      <w:r w:rsidRPr="00470FCE">
        <w:rPr>
          <w:rFonts w:eastAsia="Arial Unicode MS"/>
          <w:bCs/>
          <w:sz w:val="26"/>
          <w:szCs w:val="26"/>
        </w:rPr>
        <w:t xml:space="preserve"> Công cụ tổng hợp âm thanh của chúng tôi xây dựng và mở rộng các hệ thống mô phỏng âm thanh hiện có trong đồ họa máy tính và tầm nhìn máy tính [O'Brien et al., 2001, 2002, James et al., 2006, Bonneel et al., 2008, Van den Doel và Pai, 1998, Zhang và cộng sự, 2017]. Van den Doel và Pai [1998] mô phỏng rung động đối tượng bằng phương pháp phần tử hữu hạn và xấp xỉ đối tượng rung như một nguồn điểm đơn. O’Brien et al. [2001, 2002] đã sử dụng phương pháp Rayleigh để ước tính các giải pháp phương trình sóng cho chất lượng tổng hợp tốt hơn. James et al. [2006] đề xuất giải quyết Helmholtz</w:t>
      </w:r>
    </w:p>
    <w:p w:rsidR="000B2BA3" w:rsidRPr="005A76DC" w:rsidRDefault="005A76DC" w:rsidP="00DF0C86">
      <w:pPr>
        <w:jc w:val="center"/>
        <w:rPr>
          <w:sz w:val="26"/>
          <w:szCs w:val="26"/>
        </w:rPr>
      </w:pPr>
      <w:r w:rsidRPr="005A76DC">
        <w:rPr>
          <w:rFonts w:eastAsia="Arial Unicode MS"/>
          <w:bCs/>
          <w:sz w:val="26"/>
          <w:szCs w:val="26"/>
        </w:rPr>
        <w:t>2</w:t>
      </w:r>
    </w:p>
    <w:p w:rsidR="000B2BA3" w:rsidRPr="005A76DC" w:rsidRDefault="000B2BA3" w:rsidP="00DF0C86">
      <w:pPr>
        <w:rPr>
          <w:sz w:val="26"/>
          <w:szCs w:val="26"/>
        </w:rPr>
        <w:sectPr w:rsidR="000B2BA3" w:rsidRPr="005A76DC" w:rsidSect="00470FCE">
          <w:pgSz w:w="12240" w:h="15840"/>
          <w:pgMar w:top="1440" w:right="1440" w:bottom="297" w:left="1440" w:header="0" w:footer="0" w:gutter="0"/>
          <w:cols w:space="720" w:equalWidth="0">
            <w:col w:w="9360"/>
          </w:cols>
        </w:sectPr>
      </w:pPr>
    </w:p>
    <w:p w:rsidR="000B2BA3" w:rsidRPr="005A76DC" w:rsidRDefault="000B2BA3" w:rsidP="00DF0C86">
      <w:pPr>
        <w:rPr>
          <w:sz w:val="26"/>
          <w:szCs w:val="26"/>
        </w:rPr>
      </w:pPr>
      <w:bookmarkStart w:id="2" w:name="page3"/>
      <w:bookmarkEnd w:id="2"/>
    </w:p>
    <w:p w:rsidR="000B2BA3" w:rsidRPr="005A76DC" w:rsidRDefault="005A76DC" w:rsidP="00DF0C86">
      <w:pPr>
        <w:jc w:val="right"/>
        <w:rPr>
          <w:sz w:val="26"/>
          <w:szCs w:val="26"/>
        </w:rPr>
      </w:pPr>
      <w:r w:rsidRPr="005A76DC">
        <w:rPr>
          <w:rFonts w:eastAsia="Arial Unicode MS"/>
          <w:bCs/>
          <w:sz w:val="26"/>
          <w:szCs w:val="26"/>
        </w:rPr>
        <w:t>lặp</w:t>
      </w:r>
    </w:p>
    <w:p w:rsidR="000B2BA3" w:rsidRPr="005A76DC" w:rsidRDefault="005A76DC" w:rsidP="00DF0C86">
      <w:pPr>
        <w:rPr>
          <w:sz w:val="26"/>
          <w:szCs w:val="26"/>
        </w:rPr>
      </w:pPr>
      <w:r w:rsidRPr="005A76DC">
        <w:rPr>
          <w:noProof/>
          <w:sz w:val="26"/>
          <w:szCs w:val="26"/>
        </w:rPr>
        <w:drawing>
          <wp:anchor distT="0" distB="0" distL="114300" distR="114300" simplePos="0" relativeHeight="251648000" behindDoc="1" locked="0" layoutInCell="0" allowOverlap="1">
            <wp:simplePos x="0" y="0"/>
            <wp:positionH relativeFrom="column">
              <wp:posOffset>866775</wp:posOffset>
            </wp:positionH>
            <wp:positionV relativeFrom="paragraph">
              <wp:posOffset>-81915</wp:posOffset>
            </wp:positionV>
            <wp:extent cx="1695450" cy="470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1695450" cy="470535"/>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5A76DC" w:rsidP="00DF0C86">
      <w:pPr>
        <w:ind w:left="860"/>
        <w:rPr>
          <w:sz w:val="26"/>
          <w:szCs w:val="26"/>
        </w:rPr>
      </w:pPr>
      <w:r w:rsidRPr="005A76DC">
        <w:rPr>
          <w:rFonts w:eastAsia="Arial Unicode MS"/>
          <w:bCs/>
          <w:sz w:val="26"/>
          <w:szCs w:val="26"/>
        </w:rPr>
        <w:t>hình dáng</w:t>
      </w:r>
    </w:p>
    <w:p w:rsidR="000B2BA3" w:rsidRPr="005A76DC" w:rsidRDefault="005A76DC" w:rsidP="00DF0C86">
      <w:pPr>
        <w:rPr>
          <w:sz w:val="26"/>
          <w:szCs w:val="26"/>
        </w:rPr>
      </w:pPr>
      <w:r w:rsidRPr="005A76DC">
        <w:rPr>
          <w:noProof/>
          <w:sz w:val="26"/>
          <w:szCs w:val="26"/>
        </w:rPr>
        <w:drawing>
          <wp:anchor distT="0" distB="0" distL="114300" distR="114300" simplePos="0" relativeHeight="251649024" behindDoc="1" locked="0" layoutInCell="0" allowOverlap="1">
            <wp:simplePos x="0" y="0"/>
            <wp:positionH relativeFrom="column">
              <wp:posOffset>868045</wp:posOffset>
            </wp:positionH>
            <wp:positionV relativeFrom="paragraph">
              <wp:posOffset>113665</wp:posOffset>
            </wp:positionV>
            <wp:extent cx="1692275" cy="3975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1692275" cy="397510"/>
                    </a:xfrm>
                    <a:prstGeom prst="rect">
                      <a:avLst/>
                    </a:prstGeom>
                    <a:noFill/>
                  </pic:spPr>
                </pic:pic>
              </a:graphicData>
            </a:graphic>
          </wp:anchor>
        </w:drawing>
      </w:r>
    </w:p>
    <w:p w:rsidR="000B2BA3" w:rsidRPr="005A76DC" w:rsidRDefault="005A76DC" w:rsidP="00DF0C86">
      <w:pPr>
        <w:rPr>
          <w:sz w:val="26"/>
          <w:szCs w:val="26"/>
        </w:rPr>
      </w:pPr>
      <w:r w:rsidRPr="005A76DC">
        <w:rPr>
          <w:sz w:val="26"/>
          <w:szCs w:val="26"/>
        </w:rPr>
        <w:br w:type="column"/>
      </w:r>
    </w:p>
    <w:p w:rsidR="000B2BA3" w:rsidRPr="005A76DC" w:rsidRDefault="000B2BA3" w:rsidP="00DF0C86">
      <w:pPr>
        <w:rPr>
          <w:sz w:val="26"/>
          <w:szCs w:val="26"/>
        </w:rPr>
      </w:pPr>
    </w:p>
    <w:p w:rsidR="000B2BA3" w:rsidRPr="005A76DC" w:rsidRDefault="005A76DC" w:rsidP="00DF0C86">
      <w:pPr>
        <w:rPr>
          <w:sz w:val="26"/>
          <w:szCs w:val="26"/>
        </w:rPr>
      </w:pPr>
      <w:r w:rsidRPr="005A76DC">
        <w:rPr>
          <w:rFonts w:eastAsia="Arial Unicode MS"/>
          <w:bCs/>
          <w:sz w:val="26"/>
          <w:szCs w:val="26"/>
        </w:rPr>
        <w:t>Generative mẫu</w:t>
      </w:r>
    </w:p>
    <w:p w:rsidR="000B2BA3" w:rsidRPr="005A76DC" w:rsidRDefault="005A76DC" w:rsidP="00DF0C86">
      <w:pPr>
        <w:rPr>
          <w:sz w:val="26"/>
          <w:szCs w:val="26"/>
        </w:rPr>
      </w:pPr>
      <w:r w:rsidRPr="005A76DC">
        <w:rPr>
          <w:noProof/>
          <w:sz w:val="26"/>
          <w:szCs w:val="26"/>
        </w:rPr>
        <w:drawing>
          <wp:anchor distT="0" distB="0" distL="114300" distR="114300" simplePos="0" relativeHeight="251650048" behindDoc="1" locked="0" layoutInCell="0" allowOverlap="1">
            <wp:simplePos x="0" y="0"/>
            <wp:positionH relativeFrom="column">
              <wp:posOffset>-1242695</wp:posOffset>
            </wp:positionH>
            <wp:positionV relativeFrom="paragraph">
              <wp:posOffset>4445</wp:posOffset>
            </wp:positionV>
            <wp:extent cx="2898775" cy="16186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2898775" cy="1618615"/>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0B2BA3" w:rsidP="00DF0C86">
      <w:pPr>
        <w:rPr>
          <w:sz w:val="26"/>
          <w:szCs w:val="26"/>
        </w:rPr>
        <w:sectPr w:rsidR="000B2BA3" w:rsidRPr="005A76DC">
          <w:pgSz w:w="12240" w:h="15840"/>
          <w:pgMar w:top="1440" w:right="1440" w:bottom="297" w:left="1440" w:header="0" w:footer="0" w:gutter="0"/>
          <w:cols w:num="2" w:space="720" w:equalWidth="0">
            <w:col w:w="5280" w:space="720"/>
            <w:col w:w="3360"/>
          </w:cols>
        </w:sectPr>
      </w:pPr>
    </w:p>
    <w:p w:rsidR="000B2BA3" w:rsidRPr="005A76DC" w:rsidRDefault="000B2BA3" w:rsidP="00DF0C86">
      <w:pPr>
        <w:rPr>
          <w:sz w:val="26"/>
          <w:szCs w:val="26"/>
        </w:rPr>
      </w:pPr>
    </w:p>
    <w:tbl>
      <w:tblPr>
        <w:tblW w:w="0" w:type="auto"/>
        <w:tblInd w:w="800" w:type="dxa"/>
        <w:tblLayout w:type="fixed"/>
        <w:tblCellMar>
          <w:left w:w="0" w:type="dxa"/>
          <w:right w:w="0" w:type="dxa"/>
        </w:tblCellMar>
        <w:tblLook w:val="04A0" w:firstRow="1" w:lastRow="0" w:firstColumn="1" w:lastColumn="0" w:noHBand="0" w:noVBand="1"/>
      </w:tblPr>
      <w:tblGrid>
        <w:gridCol w:w="2020"/>
        <w:gridCol w:w="2180"/>
      </w:tblGrid>
      <w:tr w:rsidR="000B2BA3" w:rsidRPr="005A76DC">
        <w:trPr>
          <w:trHeight w:val="200"/>
        </w:trPr>
        <w:tc>
          <w:tcPr>
            <w:tcW w:w="2020" w:type="dxa"/>
            <w:vAlign w:val="bottom"/>
          </w:tcPr>
          <w:p w:rsidR="000B2BA3" w:rsidRPr="005A76DC" w:rsidRDefault="005A76DC" w:rsidP="00DF0C86">
            <w:pPr>
              <w:rPr>
                <w:sz w:val="26"/>
                <w:szCs w:val="26"/>
              </w:rPr>
            </w:pPr>
            <w:r w:rsidRPr="005A76DC">
              <w:rPr>
                <w:rFonts w:eastAsia="Arial Unicode MS"/>
                <w:bCs/>
                <w:sz w:val="26"/>
                <w:szCs w:val="26"/>
              </w:rPr>
              <w:t>Vòng xoay</w:t>
            </w:r>
          </w:p>
        </w:tc>
        <w:tc>
          <w:tcPr>
            <w:tcW w:w="2180" w:type="dxa"/>
            <w:vAlign w:val="bottom"/>
          </w:tcPr>
          <w:p w:rsidR="000B2BA3" w:rsidRPr="005A76DC" w:rsidRDefault="005A76DC" w:rsidP="00DF0C86">
            <w:pPr>
              <w:ind w:left="1660"/>
              <w:rPr>
                <w:sz w:val="26"/>
                <w:szCs w:val="26"/>
              </w:rPr>
            </w:pPr>
            <w:r w:rsidRPr="005A76DC">
              <w:rPr>
                <w:rFonts w:eastAsia="Arial Unicode MS"/>
                <w:bCs/>
                <w:w w:val="92"/>
                <w:sz w:val="26"/>
                <w:szCs w:val="26"/>
              </w:rPr>
              <w:t>Gibbs lấy</w:t>
            </w:r>
          </w:p>
        </w:tc>
      </w:tr>
      <w:tr w:rsidR="000B2BA3" w:rsidRPr="005A76DC">
        <w:trPr>
          <w:trHeight w:val="196"/>
        </w:trPr>
        <w:tc>
          <w:tcPr>
            <w:tcW w:w="2020" w:type="dxa"/>
            <w:vAlign w:val="bottom"/>
          </w:tcPr>
          <w:p w:rsidR="000B2BA3" w:rsidRPr="005A76DC" w:rsidRDefault="000B2BA3" w:rsidP="00DF0C86">
            <w:pPr>
              <w:rPr>
                <w:sz w:val="26"/>
                <w:szCs w:val="26"/>
              </w:rPr>
            </w:pPr>
          </w:p>
        </w:tc>
        <w:tc>
          <w:tcPr>
            <w:tcW w:w="2180" w:type="dxa"/>
            <w:vAlign w:val="bottom"/>
          </w:tcPr>
          <w:p w:rsidR="000B2BA3" w:rsidRPr="005A76DC" w:rsidRDefault="005A76DC" w:rsidP="00DF0C86">
            <w:pPr>
              <w:ind w:left="1540"/>
              <w:rPr>
                <w:sz w:val="26"/>
                <w:szCs w:val="26"/>
              </w:rPr>
            </w:pPr>
            <w:r w:rsidRPr="005A76DC">
              <w:rPr>
                <w:rFonts w:eastAsia="Arial Unicode MS"/>
                <w:bCs/>
                <w:sz w:val="26"/>
                <w:szCs w:val="26"/>
              </w:rPr>
              <w:t>mẫu</w:t>
            </w:r>
          </w:p>
        </w:tc>
      </w:tr>
      <w:tr w:rsidR="000B2BA3" w:rsidRPr="005A76DC">
        <w:trPr>
          <w:trHeight w:val="392"/>
        </w:trPr>
        <w:tc>
          <w:tcPr>
            <w:tcW w:w="2020" w:type="dxa"/>
            <w:vAlign w:val="bottom"/>
          </w:tcPr>
          <w:p w:rsidR="000B2BA3" w:rsidRPr="005A76DC" w:rsidRDefault="005A76DC" w:rsidP="00DF0C86">
            <w:pPr>
              <w:ind w:left="60"/>
              <w:rPr>
                <w:sz w:val="26"/>
                <w:szCs w:val="26"/>
              </w:rPr>
            </w:pPr>
            <w:r w:rsidRPr="005A76DC">
              <w:rPr>
                <w:rFonts w:eastAsia="Arial Unicode MS"/>
                <w:bCs/>
                <w:sz w:val="26"/>
                <w:szCs w:val="26"/>
              </w:rPr>
              <w:t>Chiều cao</w:t>
            </w:r>
          </w:p>
        </w:tc>
        <w:tc>
          <w:tcPr>
            <w:tcW w:w="2180" w:type="dxa"/>
            <w:vAlign w:val="bottom"/>
          </w:tcPr>
          <w:p w:rsidR="000B2BA3" w:rsidRPr="005A76DC" w:rsidRDefault="000B2BA3" w:rsidP="00DF0C86">
            <w:pPr>
              <w:rPr>
                <w:sz w:val="26"/>
                <w:szCs w:val="26"/>
              </w:rPr>
            </w:pPr>
          </w:p>
        </w:tc>
      </w:tr>
    </w:tbl>
    <w:p w:rsidR="000B2BA3" w:rsidRPr="005A76DC" w:rsidRDefault="005A76DC" w:rsidP="00DF0C86">
      <w:pPr>
        <w:rPr>
          <w:sz w:val="26"/>
          <w:szCs w:val="26"/>
        </w:rPr>
      </w:pPr>
      <w:r w:rsidRPr="005A76DC">
        <w:rPr>
          <w:noProof/>
          <w:sz w:val="26"/>
          <w:szCs w:val="26"/>
        </w:rPr>
        <w:drawing>
          <wp:anchor distT="0" distB="0" distL="114300" distR="114300" simplePos="0" relativeHeight="251651072" behindDoc="1" locked="0" layoutInCell="0" allowOverlap="1">
            <wp:simplePos x="0" y="0"/>
            <wp:positionH relativeFrom="column">
              <wp:posOffset>866140</wp:posOffset>
            </wp:positionH>
            <wp:positionV relativeFrom="paragraph">
              <wp:posOffset>-300355</wp:posOffset>
            </wp:positionV>
            <wp:extent cx="1693545" cy="3981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1693545" cy="398145"/>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5A76DC" w:rsidP="00DF0C86">
      <w:pPr>
        <w:ind w:left="5960"/>
        <w:rPr>
          <w:sz w:val="26"/>
          <w:szCs w:val="26"/>
        </w:rPr>
      </w:pPr>
      <w:r w:rsidRPr="005A76DC">
        <w:rPr>
          <w:rFonts w:eastAsia="Arial Unicode MS"/>
          <w:bCs/>
          <w:sz w:val="26"/>
          <w:szCs w:val="26"/>
        </w:rPr>
        <w:t>Khả năng Chức năng</w:t>
      </w:r>
    </w:p>
    <w:p w:rsidR="000B2BA3" w:rsidRPr="005A76DC" w:rsidRDefault="005A76DC" w:rsidP="00DF0C86">
      <w:pPr>
        <w:rPr>
          <w:sz w:val="26"/>
          <w:szCs w:val="26"/>
        </w:rPr>
      </w:pPr>
      <w:r w:rsidRPr="005A76DC">
        <w:rPr>
          <w:noProof/>
          <w:sz w:val="26"/>
          <w:szCs w:val="26"/>
        </w:rPr>
        <w:drawing>
          <wp:anchor distT="0" distB="0" distL="114300" distR="114300" simplePos="0" relativeHeight="251652096" behindDoc="1" locked="0" layoutInCell="0" allowOverlap="1">
            <wp:simplePos x="0" y="0"/>
            <wp:positionH relativeFrom="column">
              <wp:posOffset>862330</wp:posOffset>
            </wp:positionH>
            <wp:positionV relativeFrom="paragraph">
              <wp:posOffset>-13335</wp:posOffset>
            </wp:positionV>
            <wp:extent cx="1697355" cy="409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1697355" cy="409575"/>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5A76DC" w:rsidP="00DF0C86">
      <w:pPr>
        <w:ind w:left="780"/>
        <w:rPr>
          <w:sz w:val="26"/>
          <w:szCs w:val="26"/>
        </w:rPr>
      </w:pPr>
      <w:r w:rsidRPr="005A76DC">
        <w:rPr>
          <w:rFonts w:eastAsia="Arial Unicode MS"/>
          <w:bCs/>
          <w:sz w:val="26"/>
          <w:szCs w:val="26"/>
        </w:rPr>
        <w:t>vật chất</w:t>
      </w:r>
    </w:p>
    <w:p w:rsidR="000B2BA3" w:rsidRPr="005A76DC" w:rsidRDefault="005A76DC" w:rsidP="00DF0C86">
      <w:pPr>
        <w:rPr>
          <w:sz w:val="26"/>
          <w:szCs w:val="26"/>
        </w:rPr>
      </w:pPr>
      <w:r w:rsidRPr="005A76DC">
        <w:rPr>
          <w:noProof/>
          <w:sz w:val="26"/>
          <w:szCs w:val="26"/>
        </w:rPr>
        <w:drawing>
          <wp:anchor distT="0" distB="0" distL="114300" distR="114300" simplePos="0" relativeHeight="251653120" behindDoc="1" locked="0" layoutInCell="0" allowOverlap="1">
            <wp:simplePos x="0" y="0"/>
            <wp:positionH relativeFrom="column">
              <wp:posOffset>1685290</wp:posOffset>
            </wp:positionH>
            <wp:positionV relativeFrom="paragraph">
              <wp:posOffset>101600</wp:posOffset>
            </wp:positionV>
            <wp:extent cx="283845" cy="1612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283845" cy="161290"/>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5A76DC" w:rsidP="00DF0C86">
      <w:pPr>
        <w:tabs>
          <w:tab w:val="left" w:pos="6180"/>
        </w:tabs>
        <w:ind w:left="2160"/>
        <w:rPr>
          <w:sz w:val="26"/>
          <w:szCs w:val="26"/>
        </w:rPr>
      </w:pPr>
      <w:r w:rsidRPr="005A76DC">
        <w:rPr>
          <w:rFonts w:eastAsia="Arial Unicode MS"/>
          <w:bCs/>
          <w:sz w:val="26"/>
          <w:szCs w:val="26"/>
        </w:rPr>
        <w:t>lặp</w:t>
      </w:r>
      <w:r w:rsidRPr="005A76DC">
        <w:rPr>
          <w:sz w:val="26"/>
          <w:szCs w:val="26"/>
        </w:rPr>
        <w:tab/>
      </w:r>
      <w:r w:rsidRPr="005A76DC">
        <w:rPr>
          <w:rFonts w:eastAsia="Arial Unicode MS"/>
          <w:bCs/>
          <w:sz w:val="26"/>
          <w:szCs w:val="26"/>
        </w:rPr>
        <w:t>target âm thanh</w:t>
      </w:r>
    </w:p>
    <w:p w:rsidR="000B2BA3" w:rsidRPr="005A76DC" w:rsidRDefault="000B2BA3" w:rsidP="00DF0C86">
      <w:pPr>
        <w:rPr>
          <w:sz w:val="26"/>
          <w:szCs w:val="26"/>
        </w:rPr>
      </w:pPr>
    </w:p>
    <w:p w:rsidR="000B2BA3" w:rsidRPr="005A76DC" w:rsidRDefault="00470FCE" w:rsidP="00DF0C86">
      <w:pPr>
        <w:rPr>
          <w:sz w:val="26"/>
          <w:szCs w:val="26"/>
        </w:rPr>
      </w:pPr>
      <w:r w:rsidRPr="00470FCE">
        <w:rPr>
          <w:rFonts w:eastAsia="Arial Unicode MS"/>
          <w:bCs/>
          <w:sz w:val="26"/>
          <w:szCs w:val="26"/>
        </w:rPr>
        <w:t>Hình 2: Đường dẫn suy luận của chúng ta. Chúng tôi sử dụng lấy mẫu Gibbs trên các biến tiềm ẩn. Xác suất có điều kiện là xấp xỉ bằng cách sử dụ</w:t>
      </w:r>
      <w:r w:rsidR="00FD5D52">
        <w:rPr>
          <w:rFonts w:eastAsia="Arial Unicode MS"/>
          <w:bCs/>
          <w:sz w:val="26"/>
          <w:szCs w:val="26"/>
        </w:rPr>
        <w:t>ng tỉ lệ giống nhau</w:t>
      </w:r>
      <w:r w:rsidRPr="00470FCE">
        <w:rPr>
          <w:rFonts w:eastAsia="Arial Unicode MS"/>
          <w:bCs/>
          <w:sz w:val="26"/>
          <w:szCs w:val="26"/>
        </w:rPr>
        <w:t xml:space="preserve"> giữa âm thanh được tái tạo và âm thanh đầu vào.</w:t>
      </w:r>
    </w:p>
    <w:p w:rsidR="000B2BA3" w:rsidRPr="005A76DC" w:rsidRDefault="000B2BA3" w:rsidP="00DF0C86">
      <w:pPr>
        <w:rPr>
          <w:sz w:val="26"/>
          <w:szCs w:val="26"/>
        </w:rPr>
      </w:pPr>
    </w:p>
    <w:p w:rsidR="000B2BA3" w:rsidRPr="005A76DC" w:rsidRDefault="00470FCE" w:rsidP="00DF0C86">
      <w:pPr>
        <w:rPr>
          <w:sz w:val="26"/>
          <w:szCs w:val="26"/>
        </w:rPr>
      </w:pPr>
      <w:r w:rsidRPr="00470FCE">
        <w:rPr>
          <w:rFonts w:eastAsia="Arial Unicode MS"/>
          <w:bCs/>
          <w:sz w:val="26"/>
          <w:szCs w:val="26"/>
        </w:rPr>
        <w:t>phương trình sử dụng phương pháp phần tử ranh giớ</w:t>
      </w:r>
      <w:r w:rsidR="00FD5D52">
        <w:rPr>
          <w:rFonts w:eastAsia="Arial Unicode MS"/>
          <w:bCs/>
          <w:sz w:val="26"/>
          <w:szCs w:val="26"/>
        </w:rPr>
        <w:t>i, nơi</w:t>
      </w:r>
      <w:r w:rsidRPr="00470FCE">
        <w:rPr>
          <w:rFonts w:eastAsia="Arial Unicode MS"/>
          <w:bCs/>
          <w:sz w:val="26"/>
          <w:szCs w:val="26"/>
        </w:rPr>
        <w:t xml:space="preserve"> chế độ rung của từng đối tượng được xấp xỉ bằng một tập hợp các điểm rung. Gần đây, Zhang et al. [2017] đã xây dựng mộ</w:t>
      </w:r>
      <w:r w:rsidR="00FD5D52">
        <w:rPr>
          <w:rFonts w:eastAsia="Arial Unicode MS"/>
          <w:bCs/>
          <w:sz w:val="26"/>
          <w:szCs w:val="26"/>
        </w:rPr>
        <w:t>t framework</w:t>
      </w:r>
      <w:r w:rsidRPr="00470FCE">
        <w:rPr>
          <w:rFonts w:eastAsia="Arial Unicode MS"/>
          <w:bCs/>
          <w:sz w:val="26"/>
          <w:szCs w:val="26"/>
        </w:rPr>
        <w:t xml:space="preserve"> để tổng hợp dữ liệu nghe nhìn lớn</w:t>
      </w:r>
      <w:r w:rsidR="00714399">
        <w:rPr>
          <w:rFonts w:eastAsia="Arial Unicode MS"/>
          <w:bCs/>
          <w:sz w:val="26"/>
          <w:szCs w:val="26"/>
        </w:rPr>
        <w:t>. Trong bài báo này, chúng tôi chạy framework</w:t>
      </w:r>
      <w:r w:rsidRPr="00470FCE">
        <w:rPr>
          <w:rFonts w:eastAsia="Arial Unicode MS"/>
          <w:bCs/>
          <w:sz w:val="26"/>
          <w:szCs w:val="26"/>
        </w:rPr>
        <w:t xml:space="preserve"> của Zhang et al. [2017] để đạt được gần thời gian thực </w:t>
      </w:r>
      <w:r w:rsidR="00D8239D">
        <w:rPr>
          <w:rFonts w:eastAsia="Arial Unicode MS"/>
          <w:bCs/>
          <w:sz w:val="26"/>
          <w:szCs w:val="26"/>
        </w:rPr>
        <w:t>sự biểu diễn</w:t>
      </w:r>
      <w:r w:rsidRPr="00470FCE">
        <w:rPr>
          <w:rFonts w:eastAsia="Arial Unicode MS"/>
          <w:bCs/>
          <w:sz w:val="26"/>
          <w:szCs w:val="26"/>
        </w:rPr>
        <w:t>, và khám phá đại diện đối tượng học tập từ âm thanh với các công cụ tổng hợp trong vòng lặp.</w:t>
      </w:r>
    </w:p>
    <w:p w:rsidR="000B2BA3" w:rsidRPr="005A76DC" w:rsidRDefault="000B2BA3" w:rsidP="00DF0C86">
      <w:pPr>
        <w:rPr>
          <w:sz w:val="26"/>
          <w:szCs w:val="26"/>
        </w:rPr>
      </w:pPr>
    </w:p>
    <w:p w:rsidR="000B2BA3" w:rsidRPr="008628E0" w:rsidRDefault="00D8239D" w:rsidP="00DF0C86">
      <w:pPr>
        <w:rPr>
          <w:color w:val="000000" w:themeColor="text1"/>
          <w:sz w:val="26"/>
          <w:szCs w:val="26"/>
        </w:rPr>
      </w:pPr>
      <w:r w:rsidRPr="00714399">
        <w:rPr>
          <w:rFonts w:eastAsia="Arial Unicode MS"/>
          <w:b/>
          <w:bCs/>
          <w:sz w:val="26"/>
          <w:szCs w:val="26"/>
        </w:rPr>
        <w:t>Nhận thức đối tượng vật lý</w:t>
      </w:r>
      <w:r w:rsidRPr="00D8239D">
        <w:rPr>
          <w:rFonts w:eastAsia="Arial Unicode MS"/>
          <w:bCs/>
          <w:sz w:val="26"/>
          <w:szCs w:val="26"/>
        </w:rPr>
        <w:t xml:space="preserve"> Đã có sự quan tâm ngày càng tăng trong việc hiểu các đặc tính </w:t>
      </w:r>
      <w:r w:rsidR="008628E0">
        <w:rPr>
          <w:rFonts w:eastAsia="Arial Unicode MS"/>
          <w:bCs/>
          <w:sz w:val="26"/>
          <w:szCs w:val="26"/>
        </w:rPr>
        <w:t xml:space="preserve">đồ vật </w:t>
      </w:r>
      <w:r w:rsidRPr="00D8239D">
        <w:rPr>
          <w:rFonts w:eastAsia="Arial Unicode MS"/>
          <w:bCs/>
          <w:sz w:val="26"/>
          <w:szCs w:val="26"/>
        </w:rPr>
        <w:t>vật lý, như khối lượng và ma sát, từ động lực đầu vào hoặc cảnh động [Chang et al., 2017, Battaglia và cộng sự, 2016, Wu và cộng sự, 2015, 2016, 2017]. Phần lớn các nghiên cứu hiện có đã tập trung vào việc suy ra các thuộc tính đối tượng từ dữ liệu trực quan. Gần đây, các nhà nghiên cứu đã bắt đầu khám phá các biểu diễn đối tượng học tập từ âm thanh. Owens et al. [2016a] đã cố gắng suy ra các thuộc tính vật chất từ ​​âm thanh, tập trung vào kịch bả</w:t>
      </w:r>
      <w:r w:rsidR="008628E0">
        <w:rPr>
          <w:rFonts w:eastAsia="Arial Unicode MS"/>
          <w:bCs/>
          <w:sz w:val="26"/>
          <w:szCs w:val="26"/>
        </w:rPr>
        <w:t>n đập</w:t>
      </w:r>
      <w:r w:rsidRPr="00D8239D">
        <w:rPr>
          <w:rFonts w:eastAsia="Arial Unicode MS"/>
          <w:bCs/>
          <w:sz w:val="26"/>
          <w:szCs w:val="26"/>
        </w:rPr>
        <w:t xml:space="preserve"> đối tượng bằng một dùi trống. Owens et al. [2016b] tiếp tục chứng minh tín hiệu âm thanh có thể được sử dụng như giám sát về các khái niệm đối tượng học tập từ dữ liệu trực quan, và Aytar et al. [2016] đề xuất tìm hiểu các biểu diễn âm thanh từ các khung hình video tương ứng. Zhang et al. [2017] đã thảo luận về vai trò bổ sung của dữ liệu thính giác và thị giác trong việc phục hồi cả thuộc tính đối tượng hình học </w:t>
      </w:r>
      <w:r w:rsidRPr="008628E0">
        <w:rPr>
          <w:rFonts w:eastAsia="Arial Unicode MS"/>
          <w:bCs/>
          <w:color w:val="000000" w:themeColor="text1"/>
          <w:sz w:val="26"/>
          <w:szCs w:val="26"/>
        </w:rPr>
        <w:t>và vật lý. Trong bài báo này, chúng ta học các biểu diễn vật thể vật lý từ âm thanh thông qua sự kết hợp các mô hình nhận dạng sâu mạnh mẽ và các phương pháp suy luận phân tích tổng hợp.</w:t>
      </w:r>
    </w:p>
    <w:p w:rsidR="000B2BA3" w:rsidRPr="008628E0" w:rsidRDefault="00D8239D" w:rsidP="00DF0C86">
      <w:pPr>
        <w:rPr>
          <w:color w:val="000000" w:themeColor="text1"/>
          <w:sz w:val="26"/>
          <w:szCs w:val="26"/>
        </w:rPr>
      </w:pPr>
      <w:r w:rsidRPr="008628E0">
        <w:rPr>
          <w:rFonts w:eastAsia="Arial Unicode MS"/>
          <w:b/>
          <w:bCs/>
          <w:color w:val="000000" w:themeColor="text1"/>
          <w:sz w:val="26"/>
          <w:szCs w:val="26"/>
        </w:rPr>
        <w:lastRenderedPageBreak/>
        <w:t>theo phân tích tổng hợp</w:t>
      </w:r>
      <w:r w:rsidRPr="008628E0">
        <w:rPr>
          <w:rFonts w:eastAsia="Arial Unicode MS"/>
          <w:bCs/>
          <w:color w:val="000000" w:themeColor="text1"/>
          <w:sz w:val="26"/>
          <w:szCs w:val="26"/>
        </w:rPr>
        <w:t xml:space="preserve"> </w:t>
      </w:r>
      <w:r w:rsidR="008628E0">
        <w:rPr>
          <w:rFonts w:eastAsia="Arial Unicode MS"/>
          <w:bCs/>
          <w:color w:val="000000" w:themeColor="text1"/>
          <w:sz w:val="26"/>
          <w:szCs w:val="26"/>
        </w:rPr>
        <w:t>Framework</w:t>
      </w:r>
      <w:r w:rsidRPr="008628E0">
        <w:rPr>
          <w:rFonts w:eastAsia="Arial Unicode MS"/>
          <w:bCs/>
          <w:color w:val="000000" w:themeColor="text1"/>
          <w:sz w:val="26"/>
          <w:szCs w:val="26"/>
        </w:rPr>
        <w:t xml:space="preserve"> của chúng tôi cũng liên quan đến lĩnh vực phân tích tổng hợp, hoặc các mô hình sinh sản với các đề xuất dựa trên dữ liệu [Yuille và Kersten, 2006, Zhu và Mumford, 2007, Wu và cộng sự, 2015], như chúng tôi đang tích hợp công cụ đồ họa làm bộ tổng hợp hộp đen. Không giống như các phương pháp trước đó tập trung chủ yếu vào việc giải thích dữ liệu trực quan, công việc của chúng tôi nhằm mục đích suy ra các tham số tiềm ẩn từ dữ liệu thính giác. Vui lòng tham khảo Bever and Poeppel [2010] để xem xét các phương pháp phân tích theo tổng hợp.</w:t>
      </w:r>
    </w:p>
    <w:p w:rsidR="008628E0" w:rsidRPr="008628E0" w:rsidRDefault="008628E0" w:rsidP="00DF0C86">
      <w:pPr>
        <w:rPr>
          <w:rFonts w:eastAsia="Arial Unicode MS"/>
          <w:bCs/>
          <w:color w:val="000000" w:themeColor="text1"/>
          <w:sz w:val="26"/>
          <w:szCs w:val="26"/>
        </w:rPr>
      </w:pPr>
    </w:p>
    <w:p w:rsidR="000B2BA3" w:rsidRPr="008628E0" w:rsidRDefault="005A76DC" w:rsidP="00DF0C86">
      <w:pPr>
        <w:rPr>
          <w:b/>
          <w:color w:val="000000" w:themeColor="text1"/>
          <w:sz w:val="26"/>
          <w:szCs w:val="26"/>
        </w:rPr>
      </w:pPr>
      <w:r w:rsidRPr="008628E0">
        <w:rPr>
          <w:rFonts w:eastAsia="Arial Unicode MS"/>
          <w:b/>
          <w:bCs/>
          <w:color w:val="000000" w:themeColor="text1"/>
          <w:sz w:val="26"/>
          <w:szCs w:val="26"/>
        </w:rPr>
        <w:t xml:space="preserve">3 </w:t>
      </w:r>
      <w:r w:rsidR="00D8239D" w:rsidRPr="008628E0">
        <w:rPr>
          <w:rFonts w:eastAsia="Arial Unicode MS"/>
          <w:b/>
          <w:bCs/>
          <w:color w:val="000000" w:themeColor="text1"/>
          <w:sz w:val="26"/>
          <w:szCs w:val="26"/>
        </w:rPr>
        <w:t>năng lực</w:t>
      </w:r>
      <w:r w:rsidRPr="008628E0">
        <w:rPr>
          <w:rFonts w:eastAsia="Arial Unicode MS"/>
          <w:b/>
          <w:bCs/>
          <w:color w:val="000000" w:themeColor="text1"/>
          <w:sz w:val="26"/>
          <w:szCs w:val="26"/>
        </w:rPr>
        <w:t>, Công cụ âm thanh dựa trên vật lý</w:t>
      </w:r>
    </w:p>
    <w:p w:rsidR="000B2BA3" w:rsidRPr="008628E0" w:rsidRDefault="000B2BA3" w:rsidP="00DF0C86">
      <w:pPr>
        <w:rPr>
          <w:color w:val="000000" w:themeColor="text1"/>
          <w:sz w:val="26"/>
          <w:szCs w:val="26"/>
        </w:rPr>
      </w:pPr>
    </w:p>
    <w:p w:rsidR="000B2BA3" w:rsidRPr="008628E0" w:rsidRDefault="00D8239D" w:rsidP="00DF0C86">
      <w:pPr>
        <w:rPr>
          <w:color w:val="000000" w:themeColor="text1"/>
          <w:sz w:val="26"/>
          <w:szCs w:val="26"/>
        </w:rPr>
      </w:pPr>
      <w:r w:rsidRPr="008628E0">
        <w:rPr>
          <w:rFonts w:eastAsia="Arial Unicode MS"/>
          <w:bCs/>
          <w:color w:val="000000" w:themeColor="text1"/>
          <w:sz w:val="26"/>
          <w:szCs w:val="26"/>
        </w:rPr>
        <w:t>Dựa theo suy luận của chúng tôi là một công cụ tổng hợp âm thanh hiệu quả. Trong phần này, trước tiên chúng tôi đưa ra một tổng quan ngắn gọn về các công cụ tổng hợp hiện có và sau đó trình bày các cải tiến kỹ thuật của chúng tôi về việc tăng tốc chúng để hiển thị thời gian thực trong thuật toán suy luận của chúng tôi.</w:t>
      </w:r>
    </w:p>
    <w:p w:rsidR="008628E0" w:rsidRPr="008628E0" w:rsidRDefault="008628E0" w:rsidP="00DF0C86">
      <w:pPr>
        <w:rPr>
          <w:rFonts w:eastAsia="Arial Unicode MS"/>
          <w:bCs/>
          <w:color w:val="000000" w:themeColor="text1"/>
          <w:sz w:val="26"/>
          <w:szCs w:val="26"/>
        </w:rPr>
      </w:pPr>
    </w:p>
    <w:p w:rsidR="000B2BA3" w:rsidRPr="008628E0" w:rsidRDefault="005A76DC" w:rsidP="00DF0C86">
      <w:pPr>
        <w:rPr>
          <w:b/>
          <w:color w:val="000000" w:themeColor="text1"/>
          <w:sz w:val="26"/>
          <w:szCs w:val="26"/>
        </w:rPr>
      </w:pPr>
      <w:r w:rsidRPr="008628E0">
        <w:rPr>
          <w:rFonts w:eastAsia="Arial Unicode MS"/>
          <w:b/>
          <w:bCs/>
          <w:color w:val="000000" w:themeColor="text1"/>
          <w:sz w:val="26"/>
          <w:szCs w:val="26"/>
        </w:rPr>
        <w:t xml:space="preserve">3.1 </w:t>
      </w:r>
      <w:r w:rsidR="008628E0" w:rsidRPr="008628E0">
        <w:rPr>
          <w:rFonts w:eastAsia="Arial Unicode MS"/>
          <w:b/>
          <w:bCs/>
          <w:color w:val="000000" w:themeColor="text1"/>
          <w:sz w:val="26"/>
          <w:szCs w:val="26"/>
        </w:rPr>
        <w:t xml:space="preserve">Engine </w:t>
      </w:r>
      <w:r w:rsidRPr="008628E0">
        <w:rPr>
          <w:rFonts w:eastAsia="Arial Unicode MS"/>
          <w:b/>
          <w:bCs/>
          <w:color w:val="000000" w:themeColor="text1"/>
          <w:sz w:val="26"/>
          <w:szCs w:val="26"/>
        </w:rPr>
        <w:t>âm thanh tổng hợ</w:t>
      </w:r>
      <w:r w:rsidR="008628E0" w:rsidRPr="008628E0">
        <w:rPr>
          <w:rFonts w:eastAsia="Arial Unicode MS"/>
          <w:b/>
          <w:bCs/>
          <w:color w:val="000000" w:themeColor="text1"/>
          <w:sz w:val="26"/>
          <w:szCs w:val="26"/>
        </w:rPr>
        <w:t>p</w:t>
      </w:r>
    </w:p>
    <w:p w:rsidR="000B2BA3" w:rsidRPr="008628E0" w:rsidRDefault="00D40C21" w:rsidP="00DF0C86">
      <w:pPr>
        <w:rPr>
          <w:color w:val="000000" w:themeColor="text1"/>
          <w:sz w:val="26"/>
          <w:szCs w:val="26"/>
        </w:rPr>
      </w:pPr>
      <w:r w:rsidRPr="008628E0">
        <w:rPr>
          <w:rFonts w:eastAsia="Arial Unicode MS"/>
          <w:bCs/>
          <w:color w:val="000000" w:themeColor="text1"/>
          <w:sz w:val="26"/>
          <w:szCs w:val="26"/>
        </w:rPr>
        <w:t>. Thứ nhất, mô phỏ</w:t>
      </w:r>
      <w:r>
        <w:rPr>
          <w:rFonts w:eastAsia="Arial Unicode MS"/>
          <w:bCs/>
          <w:color w:val="000000" w:themeColor="text1"/>
          <w:sz w:val="26"/>
          <w:szCs w:val="26"/>
        </w:rPr>
        <w:t xml:space="preserve">ng vật </w:t>
      </w:r>
      <w:r w:rsidRPr="008628E0">
        <w:rPr>
          <w:rFonts w:eastAsia="Arial Unicode MS"/>
          <w:bCs/>
          <w:color w:val="000000" w:themeColor="text1"/>
          <w:sz w:val="26"/>
          <w:szCs w:val="26"/>
        </w:rPr>
        <w:t>cứ</w:t>
      </w:r>
      <w:r>
        <w:rPr>
          <w:rFonts w:eastAsia="Arial Unicode MS"/>
          <w:bCs/>
          <w:color w:val="000000" w:themeColor="text1"/>
          <w:sz w:val="26"/>
          <w:szCs w:val="26"/>
        </w:rPr>
        <w:t>ng</w:t>
      </w:r>
    </w:p>
    <w:p w:rsidR="000B2BA3" w:rsidRPr="008628E0" w:rsidRDefault="008628E0" w:rsidP="00DF0C86">
      <w:pPr>
        <w:rPr>
          <w:color w:val="000000" w:themeColor="text1"/>
          <w:sz w:val="26"/>
          <w:szCs w:val="26"/>
        </w:rPr>
      </w:pPr>
      <w:r>
        <w:rPr>
          <w:rFonts w:eastAsia="Arial Unicode MS"/>
          <w:bCs/>
          <w:color w:val="000000" w:themeColor="text1"/>
          <w:sz w:val="26"/>
          <w:szCs w:val="26"/>
        </w:rPr>
        <w:t>Các Engine</w:t>
      </w:r>
      <w:r w:rsidR="00D8239D" w:rsidRPr="008628E0">
        <w:rPr>
          <w:rFonts w:eastAsia="Arial Unicode MS"/>
          <w:bCs/>
          <w:color w:val="000000" w:themeColor="text1"/>
          <w:sz w:val="26"/>
          <w:szCs w:val="26"/>
        </w:rPr>
        <w:t xml:space="preserve"> tổng hợp âm thanh tạo ra âm thanh trung thực bằng cách mô phỏng vật lý tạo ra sự tương tác giữa một đối tượng và môi trường, trong đó các định luật Newton quyết định chuyển động và va chạm của đối tượng theo thời gian. Mỗi va chạm làm cho đối tượ</w:t>
      </w:r>
      <w:r w:rsidR="00D40C21">
        <w:rPr>
          <w:rFonts w:eastAsia="Arial Unicode MS"/>
          <w:bCs/>
          <w:color w:val="000000" w:themeColor="text1"/>
          <w:sz w:val="26"/>
          <w:szCs w:val="26"/>
        </w:rPr>
        <w:t xml:space="preserve">ng tạo </w:t>
      </w:r>
      <w:r w:rsidR="00D8239D" w:rsidRPr="008628E0">
        <w:rPr>
          <w:rFonts w:eastAsia="Arial Unicode MS"/>
          <w:bCs/>
          <w:color w:val="000000" w:themeColor="text1"/>
          <w:sz w:val="26"/>
          <w:szCs w:val="26"/>
        </w:rPr>
        <w:t>độ</w:t>
      </w:r>
      <w:r w:rsidR="00D40C21">
        <w:rPr>
          <w:rFonts w:eastAsia="Arial Unicode MS"/>
          <w:bCs/>
          <w:color w:val="000000" w:themeColor="text1"/>
          <w:sz w:val="26"/>
          <w:szCs w:val="26"/>
        </w:rPr>
        <w:t xml:space="preserve"> rung</w:t>
      </w:r>
      <w:r w:rsidR="00D8239D" w:rsidRPr="008628E0">
        <w:rPr>
          <w:rFonts w:eastAsia="Arial Unicode MS"/>
          <w:bCs/>
          <w:color w:val="000000" w:themeColor="text1"/>
          <w:sz w:val="26"/>
          <w:szCs w:val="26"/>
        </w:rPr>
        <w:t xml:space="preserve"> trong các mẫu nhất định, thay đổi áp suất không khí xung quanh bề mặ</w:t>
      </w:r>
      <w:r w:rsidR="00D40C21">
        <w:rPr>
          <w:rFonts w:eastAsia="Arial Unicode MS"/>
          <w:bCs/>
          <w:color w:val="000000" w:themeColor="text1"/>
          <w:sz w:val="26"/>
          <w:szCs w:val="26"/>
        </w:rPr>
        <w:t>t</w:t>
      </w:r>
      <w:r w:rsidR="00D8239D" w:rsidRPr="008628E0">
        <w:rPr>
          <w:rFonts w:eastAsia="Arial Unicode MS"/>
          <w:bCs/>
          <w:color w:val="000000" w:themeColor="text1"/>
          <w:sz w:val="26"/>
          <w:szCs w:val="26"/>
        </w:rPr>
        <w:t>. Nhữ</w:t>
      </w:r>
      <w:r w:rsidR="00D40C21">
        <w:rPr>
          <w:rFonts w:eastAsia="Arial Unicode MS"/>
          <w:bCs/>
          <w:color w:val="000000" w:themeColor="text1"/>
          <w:sz w:val="26"/>
          <w:szCs w:val="26"/>
        </w:rPr>
        <w:t xml:space="preserve">ng </w:t>
      </w:r>
      <w:r w:rsidR="00D8239D" w:rsidRPr="008628E0">
        <w:rPr>
          <w:rFonts w:eastAsia="Arial Unicode MS"/>
          <w:bCs/>
          <w:color w:val="000000" w:themeColor="text1"/>
          <w:sz w:val="26"/>
          <w:szCs w:val="26"/>
        </w:rPr>
        <w:t>độ</w:t>
      </w:r>
      <w:r w:rsidR="00D40C21">
        <w:rPr>
          <w:rFonts w:eastAsia="Arial Unicode MS"/>
          <w:bCs/>
          <w:color w:val="000000" w:themeColor="text1"/>
          <w:sz w:val="26"/>
          <w:szCs w:val="26"/>
        </w:rPr>
        <w:t xml:space="preserve"> rung</w:t>
      </w:r>
      <w:r w:rsidR="00D8239D" w:rsidRPr="008628E0">
        <w:rPr>
          <w:rFonts w:eastAsia="Arial Unicode MS"/>
          <w:bCs/>
          <w:color w:val="000000" w:themeColor="text1"/>
          <w:sz w:val="26"/>
          <w:szCs w:val="26"/>
        </w:rPr>
        <w:t xml:space="preserve"> này lan truyền trong không khí tới đầu ghi và tạo ra âm thanh của quá trình vật lý này.</w:t>
      </w:r>
    </w:p>
    <w:p w:rsidR="000B2BA3" w:rsidRPr="005A76DC" w:rsidRDefault="000B2BA3" w:rsidP="00DF0C86">
      <w:pPr>
        <w:rPr>
          <w:sz w:val="26"/>
          <w:szCs w:val="26"/>
        </w:rPr>
      </w:pPr>
    </w:p>
    <w:p w:rsidR="000B2BA3" w:rsidRPr="005A76DC" w:rsidRDefault="005A76DC" w:rsidP="00DF0C86">
      <w:pPr>
        <w:jc w:val="center"/>
        <w:rPr>
          <w:sz w:val="26"/>
          <w:szCs w:val="26"/>
        </w:rPr>
      </w:pPr>
      <w:r w:rsidRPr="005A76DC">
        <w:rPr>
          <w:rFonts w:eastAsia="Arial Unicode MS"/>
          <w:bCs/>
          <w:sz w:val="26"/>
          <w:szCs w:val="26"/>
        </w:rPr>
        <w:t>3</w:t>
      </w:r>
    </w:p>
    <w:p w:rsidR="000B2BA3" w:rsidRPr="005A76DC" w:rsidRDefault="000B2BA3" w:rsidP="00DF0C86">
      <w:pPr>
        <w:rPr>
          <w:sz w:val="26"/>
          <w:szCs w:val="26"/>
        </w:rPr>
        <w:sectPr w:rsidR="000B2BA3" w:rsidRPr="005A76DC">
          <w:type w:val="continuous"/>
          <w:pgSz w:w="12240" w:h="15840"/>
          <w:pgMar w:top="1440" w:right="1440" w:bottom="297" w:left="1440" w:header="0" w:footer="0" w:gutter="0"/>
          <w:cols w:space="720" w:equalWidth="0">
            <w:col w:w="9360"/>
          </w:cols>
        </w:sectPr>
      </w:pPr>
    </w:p>
    <w:tbl>
      <w:tblPr>
        <w:tblW w:w="0" w:type="auto"/>
        <w:tblInd w:w="720" w:type="dxa"/>
        <w:tblLayout w:type="fixed"/>
        <w:tblCellMar>
          <w:left w:w="0" w:type="dxa"/>
          <w:right w:w="0" w:type="dxa"/>
        </w:tblCellMar>
        <w:tblLook w:val="04A0" w:firstRow="1" w:lastRow="0" w:firstColumn="1" w:lastColumn="0" w:noHBand="0" w:noVBand="1"/>
      </w:tblPr>
      <w:tblGrid>
        <w:gridCol w:w="1180"/>
        <w:gridCol w:w="320"/>
        <w:gridCol w:w="160"/>
        <w:gridCol w:w="280"/>
        <w:gridCol w:w="220"/>
        <w:gridCol w:w="80"/>
        <w:gridCol w:w="780"/>
        <w:gridCol w:w="160"/>
        <w:gridCol w:w="280"/>
        <w:gridCol w:w="260"/>
        <w:gridCol w:w="120"/>
        <w:gridCol w:w="280"/>
        <w:gridCol w:w="100"/>
        <w:gridCol w:w="540"/>
        <w:gridCol w:w="1660"/>
        <w:gridCol w:w="1160"/>
        <w:gridCol w:w="20"/>
      </w:tblGrid>
      <w:tr w:rsidR="000B2BA3" w:rsidRPr="005A76DC">
        <w:trPr>
          <w:trHeight w:val="225"/>
        </w:trPr>
        <w:tc>
          <w:tcPr>
            <w:tcW w:w="1180" w:type="dxa"/>
            <w:vAlign w:val="bottom"/>
          </w:tcPr>
          <w:p w:rsidR="000B2BA3" w:rsidRPr="005A76DC" w:rsidRDefault="000B2BA3" w:rsidP="00DF0C86">
            <w:pPr>
              <w:rPr>
                <w:sz w:val="26"/>
                <w:szCs w:val="26"/>
              </w:rPr>
            </w:pPr>
            <w:bookmarkStart w:id="3" w:name="page4"/>
            <w:bookmarkEnd w:id="3"/>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top w:val="single" w:sz="8" w:space="0" w:color="4472C4"/>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20" w:type="dxa"/>
            <w:tcBorders>
              <w:bottom w:val="single" w:sz="8" w:space="0" w:color="4472C4"/>
            </w:tcBorders>
            <w:vAlign w:val="bottom"/>
          </w:tcPr>
          <w:p w:rsidR="000B2BA3" w:rsidRPr="005A76DC" w:rsidRDefault="000B2BA3" w:rsidP="00DF0C86">
            <w:pPr>
              <w:rPr>
                <w:sz w:val="26"/>
                <w:szCs w:val="26"/>
              </w:rPr>
            </w:pPr>
          </w:p>
        </w:tc>
        <w:tc>
          <w:tcPr>
            <w:tcW w:w="80" w:type="dxa"/>
            <w:tcBorders>
              <w:bottom w:val="single" w:sz="8" w:space="0" w:color="4472C4"/>
            </w:tcBorders>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6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60" w:type="dxa"/>
            <w:vAlign w:val="bottom"/>
          </w:tcPr>
          <w:p w:rsidR="000B2BA3" w:rsidRPr="005A76DC" w:rsidRDefault="000B2BA3" w:rsidP="00DF0C86">
            <w:pPr>
              <w:rPr>
                <w:sz w:val="26"/>
                <w:szCs w:val="26"/>
              </w:rPr>
            </w:pPr>
          </w:p>
        </w:tc>
        <w:tc>
          <w:tcPr>
            <w:tcW w:w="12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vAlign w:val="bottom"/>
          </w:tcPr>
          <w:p w:rsidR="000B2BA3" w:rsidRPr="005A76DC" w:rsidRDefault="000B2BA3" w:rsidP="00DF0C86">
            <w:pPr>
              <w:rPr>
                <w:sz w:val="26"/>
                <w:szCs w:val="26"/>
              </w:rPr>
            </w:pPr>
          </w:p>
        </w:tc>
        <w:tc>
          <w:tcPr>
            <w:tcW w:w="540" w:type="dxa"/>
            <w:vAlign w:val="bottom"/>
          </w:tcPr>
          <w:p w:rsidR="000B2BA3" w:rsidRPr="005A76DC" w:rsidRDefault="000B2BA3" w:rsidP="00DF0C86">
            <w:pPr>
              <w:rPr>
                <w:sz w:val="26"/>
                <w:szCs w:val="26"/>
              </w:rPr>
            </w:pPr>
          </w:p>
        </w:tc>
        <w:tc>
          <w:tcPr>
            <w:tcW w:w="1660" w:type="dxa"/>
            <w:tcBorders>
              <w:top w:val="single" w:sz="8" w:space="0" w:color="auto"/>
            </w:tcBorders>
            <w:vAlign w:val="bottom"/>
          </w:tcPr>
          <w:p w:rsidR="000B2BA3" w:rsidRPr="005A76DC" w:rsidRDefault="005A76DC" w:rsidP="00DF0C86">
            <w:pPr>
              <w:ind w:left="160"/>
              <w:rPr>
                <w:sz w:val="26"/>
                <w:szCs w:val="26"/>
              </w:rPr>
            </w:pPr>
            <w:r w:rsidRPr="005A76DC">
              <w:rPr>
                <w:rFonts w:eastAsia="Arial Unicode MS"/>
                <w:bCs/>
                <w:sz w:val="26"/>
                <w:szCs w:val="26"/>
              </w:rPr>
              <w:t>Cài đặt</w:t>
            </w:r>
          </w:p>
        </w:tc>
        <w:tc>
          <w:tcPr>
            <w:tcW w:w="1160" w:type="dxa"/>
            <w:tcBorders>
              <w:top w:val="single" w:sz="8" w:space="0" w:color="auto"/>
            </w:tcBorders>
            <w:vAlign w:val="bottom"/>
          </w:tcPr>
          <w:p w:rsidR="000B2BA3" w:rsidRPr="005A76DC" w:rsidRDefault="005A76DC" w:rsidP="00DF0C86">
            <w:pPr>
              <w:jc w:val="right"/>
              <w:rPr>
                <w:sz w:val="26"/>
                <w:szCs w:val="26"/>
              </w:rPr>
            </w:pPr>
            <w:r w:rsidRPr="005A76DC">
              <w:rPr>
                <w:rFonts w:eastAsia="Arial Unicode MS"/>
                <w:bCs/>
                <w:sz w:val="26"/>
                <w:szCs w:val="26"/>
              </w:rPr>
              <w:t xml:space="preserve">Thời gian ( </w:t>
            </w:r>
            <w:r w:rsidRPr="005A76DC">
              <w:rPr>
                <w:rFonts w:eastAsia="Arial Unicode MS"/>
                <w:bCs/>
                <w:i/>
                <w:iCs/>
                <w:sz w:val="26"/>
                <w:szCs w:val="26"/>
              </w:rPr>
              <w:t>S)</w:t>
            </w:r>
          </w:p>
        </w:tc>
        <w:tc>
          <w:tcPr>
            <w:tcW w:w="0" w:type="dxa"/>
            <w:vAlign w:val="bottom"/>
          </w:tcPr>
          <w:p w:rsidR="000B2BA3" w:rsidRPr="005A76DC" w:rsidRDefault="000B2BA3" w:rsidP="00DF0C86">
            <w:pPr>
              <w:rPr>
                <w:sz w:val="26"/>
                <w:szCs w:val="26"/>
              </w:rPr>
            </w:pPr>
          </w:p>
        </w:tc>
      </w:tr>
      <w:tr w:rsidR="000B2BA3" w:rsidRPr="005A76DC">
        <w:trPr>
          <w:trHeight w:val="107"/>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tcBorders>
              <w:bottom w:val="single" w:sz="8" w:space="0" w:color="DAE3F3"/>
            </w:tcBorders>
            <w:shd w:val="clear" w:color="auto" w:fill="DAE3F3"/>
            <w:vAlign w:val="bottom"/>
          </w:tcPr>
          <w:p w:rsidR="000B2BA3" w:rsidRPr="005A76DC" w:rsidRDefault="000B2BA3" w:rsidP="00DF0C86">
            <w:pPr>
              <w:rPr>
                <w:sz w:val="26"/>
                <w:szCs w:val="26"/>
              </w:rPr>
            </w:pPr>
          </w:p>
        </w:tc>
        <w:tc>
          <w:tcPr>
            <w:tcW w:w="80" w:type="dxa"/>
            <w:tcBorders>
              <w:left w:val="single" w:sz="8" w:space="0" w:color="DAE3F3"/>
              <w:bottom w:val="single" w:sz="8" w:space="0" w:color="4472C4"/>
            </w:tcBorders>
            <w:shd w:val="clear" w:color="auto" w:fill="4472C4"/>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6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60" w:type="dxa"/>
            <w:vAlign w:val="bottom"/>
          </w:tcPr>
          <w:p w:rsidR="000B2BA3" w:rsidRPr="005A76DC" w:rsidRDefault="000B2BA3" w:rsidP="00DF0C86">
            <w:pPr>
              <w:rPr>
                <w:sz w:val="26"/>
                <w:szCs w:val="26"/>
              </w:rPr>
            </w:pPr>
          </w:p>
        </w:tc>
        <w:tc>
          <w:tcPr>
            <w:tcW w:w="120" w:type="dxa"/>
            <w:tcBorders>
              <w:bottom w:val="single" w:sz="8" w:space="0" w:color="4472C4"/>
            </w:tcBorders>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vAlign w:val="bottom"/>
          </w:tcPr>
          <w:p w:rsidR="000B2BA3" w:rsidRPr="005A76DC" w:rsidRDefault="000B2BA3" w:rsidP="00DF0C86">
            <w:pPr>
              <w:rPr>
                <w:sz w:val="26"/>
                <w:szCs w:val="26"/>
              </w:rPr>
            </w:pPr>
          </w:p>
        </w:tc>
        <w:tc>
          <w:tcPr>
            <w:tcW w:w="540" w:type="dxa"/>
            <w:vAlign w:val="bottom"/>
          </w:tcPr>
          <w:p w:rsidR="000B2BA3" w:rsidRPr="005A76DC" w:rsidRDefault="000B2BA3" w:rsidP="00DF0C86">
            <w:pPr>
              <w:rPr>
                <w:sz w:val="26"/>
                <w:szCs w:val="26"/>
              </w:rPr>
            </w:pPr>
          </w:p>
        </w:tc>
        <w:tc>
          <w:tcPr>
            <w:tcW w:w="1660" w:type="dxa"/>
            <w:tcBorders>
              <w:bottom w:val="single" w:sz="8" w:space="0" w:color="auto"/>
            </w:tcBorders>
            <w:vAlign w:val="bottom"/>
          </w:tcPr>
          <w:p w:rsidR="000B2BA3" w:rsidRPr="005A76DC" w:rsidRDefault="000B2BA3" w:rsidP="00DF0C86">
            <w:pPr>
              <w:rPr>
                <w:sz w:val="26"/>
                <w:szCs w:val="26"/>
              </w:rPr>
            </w:pPr>
          </w:p>
        </w:tc>
        <w:tc>
          <w:tcPr>
            <w:tcW w:w="1160" w:type="dxa"/>
            <w:tcBorders>
              <w:bottom w:val="single" w:sz="8" w:space="0" w:color="auto"/>
            </w:tcBorders>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r w:rsidR="000B2BA3" w:rsidRPr="005A76DC">
        <w:trPr>
          <w:trHeight w:val="129"/>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tcBorders>
              <w:bottom w:val="single" w:sz="8" w:space="0" w:color="DAE3F3"/>
            </w:tcBorders>
            <w:shd w:val="clear" w:color="auto" w:fill="DAE3F3"/>
            <w:vAlign w:val="bottom"/>
          </w:tcPr>
          <w:p w:rsidR="000B2BA3" w:rsidRPr="005A76DC" w:rsidRDefault="000B2BA3" w:rsidP="00DF0C86">
            <w:pPr>
              <w:rPr>
                <w:sz w:val="26"/>
                <w:szCs w:val="26"/>
              </w:rPr>
            </w:pPr>
          </w:p>
        </w:tc>
        <w:tc>
          <w:tcPr>
            <w:tcW w:w="80" w:type="dxa"/>
            <w:tcBorders>
              <w:left w:val="single" w:sz="8" w:space="0" w:color="DAE3F3"/>
              <w:bottom w:val="single" w:sz="8" w:space="0" w:color="4472C4"/>
            </w:tcBorders>
            <w:shd w:val="clear" w:color="auto" w:fill="4472C4"/>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60" w:type="dxa"/>
            <w:tcBorders>
              <w:bottom w:val="single" w:sz="8" w:space="0" w:color="4472C4"/>
            </w:tcBorders>
            <w:vAlign w:val="bottom"/>
          </w:tcPr>
          <w:p w:rsidR="000B2BA3" w:rsidRPr="005A76DC" w:rsidRDefault="000B2BA3" w:rsidP="00DF0C86">
            <w:pPr>
              <w:rPr>
                <w:sz w:val="26"/>
                <w:szCs w:val="26"/>
              </w:rPr>
            </w:pPr>
          </w:p>
        </w:tc>
        <w:tc>
          <w:tcPr>
            <w:tcW w:w="280" w:type="dxa"/>
            <w:tcBorders>
              <w:bottom w:val="single" w:sz="8" w:space="0" w:color="4472C4"/>
            </w:tcBorders>
            <w:vAlign w:val="bottom"/>
          </w:tcPr>
          <w:p w:rsidR="000B2BA3" w:rsidRPr="005A76DC" w:rsidRDefault="000B2BA3" w:rsidP="00DF0C86">
            <w:pPr>
              <w:rPr>
                <w:sz w:val="26"/>
                <w:szCs w:val="26"/>
              </w:rPr>
            </w:pPr>
          </w:p>
        </w:tc>
        <w:tc>
          <w:tcPr>
            <w:tcW w:w="260" w:type="dxa"/>
            <w:tcBorders>
              <w:right w:val="single" w:sz="8" w:space="0" w:color="4472C4"/>
            </w:tcBorders>
            <w:vAlign w:val="bottom"/>
          </w:tcPr>
          <w:p w:rsidR="000B2BA3" w:rsidRPr="005A76DC" w:rsidRDefault="000B2BA3" w:rsidP="00DF0C86">
            <w:pPr>
              <w:rPr>
                <w:sz w:val="26"/>
                <w:szCs w:val="26"/>
              </w:rPr>
            </w:pPr>
          </w:p>
        </w:tc>
        <w:tc>
          <w:tcPr>
            <w:tcW w:w="12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tcBorders>
              <w:bottom w:val="single" w:sz="8" w:space="0" w:color="4472C4"/>
            </w:tcBorders>
            <w:vAlign w:val="bottom"/>
          </w:tcPr>
          <w:p w:rsidR="000B2BA3" w:rsidRPr="005A76DC" w:rsidRDefault="000B2BA3" w:rsidP="00DF0C86">
            <w:pPr>
              <w:rPr>
                <w:sz w:val="26"/>
                <w:szCs w:val="26"/>
              </w:rPr>
            </w:pPr>
          </w:p>
        </w:tc>
        <w:tc>
          <w:tcPr>
            <w:tcW w:w="540" w:type="dxa"/>
            <w:vMerge w:val="restart"/>
            <w:vAlign w:val="bottom"/>
          </w:tcPr>
          <w:p w:rsidR="000B2BA3" w:rsidRPr="005A76DC" w:rsidRDefault="000B2BA3" w:rsidP="00DF0C86">
            <w:pPr>
              <w:rPr>
                <w:sz w:val="26"/>
                <w:szCs w:val="26"/>
              </w:rPr>
            </w:pPr>
          </w:p>
        </w:tc>
        <w:tc>
          <w:tcPr>
            <w:tcW w:w="1660" w:type="dxa"/>
            <w:vMerge w:val="restart"/>
            <w:vAlign w:val="bottom"/>
          </w:tcPr>
          <w:p w:rsidR="000B2BA3" w:rsidRPr="005A76DC" w:rsidRDefault="005A76DC" w:rsidP="00DF0C86">
            <w:pPr>
              <w:ind w:left="160"/>
              <w:rPr>
                <w:sz w:val="26"/>
                <w:szCs w:val="26"/>
              </w:rPr>
            </w:pPr>
            <w:r w:rsidRPr="005A76DC">
              <w:rPr>
                <w:rFonts w:eastAsia="Arial Unicode MS"/>
                <w:bCs/>
                <w:sz w:val="26"/>
                <w:szCs w:val="26"/>
              </w:rPr>
              <w:t>thuật toán ban đầu</w:t>
            </w:r>
          </w:p>
        </w:tc>
        <w:tc>
          <w:tcPr>
            <w:tcW w:w="1160" w:type="dxa"/>
            <w:vMerge w:val="restart"/>
            <w:vAlign w:val="bottom"/>
          </w:tcPr>
          <w:p w:rsidR="000B2BA3" w:rsidRPr="005A76DC" w:rsidRDefault="005A76DC" w:rsidP="00DF0C86">
            <w:pPr>
              <w:jc w:val="right"/>
              <w:rPr>
                <w:sz w:val="26"/>
                <w:szCs w:val="26"/>
              </w:rPr>
            </w:pPr>
            <w:r w:rsidRPr="005A76DC">
              <w:rPr>
                <w:rFonts w:eastAsia="Arial Unicode MS"/>
                <w:bCs/>
                <w:sz w:val="26"/>
                <w:szCs w:val="26"/>
              </w:rPr>
              <w:t>30,4</w:t>
            </w:r>
          </w:p>
        </w:tc>
        <w:tc>
          <w:tcPr>
            <w:tcW w:w="0" w:type="dxa"/>
            <w:vAlign w:val="bottom"/>
          </w:tcPr>
          <w:p w:rsidR="000B2BA3" w:rsidRPr="005A76DC" w:rsidRDefault="000B2BA3" w:rsidP="00DF0C86">
            <w:pPr>
              <w:rPr>
                <w:sz w:val="26"/>
                <w:szCs w:val="26"/>
              </w:rPr>
            </w:pPr>
          </w:p>
        </w:tc>
      </w:tr>
      <w:tr w:rsidR="000B2BA3" w:rsidRPr="005A76DC">
        <w:trPr>
          <w:trHeight w:val="76"/>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shd w:val="clear" w:color="auto" w:fill="DAE3F3"/>
            <w:vAlign w:val="bottom"/>
          </w:tcPr>
          <w:p w:rsidR="000B2BA3" w:rsidRPr="005A76DC" w:rsidRDefault="000B2BA3" w:rsidP="00DF0C86">
            <w:pPr>
              <w:rPr>
                <w:sz w:val="26"/>
                <w:szCs w:val="26"/>
              </w:rPr>
            </w:pPr>
          </w:p>
        </w:tc>
        <w:tc>
          <w:tcPr>
            <w:tcW w:w="80" w:type="dxa"/>
            <w:tcBorders>
              <w:left w:val="single" w:sz="8" w:space="0" w:color="DAE3F3"/>
            </w:tcBorders>
            <w:shd w:val="clear" w:color="auto" w:fill="4472C4"/>
            <w:vAlign w:val="bottom"/>
          </w:tcPr>
          <w:p w:rsidR="000B2BA3" w:rsidRPr="005A76DC" w:rsidRDefault="000B2BA3" w:rsidP="00DF0C86">
            <w:pPr>
              <w:rPr>
                <w:sz w:val="26"/>
                <w:szCs w:val="26"/>
              </w:rPr>
            </w:pPr>
          </w:p>
        </w:tc>
        <w:tc>
          <w:tcPr>
            <w:tcW w:w="780" w:type="dxa"/>
            <w:tcBorders>
              <w:right w:val="single" w:sz="8" w:space="0" w:color="4472C4"/>
            </w:tcBorders>
            <w:vAlign w:val="bottom"/>
          </w:tcPr>
          <w:p w:rsidR="000B2BA3" w:rsidRPr="005A76DC" w:rsidRDefault="000B2BA3" w:rsidP="00DF0C86">
            <w:pPr>
              <w:rPr>
                <w:sz w:val="26"/>
                <w:szCs w:val="26"/>
              </w:rPr>
            </w:pPr>
          </w:p>
        </w:tc>
        <w:tc>
          <w:tcPr>
            <w:tcW w:w="160" w:type="dxa"/>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60" w:type="dxa"/>
            <w:tcBorders>
              <w:right w:val="single" w:sz="8" w:space="0" w:color="4472C4"/>
            </w:tcBorders>
            <w:vAlign w:val="bottom"/>
          </w:tcPr>
          <w:p w:rsidR="000B2BA3" w:rsidRPr="005A76DC" w:rsidRDefault="000B2BA3" w:rsidP="00DF0C86">
            <w:pPr>
              <w:rPr>
                <w:sz w:val="26"/>
                <w:szCs w:val="26"/>
              </w:rPr>
            </w:pPr>
          </w:p>
        </w:tc>
        <w:tc>
          <w:tcPr>
            <w:tcW w:w="12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10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540" w:type="dxa"/>
            <w:vMerge/>
            <w:vAlign w:val="bottom"/>
          </w:tcPr>
          <w:p w:rsidR="000B2BA3" w:rsidRPr="005A76DC" w:rsidRDefault="000B2BA3" w:rsidP="00DF0C86">
            <w:pPr>
              <w:rPr>
                <w:sz w:val="26"/>
                <w:szCs w:val="26"/>
              </w:rPr>
            </w:pPr>
          </w:p>
        </w:tc>
        <w:tc>
          <w:tcPr>
            <w:tcW w:w="1660" w:type="dxa"/>
            <w:vMerge/>
            <w:vAlign w:val="bottom"/>
          </w:tcPr>
          <w:p w:rsidR="000B2BA3" w:rsidRPr="005A76DC" w:rsidRDefault="000B2BA3" w:rsidP="00DF0C86">
            <w:pPr>
              <w:rPr>
                <w:sz w:val="26"/>
                <w:szCs w:val="26"/>
              </w:rPr>
            </w:pPr>
          </w:p>
        </w:tc>
        <w:tc>
          <w:tcPr>
            <w:tcW w:w="1160" w:type="dxa"/>
            <w:vMerge/>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r w:rsidR="000B2BA3" w:rsidRPr="005A76DC">
        <w:trPr>
          <w:trHeight w:val="218"/>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shd w:val="clear" w:color="auto" w:fill="DAE3F3"/>
            <w:vAlign w:val="bottom"/>
          </w:tcPr>
          <w:p w:rsidR="000B2BA3" w:rsidRPr="005A76DC" w:rsidRDefault="000B2BA3" w:rsidP="00DF0C86">
            <w:pPr>
              <w:rPr>
                <w:sz w:val="26"/>
                <w:szCs w:val="26"/>
              </w:rPr>
            </w:pPr>
          </w:p>
        </w:tc>
        <w:tc>
          <w:tcPr>
            <w:tcW w:w="80" w:type="dxa"/>
            <w:tcBorders>
              <w:left w:val="single" w:sz="8" w:space="0" w:color="DAE3F3"/>
            </w:tcBorders>
            <w:shd w:val="clear" w:color="auto" w:fill="4472C4"/>
            <w:vAlign w:val="bottom"/>
          </w:tcPr>
          <w:p w:rsidR="000B2BA3" w:rsidRPr="005A76DC" w:rsidRDefault="000B2BA3" w:rsidP="00DF0C86">
            <w:pPr>
              <w:rPr>
                <w:sz w:val="26"/>
                <w:szCs w:val="26"/>
              </w:rPr>
            </w:pPr>
          </w:p>
        </w:tc>
        <w:tc>
          <w:tcPr>
            <w:tcW w:w="780" w:type="dxa"/>
            <w:tcBorders>
              <w:right w:val="single" w:sz="8" w:space="0" w:color="4472C4"/>
            </w:tcBorders>
            <w:vAlign w:val="bottom"/>
          </w:tcPr>
          <w:p w:rsidR="000B2BA3" w:rsidRPr="005A76DC" w:rsidRDefault="000B2BA3" w:rsidP="00DF0C86">
            <w:pPr>
              <w:rPr>
                <w:sz w:val="26"/>
                <w:szCs w:val="26"/>
              </w:rPr>
            </w:pPr>
          </w:p>
        </w:tc>
        <w:tc>
          <w:tcPr>
            <w:tcW w:w="160" w:type="dxa"/>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60" w:type="dxa"/>
            <w:tcBorders>
              <w:right w:val="single" w:sz="8" w:space="0" w:color="4472C4"/>
            </w:tcBorders>
            <w:vAlign w:val="bottom"/>
          </w:tcPr>
          <w:p w:rsidR="000B2BA3" w:rsidRPr="005A76DC" w:rsidRDefault="000B2BA3" w:rsidP="00DF0C86">
            <w:pPr>
              <w:rPr>
                <w:sz w:val="26"/>
                <w:szCs w:val="26"/>
              </w:rPr>
            </w:pPr>
          </w:p>
        </w:tc>
        <w:tc>
          <w:tcPr>
            <w:tcW w:w="12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10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540" w:type="dxa"/>
            <w:vAlign w:val="bottom"/>
          </w:tcPr>
          <w:p w:rsidR="000B2BA3" w:rsidRPr="005A76DC" w:rsidRDefault="000B2BA3" w:rsidP="00DF0C86">
            <w:pPr>
              <w:rPr>
                <w:sz w:val="26"/>
                <w:szCs w:val="26"/>
              </w:rPr>
            </w:pPr>
          </w:p>
        </w:tc>
        <w:tc>
          <w:tcPr>
            <w:tcW w:w="1660" w:type="dxa"/>
            <w:vAlign w:val="bottom"/>
          </w:tcPr>
          <w:p w:rsidR="000B2BA3" w:rsidRPr="005A76DC" w:rsidRDefault="005A76DC" w:rsidP="00DF0C86">
            <w:pPr>
              <w:ind w:left="160"/>
              <w:rPr>
                <w:sz w:val="26"/>
                <w:szCs w:val="26"/>
              </w:rPr>
            </w:pPr>
            <w:r w:rsidRPr="005A76DC">
              <w:rPr>
                <w:rFonts w:eastAsia="Arial Unicode MS"/>
                <w:bCs/>
                <w:sz w:val="26"/>
                <w:szCs w:val="26"/>
              </w:rPr>
              <w:t>cắt biên độ</w:t>
            </w:r>
          </w:p>
        </w:tc>
        <w:tc>
          <w:tcPr>
            <w:tcW w:w="1160" w:type="dxa"/>
            <w:vAlign w:val="bottom"/>
          </w:tcPr>
          <w:p w:rsidR="000B2BA3" w:rsidRPr="005A76DC" w:rsidRDefault="005A76DC" w:rsidP="00DF0C86">
            <w:pPr>
              <w:jc w:val="right"/>
              <w:rPr>
                <w:sz w:val="26"/>
                <w:szCs w:val="26"/>
              </w:rPr>
            </w:pPr>
            <w:r w:rsidRPr="005A76DC">
              <w:rPr>
                <w:rFonts w:eastAsia="Arial Unicode MS"/>
                <w:bCs/>
                <w:sz w:val="26"/>
                <w:szCs w:val="26"/>
              </w:rPr>
              <w:t>24,5</w:t>
            </w:r>
          </w:p>
        </w:tc>
        <w:tc>
          <w:tcPr>
            <w:tcW w:w="0" w:type="dxa"/>
            <w:vAlign w:val="bottom"/>
          </w:tcPr>
          <w:p w:rsidR="000B2BA3" w:rsidRPr="005A76DC" w:rsidRDefault="000B2BA3" w:rsidP="00DF0C86">
            <w:pPr>
              <w:rPr>
                <w:sz w:val="26"/>
                <w:szCs w:val="26"/>
              </w:rPr>
            </w:pPr>
          </w:p>
        </w:tc>
      </w:tr>
      <w:tr w:rsidR="000B2BA3" w:rsidRPr="005A76DC">
        <w:trPr>
          <w:trHeight w:val="66"/>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tcBorders>
              <w:bottom w:val="single" w:sz="8" w:space="0" w:color="DAE3F3"/>
            </w:tcBorders>
            <w:shd w:val="clear" w:color="auto" w:fill="DAE3F3"/>
            <w:vAlign w:val="bottom"/>
          </w:tcPr>
          <w:p w:rsidR="000B2BA3" w:rsidRPr="005A76DC" w:rsidRDefault="000B2BA3" w:rsidP="00DF0C86">
            <w:pPr>
              <w:rPr>
                <w:sz w:val="26"/>
                <w:szCs w:val="26"/>
              </w:rPr>
            </w:pPr>
          </w:p>
        </w:tc>
        <w:tc>
          <w:tcPr>
            <w:tcW w:w="80" w:type="dxa"/>
            <w:tcBorders>
              <w:left w:val="single" w:sz="8" w:space="0" w:color="DAE3F3"/>
              <w:bottom w:val="single" w:sz="8" w:space="0" w:color="4472C4"/>
            </w:tcBorders>
            <w:shd w:val="clear" w:color="auto" w:fill="4472C4"/>
            <w:vAlign w:val="bottom"/>
          </w:tcPr>
          <w:p w:rsidR="000B2BA3" w:rsidRPr="005A76DC" w:rsidRDefault="000B2BA3" w:rsidP="00DF0C86">
            <w:pPr>
              <w:rPr>
                <w:sz w:val="26"/>
                <w:szCs w:val="26"/>
              </w:rPr>
            </w:pPr>
          </w:p>
        </w:tc>
        <w:tc>
          <w:tcPr>
            <w:tcW w:w="78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4472C4"/>
            </w:tcBorders>
            <w:shd w:val="clear" w:color="auto" w:fill="DAE3F3"/>
            <w:vAlign w:val="bottom"/>
          </w:tcPr>
          <w:p w:rsidR="000B2BA3" w:rsidRPr="005A76DC" w:rsidRDefault="000B2BA3" w:rsidP="00DF0C86">
            <w:pPr>
              <w:rPr>
                <w:sz w:val="26"/>
                <w:szCs w:val="26"/>
              </w:rPr>
            </w:pPr>
          </w:p>
        </w:tc>
        <w:tc>
          <w:tcPr>
            <w:tcW w:w="280" w:type="dxa"/>
            <w:tcBorders>
              <w:bottom w:val="single" w:sz="8" w:space="0" w:color="4472C4"/>
              <w:right w:val="single" w:sz="8" w:space="0" w:color="4472C4"/>
            </w:tcBorders>
            <w:shd w:val="clear" w:color="auto" w:fill="DAE3F3"/>
            <w:vAlign w:val="bottom"/>
          </w:tcPr>
          <w:p w:rsidR="000B2BA3" w:rsidRPr="005A76DC" w:rsidRDefault="000B2BA3" w:rsidP="00DF0C86">
            <w:pPr>
              <w:rPr>
                <w:sz w:val="26"/>
                <w:szCs w:val="26"/>
              </w:rPr>
            </w:pPr>
          </w:p>
        </w:tc>
        <w:tc>
          <w:tcPr>
            <w:tcW w:w="260" w:type="dxa"/>
            <w:tcBorders>
              <w:right w:val="single" w:sz="8" w:space="0" w:color="4472C4"/>
            </w:tcBorders>
            <w:vAlign w:val="bottom"/>
          </w:tcPr>
          <w:p w:rsidR="000B2BA3" w:rsidRPr="005A76DC" w:rsidRDefault="000B2BA3" w:rsidP="00DF0C86">
            <w:pPr>
              <w:rPr>
                <w:sz w:val="26"/>
                <w:szCs w:val="26"/>
              </w:rPr>
            </w:pPr>
          </w:p>
        </w:tc>
        <w:tc>
          <w:tcPr>
            <w:tcW w:w="12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100" w:type="dxa"/>
            <w:tcBorders>
              <w:bottom w:val="single" w:sz="8" w:space="0" w:color="4472C4"/>
              <w:right w:val="single" w:sz="8" w:space="0" w:color="4472C4"/>
            </w:tcBorders>
            <w:shd w:val="clear" w:color="auto" w:fill="DAE3F3"/>
            <w:vAlign w:val="bottom"/>
          </w:tcPr>
          <w:p w:rsidR="000B2BA3" w:rsidRPr="005A76DC" w:rsidRDefault="000B2BA3" w:rsidP="00DF0C86">
            <w:pPr>
              <w:rPr>
                <w:sz w:val="26"/>
                <w:szCs w:val="26"/>
              </w:rPr>
            </w:pPr>
          </w:p>
        </w:tc>
        <w:tc>
          <w:tcPr>
            <w:tcW w:w="540" w:type="dxa"/>
            <w:vMerge w:val="restart"/>
            <w:vAlign w:val="bottom"/>
          </w:tcPr>
          <w:p w:rsidR="000B2BA3" w:rsidRPr="005A76DC" w:rsidRDefault="000B2BA3" w:rsidP="00DF0C86">
            <w:pPr>
              <w:rPr>
                <w:sz w:val="26"/>
                <w:szCs w:val="26"/>
              </w:rPr>
            </w:pPr>
          </w:p>
        </w:tc>
        <w:tc>
          <w:tcPr>
            <w:tcW w:w="1660" w:type="dxa"/>
            <w:vMerge w:val="restart"/>
            <w:vAlign w:val="bottom"/>
          </w:tcPr>
          <w:p w:rsidR="000B2BA3" w:rsidRPr="005A76DC" w:rsidRDefault="005A76DC" w:rsidP="00DF0C86">
            <w:pPr>
              <w:ind w:left="160"/>
              <w:rPr>
                <w:sz w:val="26"/>
                <w:szCs w:val="26"/>
              </w:rPr>
            </w:pPr>
            <w:r w:rsidRPr="005A76DC">
              <w:rPr>
                <w:rFonts w:eastAsia="Arial Unicode MS"/>
                <w:bCs/>
                <w:sz w:val="26"/>
                <w:szCs w:val="26"/>
              </w:rPr>
              <w:t>chế độ chính</w:t>
            </w:r>
          </w:p>
        </w:tc>
        <w:tc>
          <w:tcPr>
            <w:tcW w:w="1160" w:type="dxa"/>
            <w:vMerge w:val="restart"/>
            <w:vAlign w:val="bottom"/>
          </w:tcPr>
          <w:p w:rsidR="000B2BA3" w:rsidRPr="005A76DC" w:rsidRDefault="005A76DC" w:rsidP="00DF0C86">
            <w:pPr>
              <w:jc w:val="right"/>
              <w:rPr>
                <w:sz w:val="26"/>
                <w:szCs w:val="26"/>
              </w:rPr>
            </w:pPr>
            <w:r w:rsidRPr="005A76DC">
              <w:rPr>
                <w:rFonts w:eastAsia="Arial Unicode MS"/>
                <w:bCs/>
                <w:sz w:val="26"/>
                <w:szCs w:val="26"/>
              </w:rPr>
              <w:t>12,7</w:t>
            </w:r>
          </w:p>
        </w:tc>
        <w:tc>
          <w:tcPr>
            <w:tcW w:w="0" w:type="dxa"/>
            <w:vAlign w:val="bottom"/>
          </w:tcPr>
          <w:p w:rsidR="000B2BA3" w:rsidRPr="005A76DC" w:rsidRDefault="000B2BA3" w:rsidP="00DF0C86">
            <w:pPr>
              <w:rPr>
                <w:sz w:val="26"/>
                <w:szCs w:val="26"/>
              </w:rPr>
            </w:pPr>
          </w:p>
        </w:tc>
      </w:tr>
      <w:tr w:rsidR="000B2BA3" w:rsidRPr="005A76DC">
        <w:trPr>
          <w:trHeight w:val="216"/>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tcBorders>
              <w:bottom w:val="single" w:sz="8" w:space="0" w:color="DAE3F3"/>
            </w:tcBorders>
            <w:shd w:val="clear" w:color="auto" w:fill="DAE3F3"/>
            <w:vAlign w:val="bottom"/>
          </w:tcPr>
          <w:p w:rsidR="000B2BA3" w:rsidRPr="005A76DC" w:rsidRDefault="000B2BA3" w:rsidP="00DF0C86">
            <w:pPr>
              <w:rPr>
                <w:sz w:val="26"/>
                <w:szCs w:val="26"/>
              </w:rPr>
            </w:pPr>
          </w:p>
        </w:tc>
        <w:tc>
          <w:tcPr>
            <w:tcW w:w="80" w:type="dxa"/>
            <w:tcBorders>
              <w:left w:val="single" w:sz="8" w:space="0" w:color="DAE3F3"/>
              <w:bottom w:val="single" w:sz="8" w:space="0" w:color="4472C4"/>
            </w:tcBorders>
            <w:shd w:val="clear" w:color="auto" w:fill="4472C4"/>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6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60" w:type="dxa"/>
            <w:tcBorders>
              <w:right w:val="single" w:sz="8" w:space="0" w:color="4472C4"/>
            </w:tcBorders>
            <w:vAlign w:val="bottom"/>
          </w:tcPr>
          <w:p w:rsidR="000B2BA3" w:rsidRPr="005A76DC" w:rsidRDefault="000B2BA3" w:rsidP="00DF0C86">
            <w:pPr>
              <w:rPr>
                <w:sz w:val="26"/>
                <w:szCs w:val="26"/>
              </w:rPr>
            </w:pPr>
          </w:p>
        </w:tc>
        <w:tc>
          <w:tcPr>
            <w:tcW w:w="12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vAlign w:val="bottom"/>
          </w:tcPr>
          <w:p w:rsidR="000B2BA3" w:rsidRPr="005A76DC" w:rsidRDefault="000B2BA3" w:rsidP="00DF0C86">
            <w:pPr>
              <w:rPr>
                <w:sz w:val="26"/>
                <w:szCs w:val="26"/>
              </w:rPr>
            </w:pPr>
          </w:p>
        </w:tc>
        <w:tc>
          <w:tcPr>
            <w:tcW w:w="540" w:type="dxa"/>
            <w:vMerge/>
            <w:vAlign w:val="bottom"/>
          </w:tcPr>
          <w:p w:rsidR="000B2BA3" w:rsidRPr="005A76DC" w:rsidRDefault="000B2BA3" w:rsidP="00DF0C86">
            <w:pPr>
              <w:rPr>
                <w:sz w:val="26"/>
                <w:szCs w:val="26"/>
              </w:rPr>
            </w:pPr>
          </w:p>
        </w:tc>
        <w:tc>
          <w:tcPr>
            <w:tcW w:w="1660" w:type="dxa"/>
            <w:vMerge/>
            <w:vAlign w:val="bottom"/>
          </w:tcPr>
          <w:p w:rsidR="000B2BA3" w:rsidRPr="005A76DC" w:rsidRDefault="000B2BA3" w:rsidP="00DF0C86">
            <w:pPr>
              <w:rPr>
                <w:sz w:val="26"/>
                <w:szCs w:val="26"/>
              </w:rPr>
            </w:pPr>
          </w:p>
        </w:tc>
        <w:tc>
          <w:tcPr>
            <w:tcW w:w="1160" w:type="dxa"/>
            <w:vMerge/>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r w:rsidR="000B2BA3" w:rsidRPr="005A76DC">
        <w:trPr>
          <w:trHeight w:val="20"/>
        </w:trPr>
        <w:tc>
          <w:tcPr>
            <w:tcW w:w="1180" w:type="dxa"/>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top w:val="single" w:sz="8" w:space="0" w:color="DAE3F3"/>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tcBorders>
              <w:right w:val="single" w:sz="8" w:space="0" w:color="4472C4"/>
            </w:tcBorders>
            <w:vAlign w:val="bottom"/>
          </w:tcPr>
          <w:p w:rsidR="000B2BA3" w:rsidRPr="005A76DC" w:rsidRDefault="000B2BA3" w:rsidP="00DF0C86">
            <w:pPr>
              <w:rPr>
                <w:sz w:val="26"/>
                <w:szCs w:val="26"/>
              </w:rPr>
            </w:pPr>
          </w:p>
        </w:tc>
        <w:tc>
          <w:tcPr>
            <w:tcW w:w="220" w:type="dxa"/>
            <w:tcBorders>
              <w:top w:val="single" w:sz="8" w:space="0" w:color="DAE3F3"/>
              <w:bottom w:val="single" w:sz="8" w:space="0" w:color="4472C4"/>
            </w:tcBorders>
            <w:shd w:val="clear" w:color="auto" w:fill="4472C4"/>
            <w:vAlign w:val="bottom"/>
          </w:tcPr>
          <w:p w:rsidR="000B2BA3" w:rsidRPr="005A76DC" w:rsidRDefault="000B2BA3" w:rsidP="00DF0C86">
            <w:pPr>
              <w:rPr>
                <w:sz w:val="26"/>
                <w:szCs w:val="26"/>
              </w:rPr>
            </w:pPr>
          </w:p>
        </w:tc>
        <w:tc>
          <w:tcPr>
            <w:tcW w:w="80" w:type="dxa"/>
            <w:tcBorders>
              <w:top w:val="single" w:sz="8" w:space="0" w:color="4472C4"/>
              <w:left w:val="single" w:sz="8" w:space="0" w:color="4472C4"/>
            </w:tcBorders>
            <w:shd w:val="clear" w:color="auto" w:fill="4472C4"/>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6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60" w:type="dxa"/>
            <w:vAlign w:val="bottom"/>
          </w:tcPr>
          <w:p w:rsidR="000B2BA3" w:rsidRPr="005A76DC" w:rsidRDefault="000B2BA3" w:rsidP="00DF0C86">
            <w:pPr>
              <w:rPr>
                <w:sz w:val="26"/>
                <w:szCs w:val="26"/>
              </w:rPr>
            </w:pPr>
          </w:p>
        </w:tc>
        <w:tc>
          <w:tcPr>
            <w:tcW w:w="120" w:type="dxa"/>
            <w:tcBorders>
              <w:top w:val="single" w:sz="8" w:space="0" w:color="4472C4"/>
            </w:tcBorders>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vAlign w:val="bottom"/>
          </w:tcPr>
          <w:p w:rsidR="000B2BA3" w:rsidRPr="005A76DC" w:rsidRDefault="000B2BA3" w:rsidP="00DF0C86">
            <w:pPr>
              <w:rPr>
                <w:sz w:val="26"/>
                <w:szCs w:val="26"/>
              </w:rPr>
            </w:pPr>
          </w:p>
        </w:tc>
        <w:tc>
          <w:tcPr>
            <w:tcW w:w="540" w:type="dxa"/>
            <w:vMerge w:val="restart"/>
            <w:vAlign w:val="bottom"/>
          </w:tcPr>
          <w:p w:rsidR="000B2BA3" w:rsidRPr="005A76DC" w:rsidRDefault="000B2BA3" w:rsidP="00DF0C86">
            <w:pPr>
              <w:rPr>
                <w:sz w:val="26"/>
                <w:szCs w:val="26"/>
              </w:rPr>
            </w:pPr>
          </w:p>
        </w:tc>
        <w:tc>
          <w:tcPr>
            <w:tcW w:w="1660" w:type="dxa"/>
            <w:vMerge w:val="restart"/>
            <w:vAlign w:val="bottom"/>
          </w:tcPr>
          <w:p w:rsidR="000B2BA3" w:rsidRPr="005A76DC" w:rsidRDefault="005A76DC" w:rsidP="00DF0C86">
            <w:pPr>
              <w:ind w:left="160"/>
              <w:rPr>
                <w:sz w:val="26"/>
                <w:szCs w:val="26"/>
              </w:rPr>
            </w:pPr>
            <w:r w:rsidRPr="005A76DC">
              <w:rPr>
                <w:rFonts w:eastAsia="Arial Unicode MS"/>
                <w:bCs/>
                <w:sz w:val="26"/>
                <w:szCs w:val="26"/>
              </w:rPr>
              <w:t>Multi-threading</w:t>
            </w:r>
          </w:p>
        </w:tc>
        <w:tc>
          <w:tcPr>
            <w:tcW w:w="1160" w:type="dxa"/>
            <w:vMerge w:val="restart"/>
            <w:vAlign w:val="bottom"/>
          </w:tcPr>
          <w:p w:rsidR="000B2BA3" w:rsidRPr="005A76DC" w:rsidRDefault="005A76DC" w:rsidP="00DF0C86">
            <w:pPr>
              <w:jc w:val="right"/>
              <w:rPr>
                <w:sz w:val="26"/>
                <w:szCs w:val="26"/>
              </w:rPr>
            </w:pPr>
            <w:r w:rsidRPr="005A76DC">
              <w:rPr>
                <w:rFonts w:eastAsia="Arial Unicode MS"/>
                <w:bCs/>
                <w:sz w:val="26"/>
                <w:szCs w:val="26"/>
              </w:rPr>
              <w:t>1,5</w:t>
            </w:r>
          </w:p>
        </w:tc>
        <w:tc>
          <w:tcPr>
            <w:tcW w:w="0" w:type="dxa"/>
            <w:vAlign w:val="bottom"/>
          </w:tcPr>
          <w:p w:rsidR="000B2BA3" w:rsidRPr="005A76DC" w:rsidRDefault="000B2BA3" w:rsidP="00DF0C86">
            <w:pPr>
              <w:rPr>
                <w:sz w:val="26"/>
                <w:szCs w:val="26"/>
              </w:rPr>
            </w:pPr>
          </w:p>
        </w:tc>
      </w:tr>
      <w:tr w:rsidR="000B2BA3" w:rsidRPr="005A76DC">
        <w:trPr>
          <w:trHeight w:val="79"/>
        </w:trPr>
        <w:tc>
          <w:tcPr>
            <w:tcW w:w="1180" w:type="dxa"/>
            <w:vMerge w:val="restart"/>
            <w:vAlign w:val="bottom"/>
          </w:tcPr>
          <w:p w:rsidR="000B2BA3" w:rsidRPr="005A76DC" w:rsidRDefault="005A76DC" w:rsidP="00DF0C86">
            <w:pPr>
              <w:ind w:left="200"/>
              <w:rPr>
                <w:sz w:val="26"/>
                <w:szCs w:val="26"/>
              </w:rPr>
            </w:pPr>
            <w:r w:rsidRPr="005A76DC">
              <w:rPr>
                <w:rFonts w:eastAsia="Arial Unicode MS"/>
                <w:bCs/>
                <w:sz w:val="26"/>
                <w:szCs w:val="26"/>
              </w:rPr>
              <w:t>dạng sóng</w:t>
            </w: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right w:val="single" w:sz="8" w:space="0" w:color="4472C4"/>
            </w:tcBorders>
            <w:shd w:val="clear" w:color="auto" w:fill="DAE3F3"/>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20" w:type="dxa"/>
            <w:vAlign w:val="bottom"/>
          </w:tcPr>
          <w:p w:rsidR="000B2BA3" w:rsidRPr="005A76DC" w:rsidRDefault="000B2BA3" w:rsidP="00DF0C86">
            <w:pPr>
              <w:rPr>
                <w:sz w:val="26"/>
                <w:szCs w:val="26"/>
              </w:rPr>
            </w:pPr>
          </w:p>
        </w:tc>
        <w:tc>
          <w:tcPr>
            <w:tcW w:w="1020" w:type="dxa"/>
            <w:gridSpan w:val="3"/>
            <w:vMerge w:val="restart"/>
            <w:vAlign w:val="bottom"/>
          </w:tcPr>
          <w:p w:rsidR="000B2BA3" w:rsidRPr="005A76DC" w:rsidRDefault="005A76DC" w:rsidP="00DF0C86">
            <w:pPr>
              <w:ind w:left="60"/>
              <w:rPr>
                <w:sz w:val="26"/>
                <w:szCs w:val="26"/>
              </w:rPr>
            </w:pPr>
            <w:r w:rsidRPr="005A76DC">
              <w:rPr>
                <w:rFonts w:eastAsia="Arial Unicode MS"/>
                <w:bCs/>
                <w:sz w:val="26"/>
                <w:szCs w:val="26"/>
              </w:rPr>
              <w:t>SoundNet-8</w:t>
            </w:r>
          </w:p>
        </w:tc>
        <w:tc>
          <w:tcPr>
            <w:tcW w:w="280" w:type="dxa"/>
            <w:vAlign w:val="bottom"/>
          </w:tcPr>
          <w:p w:rsidR="000B2BA3" w:rsidRPr="005A76DC" w:rsidRDefault="000B2BA3" w:rsidP="00DF0C86">
            <w:pPr>
              <w:rPr>
                <w:sz w:val="26"/>
                <w:szCs w:val="26"/>
              </w:rPr>
            </w:pPr>
          </w:p>
        </w:tc>
        <w:tc>
          <w:tcPr>
            <w:tcW w:w="260" w:type="dxa"/>
            <w:vAlign w:val="bottom"/>
          </w:tcPr>
          <w:p w:rsidR="000B2BA3" w:rsidRPr="005A76DC" w:rsidRDefault="000B2BA3" w:rsidP="00DF0C86">
            <w:pPr>
              <w:rPr>
                <w:sz w:val="26"/>
                <w:szCs w:val="26"/>
              </w:rPr>
            </w:pPr>
          </w:p>
        </w:tc>
        <w:tc>
          <w:tcPr>
            <w:tcW w:w="12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vAlign w:val="bottom"/>
          </w:tcPr>
          <w:p w:rsidR="000B2BA3" w:rsidRPr="005A76DC" w:rsidRDefault="000B2BA3" w:rsidP="00DF0C86">
            <w:pPr>
              <w:rPr>
                <w:sz w:val="26"/>
                <w:szCs w:val="26"/>
              </w:rPr>
            </w:pPr>
          </w:p>
        </w:tc>
        <w:tc>
          <w:tcPr>
            <w:tcW w:w="540" w:type="dxa"/>
            <w:vMerge/>
            <w:vAlign w:val="bottom"/>
          </w:tcPr>
          <w:p w:rsidR="000B2BA3" w:rsidRPr="005A76DC" w:rsidRDefault="000B2BA3" w:rsidP="00DF0C86">
            <w:pPr>
              <w:rPr>
                <w:sz w:val="26"/>
                <w:szCs w:val="26"/>
              </w:rPr>
            </w:pPr>
          </w:p>
        </w:tc>
        <w:tc>
          <w:tcPr>
            <w:tcW w:w="1660" w:type="dxa"/>
            <w:vMerge/>
            <w:vAlign w:val="bottom"/>
          </w:tcPr>
          <w:p w:rsidR="000B2BA3" w:rsidRPr="005A76DC" w:rsidRDefault="000B2BA3" w:rsidP="00DF0C86">
            <w:pPr>
              <w:rPr>
                <w:sz w:val="26"/>
                <w:szCs w:val="26"/>
              </w:rPr>
            </w:pPr>
          </w:p>
        </w:tc>
        <w:tc>
          <w:tcPr>
            <w:tcW w:w="1160" w:type="dxa"/>
            <w:vMerge/>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r w:rsidR="000B2BA3" w:rsidRPr="005A76DC">
        <w:trPr>
          <w:trHeight w:val="54"/>
        </w:trPr>
        <w:tc>
          <w:tcPr>
            <w:tcW w:w="1180" w:type="dxa"/>
            <w:vMerge/>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DAE3F3"/>
              <w:right w:val="single" w:sz="8" w:space="0" w:color="4472C4"/>
            </w:tcBorders>
            <w:shd w:val="clear" w:color="auto" w:fill="DAE3F3"/>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20" w:type="dxa"/>
            <w:vAlign w:val="bottom"/>
          </w:tcPr>
          <w:p w:rsidR="000B2BA3" w:rsidRPr="005A76DC" w:rsidRDefault="000B2BA3" w:rsidP="00DF0C86">
            <w:pPr>
              <w:rPr>
                <w:sz w:val="26"/>
                <w:szCs w:val="26"/>
              </w:rPr>
            </w:pPr>
          </w:p>
        </w:tc>
        <w:tc>
          <w:tcPr>
            <w:tcW w:w="1020" w:type="dxa"/>
            <w:gridSpan w:val="3"/>
            <w:vMerge/>
            <w:vAlign w:val="bottom"/>
          </w:tcPr>
          <w:p w:rsidR="000B2BA3" w:rsidRPr="005A76DC" w:rsidRDefault="000B2BA3" w:rsidP="00DF0C86">
            <w:pPr>
              <w:rPr>
                <w:sz w:val="26"/>
                <w:szCs w:val="26"/>
              </w:rPr>
            </w:pPr>
          </w:p>
        </w:tc>
        <w:tc>
          <w:tcPr>
            <w:tcW w:w="1040" w:type="dxa"/>
            <w:gridSpan w:val="5"/>
            <w:vAlign w:val="bottom"/>
          </w:tcPr>
          <w:p w:rsidR="000B2BA3" w:rsidRPr="005A76DC" w:rsidRDefault="000B2BA3" w:rsidP="00DF0C86">
            <w:pPr>
              <w:rPr>
                <w:sz w:val="26"/>
                <w:szCs w:val="26"/>
              </w:rPr>
            </w:pPr>
          </w:p>
        </w:tc>
        <w:tc>
          <w:tcPr>
            <w:tcW w:w="540" w:type="dxa"/>
            <w:vAlign w:val="bottom"/>
          </w:tcPr>
          <w:p w:rsidR="000B2BA3" w:rsidRPr="005A76DC" w:rsidRDefault="000B2BA3" w:rsidP="00DF0C86">
            <w:pPr>
              <w:rPr>
                <w:sz w:val="26"/>
                <w:szCs w:val="26"/>
              </w:rPr>
            </w:pPr>
          </w:p>
        </w:tc>
        <w:tc>
          <w:tcPr>
            <w:tcW w:w="1660" w:type="dxa"/>
            <w:tcBorders>
              <w:bottom w:val="single" w:sz="8" w:space="0" w:color="auto"/>
            </w:tcBorders>
            <w:vAlign w:val="bottom"/>
          </w:tcPr>
          <w:p w:rsidR="000B2BA3" w:rsidRPr="005A76DC" w:rsidRDefault="000B2BA3" w:rsidP="00DF0C86">
            <w:pPr>
              <w:rPr>
                <w:sz w:val="26"/>
                <w:szCs w:val="26"/>
              </w:rPr>
            </w:pPr>
          </w:p>
        </w:tc>
        <w:tc>
          <w:tcPr>
            <w:tcW w:w="1160" w:type="dxa"/>
            <w:tcBorders>
              <w:bottom w:val="single" w:sz="8" w:space="0" w:color="auto"/>
            </w:tcBorders>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r w:rsidR="000B2BA3" w:rsidRPr="005A76DC">
        <w:trPr>
          <w:trHeight w:val="61"/>
        </w:trPr>
        <w:tc>
          <w:tcPr>
            <w:tcW w:w="1180" w:type="dxa"/>
            <w:vMerge/>
            <w:vAlign w:val="bottom"/>
          </w:tcPr>
          <w:p w:rsidR="000B2BA3" w:rsidRPr="005A76DC" w:rsidRDefault="000B2BA3" w:rsidP="00DF0C86">
            <w:pPr>
              <w:rPr>
                <w:sz w:val="26"/>
                <w:szCs w:val="26"/>
              </w:rPr>
            </w:pPr>
          </w:p>
        </w:tc>
        <w:tc>
          <w:tcPr>
            <w:tcW w:w="320" w:type="dxa"/>
            <w:tcBorders>
              <w:right w:val="single" w:sz="8" w:space="0" w:color="4472C4"/>
            </w:tcBorders>
            <w:vAlign w:val="bottom"/>
          </w:tcPr>
          <w:p w:rsidR="000B2BA3" w:rsidRPr="005A76DC" w:rsidRDefault="000B2BA3" w:rsidP="00DF0C86">
            <w:pPr>
              <w:rPr>
                <w:sz w:val="26"/>
                <w:szCs w:val="26"/>
              </w:rPr>
            </w:pPr>
          </w:p>
        </w:tc>
        <w:tc>
          <w:tcPr>
            <w:tcW w:w="160" w:type="dxa"/>
            <w:tcBorders>
              <w:bottom w:val="single" w:sz="8" w:space="0" w:color="4472C4"/>
              <w:right w:val="single" w:sz="8" w:space="0" w:color="4472C4"/>
            </w:tcBorders>
            <w:shd w:val="clear" w:color="auto" w:fill="DAE3F3"/>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20" w:type="dxa"/>
            <w:vAlign w:val="bottom"/>
          </w:tcPr>
          <w:p w:rsidR="000B2BA3" w:rsidRPr="005A76DC" w:rsidRDefault="000B2BA3" w:rsidP="00DF0C86">
            <w:pPr>
              <w:rPr>
                <w:sz w:val="26"/>
                <w:szCs w:val="26"/>
              </w:rPr>
            </w:pPr>
          </w:p>
        </w:tc>
        <w:tc>
          <w:tcPr>
            <w:tcW w:w="1020" w:type="dxa"/>
            <w:gridSpan w:val="3"/>
            <w:vMerge/>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260" w:type="dxa"/>
            <w:vAlign w:val="bottom"/>
          </w:tcPr>
          <w:p w:rsidR="000B2BA3" w:rsidRPr="005A76DC" w:rsidRDefault="000B2BA3" w:rsidP="00DF0C86">
            <w:pPr>
              <w:rPr>
                <w:sz w:val="26"/>
                <w:szCs w:val="26"/>
              </w:rPr>
            </w:pPr>
          </w:p>
        </w:tc>
        <w:tc>
          <w:tcPr>
            <w:tcW w:w="120" w:type="dxa"/>
            <w:vAlign w:val="bottom"/>
          </w:tcPr>
          <w:p w:rsidR="000B2BA3" w:rsidRPr="005A76DC" w:rsidRDefault="000B2BA3" w:rsidP="00DF0C86">
            <w:pPr>
              <w:rPr>
                <w:sz w:val="26"/>
                <w:szCs w:val="26"/>
              </w:rPr>
            </w:pPr>
          </w:p>
        </w:tc>
        <w:tc>
          <w:tcPr>
            <w:tcW w:w="280" w:type="dxa"/>
            <w:vAlign w:val="bottom"/>
          </w:tcPr>
          <w:p w:rsidR="000B2BA3" w:rsidRPr="005A76DC" w:rsidRDefault="000B2BA3" w:rsidP="00DF0C86">
            <w:pPr>
              <w:rPr>
                <w:sz w:val="26"/>
                <w:szCs w:val="26"/>
              </w:rPr>
            </w:pPr>
          </w:p>
        </w:tc>
        <w:tc>
          <w:tcPr>
            <w:tcW w:w="100" w:type="dxa"/>
            <w:vAlign w:val="bottom"/>
          </w:tcPr>
          <w:p w:rsidR="000B2BA3" w:rsidRPr="005A76DC" w:rsidRDefault="000B2BA3" w:rsidP="00DF0C86">
            <w:pPr>
              <w:rPr>
                <w:sz w:val="26"/>
                <w:szCs w:val="26"/>
              </w:rPr>
            </w:pPr>
          </w:p>
        </w:tc>
        <w:tc>
          <w:tcPr>
            <w:tcW w:w="540" w:type="dxa"/>
            <w:vAlign w:val="bottom"/>
          </w:tcPr>
          <w:p w:rsidR="000B2BA3" w:rsidRPr="005A76DC" w:rsidRDefault="000B2BA3" w:rsidP="00DF0C86">
            <w:pPr>
              <w:rPr>
                <w:sz w:val="26"/>
                <w:szCs w:val="26"/>
              </w:rPr>
            </w:pPr>
          </w:p>
        </w:tc>
        <w:tc>
          <w:tcPr>
            <w:tcW w:w="1660" w:type="dxa"/>
            <w:vMerge w:val="restart"/>
            <w:vAlign w:val="bottom"/>
          </w:tcPr>
          <w:p w:rsidR="000B2BA3" w:rsidRPr="005A76DC" w:rsidRDefault="005A76DC" w:rsidP="00DF0C86">
            <w:pPr>
              <w:ind w:left="160"/>
              <w:rPr>
                <w:sz w:val="26"/>
                <w:szCs w:val="26"/>
              </w:rPr>
            </w:pPr>
            <w:r w:rsidRPr="005A76DC">
              <w:rPr>
                <w:rFonts w:eastAsia="Arial Unicode MS"/>
                <w:bCs/>
                <w:sz w:val="26"/>
                <w:szCs w:val="26"/>
              </w:rPr>
              <w:t>Tất cả các</w:t>
            </w:r>
          </w:p>
        </w:tc>
        <w:tc>
          <w:tcPr>
            <w:tcW w:w="1160" w:type="dxa"/>
            <w:vMerge w:val="restart"/>
            <w:vAlign w:val="bottom"/>
          </w:tcPr>
          <w:p w:rsidR="000B2BA3" w:rsidRPr="005A76DC" w:rsidRDefault="005A76DC" w:rsidP="00DF0C86">
            <w:pPr>
              <w:jc w:val="right"/>
              <w:rPr>
                <w:sz w:val="26"/>
                <w:szCs w:val="26"/>
              </w:rPr>
            </w:pPr>
            <w:r w:rsidRPr="005A76DC">
              <w:rPr>
                <w:rFonts w:eastAsia="Arial Unicode MS"/>
                <w:bCs/>
                <w:sz w:val="26"/>
                <w:szCs w:val="26"/>
              </w:rPr>
              <w:t>0.8</w:t>
            </w:r>
          </w:p>
        </w:tc>
        <w:tc>
          <w:tcPr>
            <w:tcW w:w="0" w:type="dxa"/>
            <w:vAlign w:val="bottom"/>
          </w:tcPr>
          <w:p w:rsidR="000B2BA3" w:rsidRPr="005A76DC" w:rsidRDefault="000B2BA3" w:rsidP="00DF0C86">
            <w:pPr>
              <w:rPr>
                <w:sz w:val="26"/>
                <w:szCs w:val="26"/>
              </w:rPr>
            </w:pPr>
          </w:p>
        </w:tc>
      </w:tr>
      <w:tr w:rsidR="000B2BA3" w:rsidRPr="005A76DC">
        <w:trPr>
          <w:trHeight w:val="28"/>
        </w:trPr>
        <w:tc>
          <w:tcPr>
            <w:tcW w:w="1180" w:type="dxa"/>
            <w:vAlign w:val="bottom"/>
          </w:tcPr>
          <w:p w:rsidR="000B2BA3" w:rsidRPr="005A76DC" w:rsidRDefault="000B2BA3" w:rsidP="00DF0C86">
            <w:pPr>
              <w:rPr>
                <w:sz w:val="26"/>
                <w:szCs w:val="26"/>
              </w:rPr>
            </w:pPr>
          </w:p>
        </w:tc>
        <w:tc>
          <w:tcPr>
            <w:tcW w:w="980" w:type="dxa"/>
            <w:gridSpan w:val="4"/>
            <w:vMerge w:val="restart"/>
            <w:vAlign w:val="bottom"/>
          </w:tcPr>
          <w:p w:rsidR="000B2BA3" w:rsidRPr="005A76DC" w:rsidRDefault="005A76DC" w:rsidP="00DF0C86">
            <w:pPr>
              <w:ind w:left="180"/>
              <w:rPr>
                <w:sz w:val="26"/>
                <w:szCs w:val="26"/>
              </w:rPr>
            </w:pPr>
            <w:r w:rsidRPr="005A76DC">
              <w:rPr>
                <w:rFonts w:eastAsia="Arial Unicode MS"/>
                <w:bCs/>
                <w:sz w:val="26"/>
                <w:szCs w:val="26"/>
              </w:rPr>
              <w:t>pool1 conv1</w:t>
            </w:r>
          </w:p>
        </w:tc>
        <w:tc>
          <w:tcPr>
            <w:tcW w:w="80" w:type="dxa"/>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60" w:type="dxa"/>
            <w:vAlign w:val="bottom"/>
          </w:tcPr>
          <w:p w:rsidR="000B2BA3" w:rsidRPr="005A76DC" w:rsidRDefault="000B2BA3" w:rsidP="00DF0C86">
            <w:pPr>
              <w:rPr>
                <w:sz w:val="26"/>
                <w:szCs w:val="26"/>
              </w:rPr>
            </w:pPr>
          </w:p>
        </w:tc>
        <w:tc>
          <w:tcPr>
            <w:tcW w:w="1040" w:type="dxa"/>
            <w:gridSpan w:val="5"/>
            <w:vAlign w:val="bottom"/>
          </w:tcPr>
          <w:p w:rsidR="000B2BA3" w:rsidRPr="005A76DC" w:rsidRDefault="000B2BA3" w:rsidP="00DF0C86">
            <w:pPr>
              <w:rPr>
                <w:sz w:val="26"/>
                <w:szCs w:val="26"/>
              </w:rPr>
            </w:pPr>
          </w:p>
        </w:tc>
        <w:tc>
          <w:tcPr>
            <w:tcW w:w="540" w:type="dxa"/>
            <w:vMerge w:val="restart"/>
            <w:vAlign w:val="bottom"/>
          </w:tcPr>
          <w:p w:rsidR="000B2BA3" w:rsidRPr="005A76DC" w:rsidRDefault="000B2BA3" w:rsidP="00DF0C86">
            <w:pPr>
              <w:rPr>
                <w:sz w:val="26"/>
                <w:szCs w:val="26"/>
              </w:rPr>
            </w:pPr>
          </w:p>
        </w:tc>
        <w:tc>
          <w:tcPr>
            <w:tcW w:w="1660" w:type="dxa"/>
            <w:vMerge/>
            <w:vAlign w:val="bottom"/>
          </w:tcPr>
          <w:p w:rsidR="000B2BA3" w:rsidRPr="005A76DC" w:rsidRDefault="000B2BA3" w:rsidP="00DF0C86">
            <w:pPr>
              <w:rPr>
                <w:sz w:val="26"/>
                <w:szCs w:val="26"/>
              </w:rPr>
            </w:pPr>
          </w:p>
        </w:tc>
        <w:tc>
          <w:tcPr>
            <w:tcW w:w="1160" w:type="dxa"/>
            <w:vMerge/>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r w:rsidR="000B2BA3" w:rsidRPr="005A76DC">
        <w:trPr>
          <w:trHeight w:val="191"/>
        </w:trPr>
        <w:tc>
          <w:tcPr>
            <w:tcW w:w="1180" w:type="dxa"/>
            <w:vAlign w:val="bottom"/>
          </w:tcPr>
          <w:p w:rsidR="000B2BA3" w:rsidRPr="005A76DC" w:rsidRDefault="005A76DC" w:rsidP="00DF0C86">
            <w:pPr>
              <w:ind w:left="140"/>
              <w:rPr>
                <w:sz w:val="26"/>
                <w:szCs w:val="26"/>
              </w:rPr>
            </w:pPr>
            <w:r w:rsidRPr="005A76DC">
              <w:rPr>
                <w:rFonts w:eastAsia="Arial Unicode MS"/>
                <w:bCs/>
                <w:sz w:val="26"/>
                <w:szCs w:val="26"/>
              </w:rPr>
              <w:t>âm thanh sóng</w:t>
            </w:r>
          </w:p>
        </w:tc>
        <w:tc>
          <w:tcPr>
            <w:tcW w:w="980" w:type="dxa"/>
            <w:gridSpan w:val="4"/>
            <w:vMerge/>
            <w:vAlign w:val="bottom"/>
          </w:tcPr>
          <w:p w:rsidR="000B2BA3" w:rsidRPr="005A76DC" w:rsidRDefault="000B2BA3" w:rsidP="00DF0C86">
            <w:pPr>
              <w:rPr>
                <w:sz w:val="26"/>
                <w:szCs w:val="26"/>
              </w:rPr>
            </w:pPr>
          </w:p>
        </w:tc>
        <w:tc>
          <w:tcPr>
            <w:tcW w:w="80" w:type="dxa"/>
            <w:vAlign w:val="bottom"/>
          </w:tcPr>
          <w:p w:rsidR="000B2BA3" w:rsidRPr="005A76DC" w:rsidRDefault="000B2BA3" w:rsidP="00DF0C86">
            <w:pPr>
              <w:rPr>
                <w:sz w:val="26"/>
                <w:szCs w:val="26"/>
              </w:rPr>
            </w:pPr>
          </w:p>
        </w:tc>
        <w:tc>
          <w:tcPr>
            <w:tcW w:w="780" w:type="dxa"/>
            <w:vAlign w:val="bottom"/>
          </w:tcPr>
          <w:p w:rsidR="000B2BA3" w:rsidRPr="005A76DC" w:rsidRDefault="000B2BA3" w:rsidP="00DF0C86">
            <w:pPr>
              <w:rPr>
                <w:sz w:val="26"/>
                <w:szCs w:val="26"/>
              </w:rPr>
            </w:pPr>
          </w:p>
        </w:tc>
        <w:tc>
          <w:tcPr>
            <w:tcW w:w="1200" w:type="dxa"/>
            <w:gridSpan w:val="6"/>
            <w:vAlign w:val="bottom"/>
          </w:tcPr>
          <w:p w:rsidR="000B2BA3" w:rsidRPr="005A76DC" w:rsidRDefault="005A76DC" w:rsidP="00DF0C86">
            <w:pPr>
              <w:ind w:left="20"/>
              <w:rPr>
                <w:sz w:val="26"/>
                <w:szCs w:val="26"/>
              </w:rPr>
            </w:pPr>
            <w:r w:rsidRPr="005A76DC">
              <w:rPr>
                <w:rFonts w:eastAsia="Arial Unicode MS"/>
                <w:bCs/>
                <w:sz w:val="26"/>
                <w:szCs w:val="26"/>
              </w:rPr>
              <w:t>conv7 pool7 fc ......</w:t>
            </w:r>
          </w:p>
        </w:tc>
        <w:tc>
          <w:tcPr>
            <w:tcW w:w="540" w:type="dxa"/>
            <w:vMerge/>
            <w:vAlign w:val="bottom"/>
          </w:tcPr>
          <w:p w:rsidR="000B2BA3" w:rsidRPr="005A76DC" w:rsidRDefault="000B2BA3" w:rsidP="00DF0C86">
            <w:pPr>
              <w:rPr>
                <w:sz w:val="26"/>
                <w:szCs w:val="26"/>
              </w:rPr>
            </w:pPr>
          </w:p>
        </w:tc>
        <w:tc>
          <w:tcPr>
            <w:tcW w:w="1660" w:type="dxa"/>
            <w:vMerge/>
            <w:tcBorders>
              <w:bottom w:val="single" w:sz="8" w:space="0" w:color="auto"/>
            </w:tcBorders>
            <w:vAlign w:val="bottom"/>
          </w:tcPr>
          <w:p w:rsidR="000B2BA3" w:rsidRPr="005A76DC" w:rsidRDefault="000B2BA3" w:rsidP="00DF0C86">
            <w:pPr>
              <w:rPr>
                <w:sz w:val="26"/>
                <w:szCs w:val="26"/>
              </w:rPr>
            </w:pPr>
          </w:p>
        </w:tc>
        <w:tc>
          <w:tcPr>
            <w:tcW w:w="1160" w:type="dxa"/>
            <w:vMerge/>
            <w:tcBorders>
              <w:bottom w:val="single" w:sz="8" w:space="0" w:color="auto"/>
            </w:tcBorders>
            <w:vAlign w:val="bottom"/>
          </w:tcPr>
          <w:p w:rsidR="000B2BA3" w:rsidRPr="005A76DC" w:rsidRDefault="000B2BA3" w:rsidP="00DF0C86">
            <w:pPr>
              <w:rPr>
                <w:sz w:val="26"/>
                <w:szCs w:val="26"/>
              </w:rPr>
            </w:pPr>
          </w:p>
        </w:tc>
        <w:tc>
          <w:tcPr>
            <w:tcW w:w="0" w:type="dxa"/>
            <w:vAlign w:val="bottom"/>
          </w:tcPr>
          <w:p w:rsidR="000B2BA3" w:rsidRPr="005A76DC" w:rsidRDefault="000B2BA3" w:rsidP="00DF0C86">
            <w:pPr>
              <w:rPr>
                <w:sz w:val="26"/>
                <w:szCs w:val="26"/>
              </w:rPr>
            </w:pPr>
          </w:p>
        </w:tc>
      </w:tr>
    </w:tbl>
    <w:p w:rsidR="000B2BA3" w:rsidRPr="005A76DC" w:rsidRDefault="005A76DC" w:rsidP="00DF0C86">
      <w:pPr>
        <w:rPr>
          <w:sz w:val="26"/>
          <w:szCs w:val="26"/>
        </w:rPr>
        <w:sectPr w:rsidR="000B2BA3" w:rsidRPr="005A76DC">
          <w:pgSz w:w="12240" w:h="15840"/>
          <w:pgMar w:top="1439" w:right="1440" w:bottom="297" w:left="1440" w:header="0" w:footer="0" w:gutter="0"/>
          <w:cols w:space="720" w:equalWidth="0">
            <w:col w:w="9360"/>
          </w:cols>
        </w:sectPr>
      </w:pPr>
      <w:r w:rsidRPr="005A76DC">
        <w:rPr>
          <w:noProof/>
          <w:sz w:val="26"/>
          <w:szCs w:val="26"/>
        </w:rPr>
        <w:drawing>
          <wp:anchor distT="0" distB="0" distL="114300" distR="114300" simplePos="0" relativeHeight="251654144" behindDoc="1" locked="0" layoutInCell="0" allowOverlap="1">
            <wp:simplePos x="0" y="0"/>
            <wp:positionH relativeFrom="page">
              <wp:posOffset>1371600</wp:posOffset>
            </wp:positionH>
            <wp:positionV relativeFrom="page">
              <wp:posOffset>914400</wp:posOffset>
            </wp:positionV>
            <wp:extent cx="2714625" cy="9925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714625" cy="992505"/>
                    </a:xfrm>
                    <a:prstGeom prst="rect">
                      <a:avLst/>
                    </a:prstGeom>
                    <a:noFill/>
                  </pic:spPr>
                </pic:pic>
              </a:graphicData>
            </a:graphic>
          </wp:anchor>
        </w:drawing>
      </w:r>
    </w:p>
    <w:p w:rsidR="000B2BA3" w:rsidRPr="005A76DC" w:rsidRDefault="000B2BA3" w:rsidP="00DF0C86">
      <w:pPr>
        <w:rPr>
          <w:sz w:val="26"/>
          <w:szCs w:val="26"/>
        </w:rPr>
      </w:pPr>
    </w:p>
    <w:p w:rsidR="000B2BA3" w:rsidRPr="005A76DC" w:rsidRDefault="005A76DC" w:rsidP="00DF0C86">
      <w:pPr>
        <w:ind w:left="720"/>
        <w:jc w:val="both"/>
        <w:rPr>
          <w:sz w:val="26"/>
          <w:szCs w:val="26"/>
        </w:rPr>
      </w:pPr>
      <w:r w:rsidRPr="005A76DC">
        <w:rPr>
          <w:rFonts w:eastAsia="Arial Unicode MS"/>
          <w:bCs/>
          <w:sz w:val="26"/>
          <w:szCs w:val="26"/>
        </w:rPr>
        <w:t xml:space="preserve">Hình 3: mạng chập sâu 1D của chúng tôi. kiến trúc của nó sau đó trong </w:t>
      </w:r>
      <w:r w:rsidRPr="005A76DC">
        <w:rPr>
          <w:rFonts w:eastAsia="Arial Unicode MS"/>
          <w:bCs/>
          <w:color w:val="808080"/>
          <w:sz w:val="26"/>
          <w:szCs w:val="26"/>
        </w:rPr>
        <w:t>Aytar et al.</w:t>
      </w:r>
      <w:r w:rsidRPr="005A76DC">
        <w:rPr>
          <w:rFonts w:eastAsia="Arial Unicode MS"/>
          <w:bCs/>
          <w:sz w:val="26"/>
          <w:szCs w:val="26"/>
        </w:rPr>
        <w:t xml:space="preserve"> [ </w:t>
      </w:r>
      <w:r w:rsidRPr="005A76DC">
        <w:rPr>
          <w:rFonts w:eastAsia="Arial Unicode MS"/>
          <w:bCs/>
          <w:color w:val="808080"/>
          <w:sz w:val="26"/>
          <w:szCs w:val="26"/>
        </w:rPr>
        <w:t>2016</w:t>
      </w:r>
      <w:r w:rsidRPr="005A76DC">
        <w:rPr>
          <w:rFonts w:eastAsia="Arial Unicode MS"/>
          <w:bCs/>
          <w:sz w:val="26"/>
          <w:szCs w:val="26"/>
        </w:rPr>
        <w:t xml:space="preserve"> ], Nơi sóng âm thanh thô được chuyển tiếp qua lớp</w:t>
      </w:r>
      <w:r w:rsidR="00CC5E92">
        <w:rPr>
          <w:rFonts w:eastAsia="Arial Unicode MS"/>
          <w:bCs/>
          <w:sz w:val="26"/>
          <w:szCs w:val="26"/>
        </w:rPr>
        <w:t xml:space="preserve"> </w:t>
      </w:r>
      <w:r w:rsidR="00CC5E92" w:rsidRPr="00CC5E92">
        <w:rPr>
          <w:rFonts w:eastAsia="Arial Unicode MS"/>
          <w:bCs/>
          <w:sz w:val="26"/>
          <w:szCs w:val="26"/>
        </w:rPr>
        <w:t>của nhóm chuyển tiếp và sau đó được chuyển đến một lớp được kết nối đầy đủ để tạo ra đầ</w:t>
      </w:r>
      <w:r w:rsidR="00CC5E92">
        <w:rPr>
          <w:rFonts w:eastAsia="Arial Unicode MS"/>
          <w:bCs/>
          <w:sz w:val="26"/>
          <w:szCs w:val="26"/>
        </w:rPr>
        <w:t xml:space="preserve">u </w:t>
      </w:r>
      <w:r w:rsidR="00CC5E92" w:rsidRPr="00CC5E92">
        <w:rPr>
          <w:rFonts w:eastAsia="Arial Unicode MS"/>
          <w:bCs/>
          <w:sz w:val="26"/>
          <w:szCs w:val="26"/>
        </w:rPr>
        <w:t>ra.</w:t>
      </w:r>
      <w:r w:rsidRPr="005A76DC">
        <w:rPr>
          <w:sz w:val="26"/>
          <w:szCs w:val="26"/>
        </w:rPr>
        <w:br w:type="column"/>
      </w:r>
    </w:p>
    <w:p w:rsidR="000B2BA3" w:rsidRPr="005A76DC" w:rsidRDefault="005A76DC" w:rsidP="00DF0C86">
      <w:pPr>
        <w:ind w:hanging="4"/>
        <w:jc w:val="both"/>
        <w:rPr>
          <w:sz w:val="26"/>
          <w:szCs w:val="26"/>
        </w:rPr>
      </w:pPr>
      <w:r w:rsidRPr="005A76DC">
        <w:rPr>
          <w:rFonts w:eastAsia="Arial Unicode MS"/>
          <w:bCs/>
          <w:sz w:val="26"/>
          <w:szCs w:val="26"/>
        </w:rPr>
        <w:t xml:space="preserve">Bảng 1: </w:t>
      </w:r>
      <w:r w:rsidR="00CC5E92" w:rsidRPr="00CC5E92">
        <w:rPr>
          <w:rFonts w:eastAsia="Arial Unicode MS"/>
          <w:bCs/>
          <w:sz w:val="26"/>
          <w:szCs w:val="26"/>
        </w:rPr>
        <w:t>Tăng tốc phân chia từng kỹ thuật mà chúng tôi đã áp dụng. Thời gian được đánh giá bằng cách tổng hợp một âm thanh với 200 va chạm. Hàng cuối cùng báo cáo thời gian cuối cùng sau khi áp dụng tất cả các kỹ thuật.</w:t>
      </w:r>
    </w:p>
    <w:p w:rsidR="000B2BA3" w:rsidRPr="005A76DC" w:rsidRDefault="000B2BA3" w:rsidP="00DF0C86">
      <w:pPr>
        <w:rPr>
          <w:sz w:val="26"/>
          <w:szCs w:val="26"/>
        </w:rPr>
      </w:pPr>
    </w:p>
    <w:p w:rsidR="000B2BA3" w:rsidRPr="005A76DC" w:rsidRDefault="000B2BA3" w:rsidP="00DF0C86">
      <w:pPr>
        <w:rPr>
          <w:sz w:val="26"/>
          <w:szCs w:val="26"/>
        </w:rPr>
        <w:sectPr w:rsidR="000B2BA3" w:rsidRPr="005A76DC">
          <w:type w:val="continuous"/>
          <w:pgSz w:w="12240" w:h="15840"/>
          <w:pgMar w:top="1439" w:right="1440" w:bottom="297" w:left="1440" w:header="0" w:footer="0" w:gutter="0"/>
          <w:cols w:num="2" w:space="720" w:equalWidth="0">
            <w:col w:w="5020" w:space="140"/>
            <w:col w:w="4200"/>
          </w:cols>
        </w:sect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CC5E92" w:rsidP="00DF0C86">
      <w:pPr>
        <w:rPr>
          <w:sz w:val="26"/>
          <w:szCs w:val="26"/>
        </w:rPr>
      </w:pPr>
      <w:r w:rsidRPr="00D40C21">
        <w:rPr>
          <w:rFonts w:eastAsia="Arial Unicode MS"/>
          <w:b/>
          <w:bCs/>
          <w:sz w:val="26"/>
          <w:szCs w:val="26"/>
        </w:rPr>
        <w:t>Mô phỏng vật cứng</w:t>
      </w:r>
      <w:r w:rsidRPr="00CC5E92">
        <w:rPr>
          <w:rFonts w:eastAsia="Arial Unicode MS"/>
          <w:bCs/>
          <w:sz w:val="26"/>
          <w:szCs w:val="26"/>
        </w:rPr>
        <w:t xml:space="preserve"> Với vị</w:t>
      </w:r>
      <w:r w:rsidR="00D40C21">
        <w:rPr>
          <w:rFonts w:eastAsia="Arial Unicode MS"/>
          <w:bCs/>
          <w:sz w:val="26"/>
          <w:szCs w:val="26"/>
        </w:rPr>
        <w:t xml:space="preserve"> trí và góc quay</w:t>
      </w:r>
      <w:r w:rsidRPr="00CC5E92">
        <w:rPr>
          <w:rFonts w:eastAsia="Arial Unicode MS"/>
          <w:bCs/>
          <w:sz w:val="26"/>
          <w:szCs w:val="26"/>
        </w:rPr>
        <w:t xml:space="preserve"> 3D của đối tượng, khối lượ</w:t>
      </w:r>
      <w:r w:rsidR="00D40C21">
        <w:rPr>
          <w:rFonts w:eastAsia="Arial Unicode MS"/>
          <w:bCs/>
          <w:sz w:val="26"/>
          <w:szCs w:val="26"/>
        </w:rPr>
        <w:t>ng và đàn</w:t>
      </w:r>
      <w:r w:rsidRPr="00CC5E92">
        <w:rPr>
          <w:rFonts w:eastAsia="Arial Unicode MS"/>
          <w:bCs/>
          <w:sz w:val="26"/>
          <w:szCs w:val="26"/>
        </w:rPr>
        <w:t xml:space="preserve"> hồi của nó, một công cụ vật lý có thể mô phỏng các quá trình vật lý và xuất ra thông tin vị</w:t>
      </w:r>
      <w:r w:rsidR="00D40C21">
        <w:rPr>
          <w:rFonts w:eastAsia="Arial Unicode MS"/>
          <w:bCs/>
          <w:sz w:val="26"/>
          <w:szCs w:val="26"/>
        </w:rPr>
        <w:t xml:space="preserve"> trí, góc quay</w:t>
      </w:r>
      <w:r w:rsidRPr="00CC5E92">
        <w:rPr>
          <w:rFonts w:eastAsia="Arial Unicode MS"/>
          <w:bCs/>
          <w:sz w:val="26"/>
          <w:szCs w:val="26"/>
        </w:rPr>
        <w:t xml:space="preserve"> và va chạm của đối tượng theo thời gian. Việc triển khai của chúng tôi sử dụng mộ</w:t>
      </w:r>
      <w:r w:rsidR="00D40C21">
        <w:rPr>
          <w:rFonts w:eastAsia="Arial Unicode MS"/>
          <w:bCs/>
          <w:sz w:val="26"/>
          <w:szCs w:val="26"/>
        </w:rPr>
        <w:t>t</w:t>
      </w:r>
      <w:r w:rsidRPr="00CC5E92">
        <w:rPr>
          <w:rFonts w:eastAsia="Arial Unicode MS"/>
          <w:bCs/>
          <w:sz w:val="26"/>
          <w:szCs w:val="26"/>
        </w:rPr>
        <w:t xml:space="preserve"> mã nguồn mở</w:t>
      </w:r>
      <w:r w:rsidR="00D40C21">
        <w:rPr>
          <w:rFonts w:eastAsia="Arial Unicode MS"/>
          <w:bCs/>
          <w:sz w:val="26"/>
          <w:szCs w:val="26"/>
        </w:rPr>
        <w:t xml:space="preserve"> engine vật lý</w:t>
      </w:r>
      <w:r w:rsidRPr="00CC5E92">
        <w:rPr>
          <w:rFonts w:eastAsia="Arial Unicode MS"/>
          <w:bCs/>
          <w:sz w:val="26"/>
          <w:szCs w:val="26"/>
        </w:rPr>
        <w:t>, Bullet [Coumans, 2010]. Chúng tôi sử dụng một bước thời gian 1/300 giây để đảm bảo tính chính xác của mô phỏng. Tại mỗi bước, chúng ta ghi lại tư thế 3D và vị trí của vật thể, cũng như vị trí, cường độ và hướng va chạm. Âm thanh do vật thể tạo ra sau đó có thể được xấp xỉ bằng cách tích lũy âm thanh gây ra bởi những va chạm xung đột rời rạc trên bề mặt của nó.</w:t>
      </w:r>
    </w:p>
    <w:p w:rsidR="000B2BA3" w:rsidRPr="005A76DC" w:rsidRDefault="000B2BA3" w:rsidP="00DF0C86">
      <w:pPr>
        <w:rPr>
          <w:sz w:val="26"/>
          <w:szCs w:val="26"/>
        </w:rPr>
      </w:pPr>
    </w:p>
    <w:p w:rsidR="000B2BA3" w:rsidRPr="005A76DC" w:rsidRDefault="00CC5E92" w:rsidP="00DF0C86">
      <w:pPr>
        <w:rPr>
          <w:sz w:val="26"/>
          <w:szCs w:val="26"/>
        </w:rPr>
      </w:pPr>
      <w:r w:rsidRPr="00D40C21">
        <w:rPr>
          <w:rFonts w:eastAsia="Arial Unicode MS"/>
          <w:b/>
          <w:bCs/>
          <w:sz w:val="26"/>
          <w:szCs w:val="26"/>
        </w:rPr>
        <w:t>Tổng hợp âm thanh</w:t>
      </w:r>
      <w:r w:rsidRPr="00CC5E92">
        <w:rPr>
          <w:rFonts w:eastAsia="Arial Unicode MS"/>
          <w:bCs/>
          <w:sz w:val="26"/>
          <w:szCs w:val="26"/>
        </w:rPr>
        <w:t xml:space="preserve"> Quy trình tổng hợp âm thanh được xây dựng dựa trên công việc trước đây về mô phỏng âm thanh thực tế [James et al., 2006, Bonneel và cộng sự, 2008, O’Brien và cộng sự, 2001]. Để tạo điều kiện tổng hợp nhanh, quá trình này được phân tách thành hai mô-đun, một mô-đun ngoại tuyến và một mô-đun trực tuyến. Phần ngoại tuyến đầu tiên sử dụng các phương thức phần tử hữu hạn (FEM) để thu được các chế độ rung của đối tượng, </w:t>
      </w:r>
      <w:r w:rsidR="00D40C21">
        <w:rPr>
          <w:rFonts w:eastAsia="Arial Unicode MS"/>
          <w:bCs/>
          <w:sz w:val="26"/>
          <w:szCs w:val="26"/>
        </w:rPr>
        <w:t>dựa</w:t>
      </w:r>
      <w:r w:rsidRPr="00CC5E92">
        <w:rPr>
          <w:rFonts w:eastAsia="Arial Unicode MS"/>
          <w:bCs/>
          <w:sz w:val="26"/>
          <w:szCs w:val="26"/>
        </w:rPr>
        <w:t xml:space="preserve"> vào hình dạng và</w:t>
      </w:r>
      <w:r w:rsidR="00F463C3">
        <w:rPr>
          <w:rFonts w:eastAsia="Arial Unicode MS"/>
          <w:bCs/>
          <w:sz w:val="26"/>
          <w:szCs w:val="26"/>
        </w:rPr>
        <w:t xml:space="preserve"> mô dun đàn hồi của đối tượng</w:t>
      </w:r>
      <w:r w:rsidRPr="00CC5E92">
        <w:rPr>
          <w:rFonts w:eastAsia="Arial Unicode MS"/>
          <w:bCs/>
          <w:sz w:val="26"/>
          <w:szCs w:val="26"/>
        </w:rPr>
        <w:t>. Các chế độ rung này sau đó được sử dụng như các điều kiện biên Neumann của phương trình Helmholtz, có thể được giải quyết bằng phương pháp phần tử biên (BEM). Chúng tôi sử dụng các kỹ thuật được đề xuất bởi James et al. [2006] để ước tính giải pháp bằng cách mô hình hóa các trường áp suất với một tập hợp các điểm rung nhỏ. Lưu ý rằng việc tính toán ở trên chỉ phụ thuộc vào các thuộ</w:t>
      </w:r>
      <w:r w:rsidR="00F463C3">
        <w:rPr>
          <w:rFonts w:eastAsia="Arial Unicode MS"/>
          <w:bCs/>
          <w:sz w:val="26"/>
          <w:szCs w:val="26"/>
        </w:rPr>
        <w:t>c tính bên trong</w:t>
      </w:r>
      <w:r w:rsidRPr="00CC5E92">
        <w:rPr>
          <w:rFonts w:eastAsia="Arial Unicode MS"/>
          <w:bCs/>
          <w:sz w:val="26"/>
          <w:szCs w:val="26"/>
        </w:rPr>
        <w:t xml:space="preserve"> của đối tượng chẳng hạn như hình dạ</w:t>
      </w:r>
      <w:r w:rsidR="00F463C3">
        <w:rPr>
          <w:rFonts w:eastAsia="Arial Unicode MS"/>
          <w:bCs/>
          <w:sz w:val="26"/>
          <w:szCs w:val="26"/>
        </w:rPr>
        <w:t>ng và đàn hồi</w:t>
      </w:r>
      <w:r w:rsidRPr="00CC5E92">
        <w:rPr>
          <w:rFonts w:eastAsia="Arial Unicode MS"/>
          <w:bCs/>
          <w:sz w:val="26"/>
          <w:szCs w:val="26"/>
        </w:rPr>
        <w:t>, nhưng không phụ thuộ</w:t>
      </w:r>
      <w:r w:rsidR="00F463C3">
        <w:rPr>
          <w:rFonts w:eastAsia="Arial Unicode MS"/>
          <w:bCs/>
          <w:sz w:val="26"/>
          <w:szCs w:val="26"/>
        </w:rPr>
        <w:t>c vào bên ngoài</w:t>
      </w:r>
      <w:r w:rsidRPr="00CC5E92">
        <w:rPr>
          <w:rFonts w:eastAsia="Arial Unicode MS"/>
          <w:bCs/>
          <w:sz w:val="26"/>
          <w:szCs w:val="26"/>
        </w:rPr>
        <w:t xml:space="preserve"> như vị trí và vận tốc của vật thể. Điều này cho phép chúng tôi tính toán trước một số</w:t>
      </w:r>
      <w:r w:rsidR="000F5B28">
        <w:rPr>
          <w:rFonts w:eastAsia="Arial Unicode MS"/>
          <w:bCs/>
          <w:sz w:val="26"/>
          <w:szCs w:val="26"/>
        </w:rPr>
        <w:t xml:space="preserve"> lượng</w:t>
      </w:r>
      <w:r w:rsidRPr="00CC5E92">
        <w:rPr>
          <w:rFonts w:eastAsia="Arial Unicode MS"/>
          <w:bCs/>
          <w:sz w:val="26"/>
          <w:szCs w:val="26"/>
        </w:rPr>
        <w:t xml:space="preserve"> </w:t>
      </w:r>
      <w:r w:rsidR="000F5B28">
        <w:rPr>
          <w:rFonts w:eastAsia="Arial Unicode MS"/>
          <w:bCs/>
          <w:sz w:val="26"/>
          <w:szCs w:val="26"/>
        </w:rPr>
        <w:t xml:space="preserve">các </w:t>
      </w:r>
      <w:r w:rsidRPr="00CC5E92">
        <w:rPr>
          <w:rFonts w:eastAsia="Arial Unicode MS"/>
          <w:bCs/>
          <w:sz w:val="26"/>
          <w:szCs w:val="26"/>
        </w:rPr>
        <w:t>cấu hình hình dạng-mô-đun trước khi mô phỏng; chỉ cần tính toán tối thiểu trong mô phỏng trực tuyến.</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CC5E92" w:rsidP="00DF0C86">
      <w:pPr>
        <w:rPr>
          <w:sz w:val="26"/>
          <w:szCs w:val="26"/>
        </w:rPr>
      </w:pPr>
      <w:r w:rsidRPr="00CC5E92">
        <w:rPr>
          <w:sz w:val="26"/>
          <w:szCs w:val="26"/>
        </w:rPr>
        <w:t>Phần trực tuyến của công cụ âm thanh tải các xấp xỉ được tính toán trước và phân hủy các xung trên bề mặt lưới của đối tượng thành các cơ sở phương thức của nó. Tại điể</w:t>
      </w:r>
      <w:r w:rsidR="000F5B28">
        <w:rPr>
          <w:sz w:val="26"/>
          <w:szCs w:val="26"/>
        </w:rPr>
        <w:t>m quan sát, engine</w:t>
      </w:r>
      <w:r w:rsidRPr="00CC5E92">
        <w:rPr>
          <w:sz w:val="26"/>
          <w:szCs w:val="26"/>
        </w:rPr>
        <w:t xml:space="preserve"> đo các thay đổi áp suất gây ra bởi các rung động trong mỗ</w:t>
      </w:r>
      <w:r w:rsidR="000F5B28">
        <w:rPr>
          <w:sz w:val="26"/>
          <w:szCs w:val="26"/>
        </w:rPr>
        <w:t>i trường hợp</w:t>
      </w:r>
      <w:r w:rsidRPr="00CC5E92">
        <w:rPr>
          <w:sz w:val="26"/>
          <w:szCs w:val="26"/>
        </w:rPr>
        <w:t>, và tổng hợp chúng để tạo ra âm thanh mô phỏng. Một đánh giá về độ trung thực của các mô phỏng này có thể được tìm thấy trong Zhang et al. [2017].</w:t>
      </w:r>
    </w:p>
    <w:p w:rsidR="000B2BA3" w:rsidRPr="005A76DC" w:rsidRDefault="000B2BA3" w:rsidP="00DF0C86">
      <w:pPr>
        <w:rPr>
          <w:sz w:val="26"/>
          <w:szCs w:val="26"/>
        </w:rPr>
      </w:pPr>
    </w:p>
    <w:p w:rsidR="000B2BA3" w:rsidRPr="000F5B28" w:rsidRDefault="00CC5E92" w:rsidP="00DF0C86">
      <w:pPr>
        <w:rPr>
          <w:b/>
          <w:sz w:val="26"/>
          <w:szCs w:val="26"/>
        </w:rPr>
      </w:pPr>
      <w:r w:rsidRPr="000F5B28">
        <w:rPr>
          <w:b/>
          <w:sz w:val="26"/>
          <w:szCs w:val="26"/>
        </w:rPr>
        <w:t>3.2</w:t>
      </w:r>
      <w:r w:rsidR="000F5B28" w:rsidRPr="000F5B28">
        <w:rPr>
          <w:b/>
          <w:sz w:val="26"/>
          <w:szCs w:val="26"/>
        </w:rPr>
        <w:t xml:space="preserve">. </w:t>
      </w:r>
      <w:r w:rsidRPr="000F5B28">
        <w:rPr>
          <w:b/>
          <w:sz w:val="26"/>
          <w:szCs w:val="26"/>
        </w:rPr>
        <w:t>Tăng tốc âm thanh tổng hợp</w:t>
      </w:r>
    </w:p>
    <w:p w:rsidR="000F5B28" w:rsidRDefault="000F5B28" w:rsidP="00DF0C86">
      <w:pPr>
        <w:rPr>
          <w:sz w:val="26"/>
          <w:szCs w:val="26"/>
        </w:rPr>
      </w:pPr>
    </w:p>
    <w:p w:rsidR="00CC5E92" w:rsidRDefault="00CC5E92" w:rsidP="00DF0C86">
      <w:pPr>
        <w:rPr>
          <w:sz w:val="26"/>
          <w:szCs w:val="26"/>
        </w:rPr>
      </w:pPr>
      <w:r w:rsidRPr="00CC5E92">
        <w:rPr>
          <w:sz w:val="26"/>
          <w:szCs w:val="26"/>
        </w:rPr>
        <w:t>Phân tích suy luận tổng hợ</w:t>
      </w:r>
      <w:r w:rsidR="000F5B28">
        <w:rPr>
          <w:sz w:val="26"/>
          <w:szCs w:val="26"/>
        </w:rPr>
        <w:t>p yêu cầu</w:t>
      </w:r>
      <w:r w:rsidRPr="00CC5E92">
        <w:rPr>
          <w:sz w:val="26"/>
          <w:szCs w:val="26"/>
        </w:rPr>
        <w:t xml:space="preserve"> </w:t>
      </w:r>
      <w:r w:rsidR="000F5B28">
        <w:rPr>
          <w:sz w:val="26"/>
          <w:szCs w:val="26"/>
        </w:rPr>
        <w:t>engine</w:t>
      </w:r>
      <w:r w:rsidRPr="00CC5E92">
        <w:rPr>
          <w:sz w:val="26"/>
          <w:szCs w:val="26"/>
        </w:rPr>
        <w:t xml:space="preserve"> âm thanh phải hiệu quả cao; tuy nhiên, việc thực hiện đơn giản</w:t>
      </w:r>
      <w:r w:rsidR="000F5B28">
        <w:rPr>
          <w:sz w:val="26"/>
          <w:szCs w:val="26"/>
        </w:rPr>
        <w:t xml:space="preserve"> trên</w:t>
      </w:r>
      <w:r w:rsidRPr="00CC5E92">
        <w:rPr>
          <w:sz w:val="26"/>
          <w:szCs w:val="26"/>
        </w:rPr>
        <w:t xml:space="preserve"> quy trình mô phỏng ở trên sẽ tốn kém về mặt tính toán. Do đó, chúng tôi trình bày các cải tiến kỹ thuật để đẩy nhanh tính toán đến gần thời gian thực.</w:t>
      </w:r>
    </w:p>
    <w:p w:rsidR="00CC5E92" w:rsidRDefault="00CC5E92" w:rsidP="00DF0C86">
      <w:pPr>
        <w:rPr>
          <w:sz w:val="26"/>
          <w:szCs w:val="26"/>
        </w:rPr>
      </w:pPr>
    </w:p>
    <w:p w:rsidR="00CC5E92" w:rsidRPr="005A76DC" w:rsidRDefault="00CC5E92" w:rsidP="00DF0C86">
      <w:pPr>
        <w:rPr>
          <w:sz w:val="26"/>
          <w:szCs w:val="26"/>
        </w:rPr>
      </w:pPr>
      <w:r w:rsidRPr="00CC5E92">
        <w:rPr>
          <w:sz w:val="26"/>
          <w:szCs w:val="26"/>
        </w:rPr>
        <w:t>Đầu tiên, chúng tôi chọ</w:t>
      </w:r>
      <w:r w:rsidR="000F5B28">
        <w:rPr>
          <w:sz w:val="26"/>
          <w:szCs w:val="26"/>
        </w:rPr>
        <w:t>n các trường hợp</w:t>
      </w:r>
      <w:r w:rsidRPr="00CC5E92">
        <w:rPr>
          <w:sz w:val="26"/>
          <w:szCs w:val="26"/>
        </w:rPr>
        <w:t xml:space="preserve"> quan trọng nhất đượ</w:t>
      </w:r>
      <w:r w:rsidR="000F5B28">
        <w:rPr>
          <w:sz w:val="26"/>
          <w:szCs w:val="26"/>
        </w:rPr>
        <w:t>c phù hợp</w:t>
      </w:r>
      <w:r w:rsidRPr="00CC5E92">
        <w:rPr>
          <w:sz w:val="26"/>
          <w:szCs w:val="26"/>
        </w:rPr>
        <w:t xml:space="preserve"> bởi mỗi xung cho đến khi tổng năng lượng của chúng</w:t>
      </w:r>
      <w:r w:rsidR="000F5B28">
        <w:rPr>
          <w:sz w:val="26"/>
          <w:szCs w:val="26"/>
        </w:rPr>
        <w:t xml:space="preserve"> tôi</w:t>
      </w:r>
      <w:r w:rsidRPr="00CC5E92">
        <w:rPr>
          <w:sz w:val="26"/>
          <w:szCs w:val="26"/>
        </w:rPr>
        <w:t xml:space="preserve"> đạt tới 90% năng lượng của xung. Bỏ qua các thành phần âm thanh được tạo ra bở</w:t>
      </w:r>
      <w:r w:rsidR="000F5B28">
        <w:rPr>
          <w:sz w:val="26"/>
          <w:szCs w:val="26"/>
        </w:rPr>
        <w:t>i các trường hợp</w:t>
      </w:r>
      <w:r w:rsidRPr="00CC5E92">
        <w:rPr>
          <w:sz w:val="26"/>
          <w:szCs w:val="26"/>
        </w:rPr>
        <w:t xml:space="preserve"> ít quan trọng hơn làm giảm thời gian tính toán khoảng 50%. Thứ hai, chúng tôi ngừng quá trình tổng hợp nếu biên độ của âm thanh bị giảm đi dưới một ngưỡng nhất định, vì nó không có khả</w:t>
      </w:r>
      <w:r w:rsidR="000F5B28">
        <w:rPr>
          <w:sz w:val="26"/>
          <w:szCs w:val="26"/>
        </w:rPr>
        <w:t xml:space="preserve"> năng </w:t>
      </w:r>
      <w:r w:rsidRPr="00CC5E92">
        <w:rPr>
          <w:sz w:val="26"/>
          <w:szCs w:val="26"/>
        </w:rPr>
        <w:t>nghe</w:t>
      </w:r>
      <w:r w:rsidR="000F5B28">
        <w:rPr>
          <w:sz w:val="26"/>
          <w:szCs w:val="26"/>
        </w:rPr>
        <w:t xml:space="preserve"> được</w:t>
      </w:r>
      <w:r w:rsidRPr="00CC5E92">
        <w:rPr>
          <w:sz w:val="26"/>
          <w:szCs w:val="26"/>
        </w:rPr>
        <w:t>. Thứ ba, chúng tôi song song quá trình tổng hợp bằng cách giải quyết các va chạm riêng biệt, để mỗi có thể tính toán trên mộ</w:t>
      </w:r>
      <w:r w:rsidR="000F5B28">
        <w:rPr>
          <w:sz w:val="26"/>
          <w:szCs w:val="26"/>
        </w:rPr>
        <w:t>t tiến trình</w:t>
      </w:r>
      <w:r w:rsidRPr="00CC5E92">
        <w:rPr>
          <w:sz w:val="26"/>
          <w:szCs w:val="26"/>
        </w:rPr>
        <w:t xml:space="preserve"> độc lập. Sau đó, chúng tôi tích hợp chúng vào </w:t>
      </w:r>
      <w:r w:rsidRPr="00CC5E92">
        <w:rPr>
          <w:sz w:val="26"/>
          <w:szCs w:val="26"/>
        </w:rPr>
        <w:lastRenderedPageBreak/>
        <w:t xml:space="preserve">bộ đệm </w:t>
      </w:r>
      <w:r w:rsidR="000F5B28">
        <w:rPr>
          <w:sz w:val="26"/>
          <w:szCs w:val="26"/>
        </w:rPr>
        <w:t xml:space="preserve">chia sẻ </w:t>
      </w:r>
      <w:r w:rsidRPr="00CC5E92">
        <w:rPr>
          <w:sz w:val="26"/>
          <w:szCs w:val="26"/>
        </w:rPr>
        <w:t>để tạo âm thanh cuố</w:t>
      </w:r>
      <w:r w:rsidR="000F5B28">
        <w:rPr>
          <w:sz w:val="26"/>
          <w:szCs w:val="26"/>
        </w:rPr>
        <w:t>i cùng theo mốc</w:t>
      </w:r>
      <w:r w:rsidRPr="00CC5E92">
        <w:rPr>
          <w:sz w:val="26"/>
          <w:szCs w:val="26"/>
        </w:rPr>
        <w:t xml:space="preserve"> thời gian của chúng. </w:t>
      </w:r>
      <w:r w:rsidR="00791230">
        <w:rPr>
          <w:sz w:val="26"/>
          <w:szCs w:val="26"/>
        </w:rPr>
        <w:t>Kết quả</w:t>
      </w:r>
      <w:r w:rsidRPr="00CC5E92">
        <w:rPr>
          <w:sz w:val="26"/>
          <w:szCs w:val="26"/>
        </w:rPr>
        <w:t xml:space="preserve"> được thể hiện trong Bảng 1. Tổng hợp âm thanh trực tuyến chỉ chứa các biến được tách hoàn toàn khỏi giai đoạn ngoại tuyến, cho phép chúng ta tự do thao tác các biến khác với chi phí tính toán nhỏ trong khi mô phỏng.</w:t>
      </w:r>
    </w:p>
    <w:p w:rsidR="000B2BA3" w:rsidRPr="00791230" w:rsidRDefault="005A76DC" w:rsidP="00DF0C86">
      <w:pPr>
        <w:rPr>
          <w:b/>
          <w:sz w:val="26"/>
          <w:szCs w:val="26"/>
        </w:rPr>
      </w:pPr>
      <w:r w:rsidRPr="00791230">
        <w:rPr>
          <w:rFonts w:eastAsia="Arial Unicode MS"/>
          <w:b/>
          <w:bCs/>
          <w:sz w:val="26"/>
          <w:szCs w:val="26"/>
        </w:rPr>
        <w:t xml:space="preserve">3.3 </w:t>
      </w:r>
      <w:r w:rsidR="00CC5E92" w:rsidRPr="00791230">
        <w:rPr>
          <w:rFonts w:eastAsia="Arial Unicode MS"/>
          <w:b/>
          <w:bCs/>
          <w:sz w:val="26"/>
          <w:szCs w:val="26"/>
        </w:rPr>
        <w:t>Sinh ra Yếu tố kích thích</w:t>
      </w:r>
    </w:p>
    <w:p w:rsidR="000B2BA3" w:rsidRPr="005A76DC" w:rsidRDefault="000B2BA3" w:rsidP="00DF0C86">
      <w:pPr>
        <w:rPr>
          <w:sz w:val="26"/>
          <w:szCs w:val="26"/>
        </w:rPr>
      </w:pPr>
    </w:p>
    <w:p w:rsidR="00696411" w:rsidRDefault="00046594" w:rsidP="00696411">
      <w:pPr>
        <w:rPr>
          <w:rFonts w:eastAsia="Arial Unicode MS"/>
          <w:bCs/>
          <w:sz w:val="26"/>
          <w:szCs w:val="26"/>
        </w:rPr>
      </w:pPr>
      <w:r w:rsidRPr="00046594">
        <w:rPr>
          <w:rFonts w:eastAsia="Arial Unicode MS"/>
          <w:bCs/>
          <w:sz w:val="26"/>
          <w:szCs w:val="26"/>
        </w:rPr>
        <w:t>Bởi vì các bản ghi âm thực sự với các nhãn phong phú khó có được, chúng tôi tổng hợp các clip âm thanh ngẫu nhiên bằng cách sử dụng mô phỏng dựa trên vậ</w:t>
      </w:r>
      <w:r w:rsidR="00514B53">
        <w:rPr>
          <w:rFonts w:eastAsia="Arial Unicode MS"/>
          <w:bCs/>
          <w:sz w:val="26"/>
          <w:szCs w:val="26"/>
        </w:rPr>
        <w:t xml:space="preserve">t lý </w:t>
      </w:r>
      <w:r w:rsidRPr="00046594">
        <w:rPr>
          <w:rFonts w:eastAsia="Arial Unicode MS"/>
          <w:bCs/>
          <w:sz w:val="26"/>
          <w:szCs w:val="26"/>
        </w:rPr>
        <w:t>để đánh giá các mô hình củ</w:t>
      </w:r>
      <w:r w:rsidR="00FC51AD">
        <w:rPr>
          <w:rFonts w:eastAsia="Arial Unicode MS"/>
          <w:bCs/>
          <w:sz w:val="26"/>
          <w:szCs w:val="26"/>
        </w:rPr>
        <w:t>a chúng tôi.</w:t>
      </w:r>
    </w:p>
    <w:p w:rsidR="00696411" w:rsidRDefault="00696411" w:rsidP="00696411">
      <w:pPr>
        <w:rPr>
          <w:rFonts w:eastAsia="Arial Unicode MS"/>
          <w:bCs/>
          <w:sz w:val="26"/>
          <w:szCs w:val="26"/>
        </w:rPr>
      </w:pPr>
    </w:p>
    <w:p w:rsidR="000B2BA3" w:rsidRPr="005A76DC" w:rsidRDefault="00696411" w:rsidP="00696411">
      <w:pPr>
        <w:rPr>
          <w:sz w:val="26"/>
          <w:szCs w:val="26"/>
        </w:rPr>
      </w:pPr>
      <w:r>
        <w:rPr>
          <w:noProof/>
        </w:rPr>
        <w:drawing>
          <wp:inline distT="0" distB="0" distL="0" distR="0" wp14:anchorId="1CFBC7DC" wp14:editId="3420F649">
            <wp:extent cx="59436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3025"/>
                    </a:xfrm>
                    <a:prstGeom prst="rect">
                      <a:avLst/>
                    </a:prstGeom>
                  </pic:spPr>
                </pic:pic>
              </a:graphicData>
            </a:graphic>
          </wp:inline>
        </w:drawing>
      </w:r>
      <w:r w:rsidRPr="005A76DC">
        <w:rPr>
          <w:sz w:val="26"/>
          <w:szCs w:val="26"/>
        </w:rPr>
        <w:t xml:space="preserve"> </w:t>
      </w:r>
    </w:p>
    <w:p w:rsidR="000B2BA3" w:rsidRPr="005A76DC" w:rsidRDefault="000B2BA3" w:rsidP="00DF0C86">
      <w:pPr>
        <w:rPr>
          <w:sz w:val="26"/>
          <w:szCs w:val="26"/>
        </w:rPr>
      </w:pPr>
    </w:p>
    <w:p w:rsidR="000B2BA3" w:rsidRPr="005A76DC" w:rsidRDefault="005A76DC" w:rsidP="00DF0C86">
      <w:pPr>
        <w:ind w:left="720" w:hanging="5"/>
        <w:rPr>
          <w:sz w:val="26"/>
          <w:szCs w:val="26"/>
        </w:rPr>
      </w:pPr>
      <w:r w:rsidRPr="005A76DC">
        <w:rPr>
          <w:rFonts w:eastAsia="Arial Unicode MS"/>
          <w:bCs/>
          <w:sz w:val="26"/>
          <w:szCs w:val="26"/>
        </w:rPr>
        <w:t xml:space="preserve">Bảng 2: Các biến trong mô hình sinh sản của chúng tôi, nơi cột C / T cho biết mẫu diễn ra trong liên tục (C) hoặc rời rạc (D) miền, và các giá trị bên trong dấu ngoặc là phạm vi chúng tôi thống nhất lấy mẫu từ. </w:t>
      </w:r>
      <w:r w:rsidR="00046594" w:rsidRPr="00046594">
        <w:rPr>
          <w:rFonts w:eastAsia="Arial Unicode MS"/>
          <w:bCs/>
          <w:sz w:val="26"/>
          <w:szCs w:val="26"/>
        </w:rPr>
        <w:t>Xoay được xác định trong quaternions</w:t>
      </w:r>
      <w:r w:rsidR="00046594">
        <w:rPr>
          <w:rFonts w:eastAsia="Arial Unicode MS"/>
          <w:bCs/>
          <w:sz w:val="26"/>
          <w:szCs w:val="26"/>
        </w:rPr>
        <w:t>.</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FC51AD" w:rsidP="00DF0C86">
      <w:pPr>
        <w:rPr>
          <w:sz w:val="26"/>
          <w:szCs w:val="26"/>
        </w:rPr>
      </w:pPr>
      <w:r>
        <w:rPr>
          <w:rFonts w:eastAsia="Arial Unicode MS"/>
          <w:bCs/>
          <w:sz w:val="26"/>
          <w:szCs w:val="26"/>
        </w:rPr>
        <w:t xml:space="preserve">Cụ thể chúng tôi tập trung vào một </w:t>
      </w:r>
      <w:r w:rsidR="00046594" w:rsidRPr="00046594">
        <w:rPr>
          <w:rFonts w:eastAsia="Arial Unicode MS"/>
          <w:bCs/>
          <w:sz w:val="26"/>
          <w:szCs w:val="26"/>
        </w:rPr>
        <w:t xml:space="preserve">kịch bản - hình dạng nguyên thủy rơi xuống đất. Trước tiên, chúng tôi xây dựng tập dữ liệu âm thanh bao gồm 14 tập dữ liệu nguyên thủy (một số được hiển thị trong Bảng 2), mỗi </w:t>
      </w:r>
      <w:r>
        <w:rPr>
          <w:rFonts w:eastAsia="Arial Unicode MS"/>
          <w:bCs/>
          <w:sz w:val="26"/>
          <w:szCs w:val="26"/>
        </w:rPr>
        <w:t>loại</w:t>
      </w:r>
      <w:r w:rsidR="00046594" w:rsidRPr="00046594">
        <w:rPr>
          <w:rFonts w:eastAsia="Arial Unicode MS"/>
          <w:bCs/>
          <w:sz w:val="26"/>
          <w:szCs w:val="26"/>
        </w:rPr>
        <w:t xml:space="preserve"> có 10 mô đun cụ thể khác nhau (được định nghĩa là m</w:t>
      </w:r>
      <w:r>
        <w:rPr>
          <w:rFonts w:eastAsia="Arial Unicode MS"/>
          <w:bCs/>
          <w:sz w:val="26"/>
          <w:szCs w:val="26"/>
        </w:rPr>
        <w:t>ức độ đàn hồi</w:t>
      </w:r>
      <w:r w:rsidR="00046594" w:rsidRPr="00046594">
        <w:rPr>
          <w:rFonts w:eastAsia="Arial Unicode MS"/>
          <w:bCs/>
          <w:sz w:val="26"/>
          <w:szCs w:val="26"/>
        </w:rPr>
        <w:t>). Sau khi tính toán trướ</w:t>
      </w:r>
      <w:r>
        <w:rPr>
          <w:rFonts w:eastAsia="Arial Unicode MS"/>
          <w:bCs/>
          <w:sz w:val="26"/>
          <w:szCs w:val="26"/>
        </w:rPr>
        <w:t>c thiệt lập từng không gian</w:t>
      </w:r>
      <w:r w:rsidR="00046594" w:rsidRPr="00046594">
        <w:rPr>
          <w:rFonts w:eastAsia="Arial Unicode MS"/>
          <w:bCs/>
          <w:sz w:val="26"/>
          <w:szCs w:val="26"/>
        </w:rPr>
        <w:t xml:space="preserve"> của chúng, chúng ta có thể tạo ra các clip âm thanh tổng hợp trong một thời gian gần như thời gian thực. Bởi vì quá trình đối tượng rơi xuống mặt đất tương đối nhanh, chúng tôi thiết lập tổng thời gian mô phỏng của từng kịch bản thành 3 giây. Chi tiết về thiết lập của chúng tôi có thể được tìm thấy trong Bảng 2.</w:t>
      </w:r>
    </w:p>
    <w:p w:rsidR="000B2BA3" w:rsidRPr="005A76DC" w:rsidRDefault="000B2BA3" w:rsidP="00DF0C86">
      <w:pPr>
        <w:rPr>
          <w:sz w:val="26"/>
          <w:szCs w:val="26"/>
        </w:rPr>
      </w:pPr>
    </w:p>
    <w:p w:rsidR="000B2BA3" w:rsidRPr="00FC51AD" w:rsidRDefault="005A76DC" w:rsidP="00DF0C86">
      <w:pPr>
        <w:rPr>
          <w:b/>
          <w:sz w:val="26"/>
          <w:szCs w:val="26"/>
        </w:rPr>
      </w:pPr>
      <w:r w:rsidRPr="00FC51AD">
        <w:rPr>
          <w:rFonts w:eastAsia="Arial Unicode MS"/>
          <w:b/>
          <w:bCs/>
          <w:sz w:val="26"/>
          <w:szCs w:val="26"/>
        </w:rPr>
        <w:t>4 Suy luận</w:t>
      </w:r>
    </w:p>
    <w:p w:rsidR="000B2BA3" w:rsidRPr="005A76DC" w:rsidRDefault="000B2BA3" w:rsidP="00DF0C86">
      <w:pPr>
        <w:rPr>
          <w:sz w:val="26"/>
          <w:szCs w:val="26"/>
        </w:rPr>
      </w:pPr>
    </w:p>
    <w:p w:rsidR="000B2BA3" w:rsidRPr="005A76DC" w:rsidRDefault="005A76DC" w:rsidP="00DF0C86">
      <w:pPr>
        <w:rPr>
          <w:sz w:val="26"/>
          <w:szCs w:val="26"/>
        </w:rPr>
      </w:pPr>
      <w:r w:rsidRPr="005A76DC">
        <w:rPr>
          <w:rFonts w:eastAsia="Arial Unicode MS"/>
          <w:bCs/>
          <w:sz w:val="26"/>
          <w:szCs w:val="26"/>
        </w:rPr>
        <w:t>Trong phần này, chúng tôi điều tra bốn mô hình để suy luận về tính chất đối tượng, mỗi tương ứng với một điều kiện đào tạo khác nhau.</w:t>
      </w:r>
      <w:r w:rsidR="00A96B00">
        <w:rPr>
          <w:sz w:val="26"/>
          <w:szCs w:val="26"/>
        </w:rPr>
        <w:t xml:space="preserve"> </w:t>
      </w:r>
      <w:r w:rsidRPr="005A76DC">
        <w:rPr>
          <w:rFonts w:eastAsia="Arial Unicode MS"/>
          <w:bCs/>
          <w:sz w:val="26"/>
          <w:szCs w:val="26"/>
        </w:rPr>
        <w:t>Lấy cảm hứng từ cách con người có thể suy ra thông tin cảnh sử dụng một engine vậ</w:t>
      </w:r>
      <w:r w:rsidR="00A96B00">
        <w:rPr>
          <w:rFonts w:eastAsia="Arial Unicode MS"/>
          <w:bCs/>
          <w:sz w:val="26"/>
          <w:szCs w:val="26"/>
        </w:rPr>
        <w:t>t lý kim loại</w:t>
      </w:r>
      <w:r w:rsidRPr="005A76DC">
        <w:rPr>
          <w:rFonts w:eastAsia="Arial Unicode MS"/>
          <w:bCs/>
          <w:sz w:val="26"/>
          <w:szCs w:val="26"/>
        </w:rPr>
        <w:t xml:space="preserve">[ </w:t>
      </w:r>
      <w:r w:rsidRPr="005A76DC">
        <w:rPr>
          <w:rFonts w:eastAsia="Arial Unicode MS"/>
          <w:bCs/>
          <w:color w:val="808080"/>
          <w:sz w:val="26"/>
          <w:szCs w:val="26"/>
        </w:rPr>
        <w:t>Battaglia et al.</w:t>
      </w:r>
      <w:r w:rsidRPr="005A76DC">
        <w:rPr>
          <w:rFonts w:eastAsia="Arial Unicode MS"/>
          <w:bCs/>
          <w:sz w:val="26"/>
          <w:szCs w:val="26"/>
        </w:rPr>
        <w:t xml:space="preserve"> , </w:t>
      </w:r>
      <w:r w:rsidRPr="005A76DC">
        <w:rPr>
          <w:rFonts w:eastAsia="Arial Unicode MS"/>
          <w:bCs/>
          <w:color w:val="808080"/>
          <w:sz w:val="26"/>
          <w:szCs w:val="26"/>
        </w:rPr>
        <w:t>2013</w:t>
      </w:r>
      <w:r w:rsidRPr="005A76DC">
        <w:rPr>
          <w:rFonts w:eastAsia="Arial Unicode MS"/>
          <w:bCs/>
          <w:sz w:val="26"/>
          <w:szCs w:val="26"/>
        </w:rPr>
        <w:t xml:space="preserve"> , </w:t>
      </w:r>
      <w:r w:rsidRPr="005A76DC">
        <w:rPr>
          <w:rFonts w:eastAsia="Arial Unicode MS"/>
          <w:bCs/>
          <w:color w:val="808080"/>
          <w:sz w:val="26"/>
          <w:szCs w:val="26"/>
        </w:rPr>
        <w:t>Sanborn et al.</w:t>
      </w:r>
      <w:r w:rsidRPr="005A76DC">
        <w:rPr>
          <w:rFonts w:eastAsia="Arial Unicode MS"/>
          <w:bCs/>
          <w:sz w:val="26"/>
          <w:szCs w:val="26"/>
        </w:rPr>
        <w:t xml:space="preserve"> , </w:t>
      </w:r>
      <w:r w:rsidRPr="005A76DC">
        <w:rPr>
          <w:rFonts w:eastAsia="Arial Unicode MS"/>
          <w:bCs/>
          <w:color w:val="808080"/>
          <w:sz w:val="26"/>
          <w:szCs w:val="26"/>
        </w:rPr>
        <w:t>2013</w:t>
      </w:r>
      <w:r w:rsidRPr="005A76DC">
        <w:rPr>
          <w:rFonts w:eastAsia="Arial Unicode MS"/>
          <w:bCs/>
          <w:sz w:val="26"/>
          <w:szCs w:val="26"/>
        </w:rPr>
        <w:t xml:space="preserve"> ], Chúng tôi bắt đầu từ một mô hình không có giám sát nơi đầu vào là chỉ có một trường hợp thử nghiệm duy nhất không có chú thích. Chúng tôi áp dụng lấy mẫu Gibbs qua các biến tiềm ẩ</w:t>
      </w:r>
      <w:r w:rsidR="00A96B00">
        <w:rPr>
          <w:rFonts w:eastAsia="Arial Unicode MS"/>
          <w:bCs/>
          <w:sz w:val="26"/>
          <w:szCs w:val="26"/>
        </w:rPr>
        <w:t>n để tìm</w:t>
      </w:r>
      <w:r w:rsidRPr="005A76DC">
        <w:rPr>
          <w:rFonts w:eastAsia="Arial Unicode MS"/>
          <w:bCs/>
          <w:sz w:val="26"/>
          <w:szCs w:val="26"/>
        </w:rPr>
        <w:t xml:space="preserve"> sự kết hợp tái tạo tốt nhất âm thanh </w:t>
      </w:r>
      <w:r w:rsidR="00A96B00">
        <w:rPr>
          <w:rFonts w:eastAsia="Arial Unicode MS"/>
          <w:bCs/>
          <w:sz w:val="26"/>
          <w:szCs w:val="26"/>
        </w:rPr>
        <w:t>đã cho</w:t>
      </w:r>
      <w:r w:rsidRPr="005A76DC">
        <w:rPr>
          <w:rFonts w:eastAsia="Arial Unicode MS"/>
          <w:bCs/>
          <w:sz w:val="26"/>
          <w:szCs w:val="26"/>
        </w:rPr>
        <w:t>.</w:t>
      </w:r>
    </w:p>
    <w:p w:rsidR="000B2BA3" w:rsidRPr="005A76DC" w:rsidRDefault="000B2BA3" w:rsidP="00DF0C86">
      <w:pPr>
        <w:rPr>
          <w:sz w:val="26"/>
          <w:szCs w:val="26"/>
        </w:rPr>
      </w:pPr>
    </w:p>
    <w:p w:rsidR="000B2BA3" w:rsidRPr="005A76DC" w:rsidRDefault="005A76DC" w:rsidP="00DF0C86">
      <w:pPr>
        <w:jc w:val="both"/>
        <w:rPr>
          <w:sz w:val="26"/>
          <w:szCs w:val="26"/>
        </w:rPr>
      </w:pPr>
      <w:r w:rsidRPr="005A76DC">
        <w:rPr>
          <w:rFonts w:eastAsia="Arial Unicode MS"/>
          <w:bCs/>
          <w:sz w:val="26"/>
          <w:szCs w:val="26"/>
        </w:rPr>
        <w:t>Sau đó chúng tôi mở rộng mô hình để bao gồm một mạng lưới thần kinh sâu, tương tự như những gì con người có thể học hỏi từ kinh nghiệm quá khứ của họ. Mạng lưới này được huấn luyện sử dụ</w:t>
      </w:r>
      <w:r w:rsidR="00A96B00">
        <w:rPr>
          <w:rFonts w:eastAsia="Arial Unicode MS"/>
          <w:bCs/>
          <w:sz w:val="26"/>
          <w:szCs w:val="26"/>
        </w:rPr>
        <w:t>ng nhãn suy ra từ</w:t>
      </w:r>
      <w:r w:rsidRPr="005A76DC">
        <w:rPr>
          <w:rFonts w:eastAsia="Arial Unicode MS"/>
          <w:bCs/>
          <w:sz w:val="26"/>
          <w:szCs w:val="26"/>
        </w:rPr>
        <w:t xml:space="preserve"> mô hình không có giám sát. Trong suy luận, các thuật toán lấy mẫu sử dụng mạng</w:t>
      </w:r>
      <w:r w:rsidR="00A96B00">
        <w:rPr>
          <w:rFonts w:eastAsia="Arial Unicode MS"/>
          <w:bCs/>
          <w:sz w:val="26"/>
          <w:szCs w:val="26"/>
        </w:rPr>
        <w:t xml:space="preserve"> lưới dự đoán</w:t>
      </w:r>
      <w:r w:rsidRPr="005A76DC">
        <w:rPr>
          <w:rFonts w:eastAsia="Arial Unicode MS"/>
          <w:bCs/>
          <w:sz w:val="26"/>
          <w:szCs w:val="26"/>
        </w:rPr>
        <w:t xml:space="preserve"> khởi tạo. học tập mô hình tự giám sát này tăng tốc lên hội tụ.</w:t>
      </w:r>
    </w:p>
    <w:p w:rsidR="000B2BA3" w:rsidRPr="005A76DC" w:rsidRDefault="000B2BA3" w:rsidP="00DF0C86">
      <w:pPr>
        <w:rPr>
          <w:sz w:val="26"/>
          <w:szCs w:val="26"/>
        </w:rPr>
      </w:pPr>
    </w:p>
    <w:p w:rsidR="000B2BA3" w:rsidRPr="005A76DC" w:rsidRDefault="005A76DC" w:rsidP="00DF0C86">
      <w:pPr>
        <w:jc w:val="both"/>
        <w:rPr>
          <w:sz w:val="26"/>
          <w:szCs w:val="26"/>
        </w:rPr>
      </w:pPr>
      <w:r w:rsidRPr="005A76DC">
        <w:rPr>
          <w:rFonts w:eastAsia="Arial Unicode MS"/>
          <w:bCs/>
          <w:sz w:val="26"/>
          <w:szCs w:val="26"/>
        </w:rPr>
        <w:t>Chúng tôi cũng điều tra một trường hợp thứ ba, khi nhãn có thể đượ</w:t>
      </w:r>
      <w:r w:rsidR="00A96B00">
        <w:rPr>
          <w:rFonts w:eastAsia="Arial Unicode MS"/>
          <w:bCs/>
          <w:sz w:val="26"/>
          <w:szCs w:val="26"/>
        </w:rPr>
        <w:t>c cung cấp</w:t>
      </w:r>
      <w:r w:rsidRPr="005A76DC">
        <w:rPr>
          <w:rFonts w:eastAsia="Arial Unicode MS"/>
          <w:bCs/>
          <w:sz w:val="26"/>
          <w:szCs w:val="26"/>
        </w:rPr>
        <w:t xml:space="preserve"> nhưng cực kỳ</w:t>
      </w:r>
      <w:r w:rsidR="00A96B00">
        <w:rPr>
          <w:rFonts w:eastAsia="Arial Unicode MS"/>
          <w:bCs/>
          <w:sz w:val="26"/>
          <w:szCs w:val="26"/>
        </w:rPr>
        <w:t xml:space="preserve"> thô. Chúng tôi</w:t>
      </w:r>
      <w:r w:rsidRPr="005A76DC">
        <w:rPr>
          <w:rFonts w:eastAsia="Arial Unicode MS"/>
          <w:bCs/>
          <w:sz w:val="26"/>
          <w:szCs w:val="26"/>
        </w:rPr>
        <w:t xml:space="preserve"> đầu tiên đào tạo một mô hình công nhận với nhãn yếu, sau đó chọn một cách ngẫ</w:t>
      </w:r>
      <w:r w:rsidR="00A96B00">
        <w:rPr>
          <w:rFonts w:eastAsia="Arial Unicode MS"/>
          <w:bCs/>
          <w:sz w:val="26"/>
          <w:szCs w:val="26"/>
        </w:rPr>
        <w:t>u nhiên một trường hợp</w:t>
      </w:r>
      <w:r w:rsidRPr="005A76DC">
        <w:rPr>
          <w:rFonts w:eastAsia="Arial Unicode MS"/>
          <w:bCs/>
          <w:sz w:val="26"/>
          <w:szCs w:val="26"/>
        </w:rPr>
        <w:t xml:space="preserve"> đến từ những nhãn</w:t>
      </w:r>
      <w:r w:rsidR="00A96B00">
        <w:rPr>
          <w:rFonts w:eastAsia="Arial Unicode MS"/>
          <w:bCs/>
          <w:sz w:val="26"/>
          <w:szCs w:val="26"/>
        </w:rPr>
        <w:t xml:space="preserve"> đó</w:t>
      </w:r>
      <w:r w:rsidRPr="005A76DC">
        <w:rPr>
          <w:rFonts w:eastAsia="Arial Unicode MS"/>
          <w:bCs/>
          <w:sz w:val="26"/>
          <w:szCs w:val="26"/>
        </w:rPr>
        <w:t xml:space="preserve"> như một khở</w:t>
      </w:r>
      <w:r w:rsidR="00A96B00">
        <w:rPr>
          <w:rFonts w:eastAsia="Arial Unicode MS"/>
          <w:bCs/>
          <w:sz w:val="26"/>
          <w:szCs w:val="26"/>
        </w:rPr>
        <w:t>i tạo cho</w:t>
      </w:r>
      <w:r w:rsidRPr="005A76DC">
        <w:rPr>
          <w:rFonts w:eastAsia="Arial Unicode MS"/>
          <w:bCs/>
          <w:sz w:val="26"/>
          <w:szCs w:val="26"/>
        </w:rPr>
        <w:t xml:space="preserve"> kết luận phân tích theo tổng hợp của chúng tôi.</w:t>
      </w:r>
    </w:p>
    <w:p w:rsidR="000B2BA3" w:rsidRPr="005A76DC" w:rsidRDefault="000B2BA3" w:rsidP="00DF0C86">
      <w:pPr>
        <w:rPr>
          <w:sz w:val="26"/>
          <w:szCs w:val="26"/>
        </w:rPr>
      </w:pPr>
    </w:p>
    <w:p w:rsidR="000B2BA3" w:rsidRPr="005A76DC" w:rsidRDefault="005A76DC" w:rsidP="00DF0C86">
      <w:pPr>
        <w:rPr>
          <w:sz w:val="26"/>
          <w:szCs w:val="26"/>
        </w:rPr>
      </w:pPr>
      <w:r w:rsidRPr="005A76DC">
        <w:rPr>
          <w:rFonts w:eastAsia="Arial Unicode MS"/>
          <w:bCs/>
          <w:sz w:val="26"/>
          <w:szCs w:val="26"/>
        </w:rPr>
        <w:t>Cuối cùng, để hiểu giới hạn hiệu suất, chúng tôi đào tạo một mạng lưới thần kinh sâu sắc với dữ liệu đầy đủ nhãn mà mang lại hiệu suấ</w:t>
      </w:r>
      <w:r w:rsidR="00A96B00">
        <w:rPr>
          <w:rFonts w:eastAsia="Arial Unicode MS"/>
          <w:bCs/>
          <w:sz w:val="26"/>
          <w:szCs w:val="26"/>
        </w:rPr>
        <w:t>t vượt giới hạn</w:t>
      </w:r>
      <w:r w:rsidRPr="005A76DC">
        <w:rPr>
          <w:rFonts w:eastAsia="Arial Unicode MS"/>
          <w:bCs/>
          <w:sz w:val="26"/>
          <w:szCs w:val="26"/>
        </w:rPr>
        <w:t>.</w:t>
      </w:r>
    </w:p>
    <w:p w:rsidR="000B2BA3" w:rsidRPr="005A76DC" w:rsidRDefault="000B2BA3" w:rsidP="00DF0C86">
      <w:pPr>
        <w:rPr>
          <w:sz w:val="26"/>
          <w:szCs w:val="26"/>
        </w:rPr>
      </w:pPr>
    </w:p>
    <w:p w:rsidR="00A96B00" w:rsidRDefault="005A76DC" w:rsidP="00DF0C86">
      <w:pPr>
        <w:jc w:val="both"/>
        <w:rPr>
          <w:rFonts w:eastAsia="Arial Unicode MS"/>
          <w:bCs/>
          <w:sz w:val="26"/>
          <w:szCs w:val="26"/>
        </w:rPr>
      </w:pPr>
      <w:r w:rsidRPr="005A76DC">
        <w:rPr>
          <w:rFonts w:eastAsia="Arial Unicode MS"/>
          <w:bCs/>
          <w:sz w:val="26"/>
          <w:szCs w:val="26"/>
        </w:rPr>
        <w:t xml:space="preserve">4.1 </w:t>
      </w:r>
      <w:r w:rsidRPr="00A96B00">
        <w:rPr>
          <w:rFonts w:eastAsia="Arial Unicode MS"/>
          <w:b/>
          <w:bCs/>
          <w:sz w:val="26"/>
          <w:szCs w:val="26"/>
        </w:rPr>
        <w:t>Các mô hình</w:t>
      </w:r>
      <w:r w:rsidRPr="005A76DC">
        <w:rPr>
          <w:rFonts w:eastAsia="Arial Unicode MS"/>
          <w:bCs/>
          <w:sz w:val="26"/>
          <w:szCs w:val="26"/>
        </w:rPr>
        <w:t xml:space="preserve"> </w:t>
      </w:r>
    </w:p>
    <w:p w:rsidR="000B2BA3" w:rsidRDefault="00A96B00" w:rsidP="00DF0C86">
      <w:pPr>
        <w:jc w:val="both"/>
        <w:rPr>
          <w:sz w:val="26"/>
          <w:szCs w:val="26"/>
        </w:rPr>
      </w:pPr>
      <w:r w:rsidRPr="00A96B00">
        <w:rPr>
          <w:rFonts w:eastAsia="Arial Unicode MS"/>
          <w:b/>
          <w:bCs/>
          <w:sz w:val="26"/>
          <w:szCs w:val="26"/>
        </w:rPr>
        <w:t>C</w:t>
      </w:r>
      <w:r w:rsidR="005A76DC" w:rsidRPr="00A96B00">
        <w:rPr>
          <w:rFonts w:eastAsia="Arial Unicode MS"/>
          <w:b/>
          <w:bCs/>
          <w:sz w:val="26"/>
          <w:szCs w:val="26"/>
        </w:rPr>
        <w:t>ó giám sát</w:t>
      </w:r>
      <w:r w:rsidR="005A76DC" w:rsidRPr="005A76DC">
        <w:rPr>
          <w:rFonts w:eastAsia="Arial Unicode MS"/>
          <w:bCs/>
          <w:sz w:val="26"/>
          <w:szCs w:val="26"/>
        </w:rPr>
        <w:t xml:space="preserve"> Với một clip âm thanh </w:t>
      </w:r>
      <w:r w:rsidR="005A76DC" w:rsidRPr="005A76DC">
        <w:rPr>
          <w:rFonts w:eastAsia="Arial Unicode MS"/>
          <w:bCs/>
          <w:i/>
          <w:iCs/>
          <w:sz w:val="26"/>
          <w:szCs w:val="26"/>
        </w:rPr>
        <w:t>S</w:t>
      </w:r>
      <w:r>
        <w:rPr>
          <w:rFonts w:eastAsia="Arial Unicode MS"/>
          <w:bCs/>
          <w:i/>
          <w:iCs/>
          <w:sz w:val="26"/>
          <w:szCs w:val="26"/>
        </w:rPr>
        <w:t xml:space="preserve"> </w:t>
      </w:r>
      <w:r>
        <w:rPr>
          <w:rFonts w:eastAsia="Arial Unicode MS"/>
          <w:bCs/>
          <w:iCs/>
          <w:sz w:val="26"/>
          <w:szCs w:val="26"/>
        </w:rPr>
        <w:t>đã cho</w:t>
      </w:r>
      <w:r w:rsidR="005A76DC" w:rsidRPr="005A76DC">
        <w:rPr>
          <w:rFonts w:eastAsia="Arial Unicode MS"/>
          <w:bCs/>
          <w:i/>
          <w:iCs/>
          <w:sz w:val="26"/>
          <w:szCs w:val="26"/>
        </w:rPr>
        <w:t>,</w:t>
      </w:r>
      <w:r w:rsidR="005A76DC" w:rsidRPr="005A76DC">
        <w:rPr>
          <w:rFonts w:eastAsia="Arial Unicode MS"/>
          <w:bCs/>
          <w:sz w:val="26"/>
          <w:szCs w:val="26"/>
        </w:rPr>
        <w:t xml:space="preserve"> chúng tôi muố</w:t>
      </w:r>
      <w:r>
        <w:rPr>
          <w:rFonts w:eastAsia="Arial Unicode MS"/>
          <w:bCs/>
          <w:sz w:val="26"/>
          <w:szCs w:val="26"/>
        </w:rPr>
        <w:t>n thu thập</w:t>
      </w:r>
      <w:r w:rsidR="005A76DC" w:rsidRPr="005A76DC">
        <w:rPr>
          <w:rFonts w:eastAsia="Arial Unicode MS"/>
          <w:bCs/>
          <w:sz w:val="26"/>
          <w:szCs w:val="26"/>
        </w:rPr>
        <w:t xml:space="preserve"> các biến tiềm ẩn x để</w:t>
      </w:r>
      <w:r>
        <w:rPr>
          <w:rFonts w:eastAsia="Arial Unicode MS"/>
          <w:bCs/>
          <w:sz w:val="26"/>
          <w:szCs w:val="26"/>
        </w:rPr>
        <w:t xml:space="preserve"> làm cho </w:t>
      </w:r>
      <w:r w:rsidRPr="005A76DC">
        <w:rPr>
          <w:rFonts w:eastAsia="Arial Unicode MS"/>
          <w:bCs/>
          <w:sz w:val="26"/>
          <w:szCs w:val="26"/>
        </w:rPr>
        <w:t>tái tạo</w:t>
      </w:r>
      <w:r>
        <w:rPr>
          <w:rFonts w:eastAsia="Arial Unicode MS"/>
          <w:bCs/>
          <w:sz w:val="26"/>
          <w:szCs w:val="26"/>
        </w:rPr>
        <w:t xml:space="preserve">  âm thanh với </w:t>
      </w:r>
      <w:r w:rsidR="00DF0C86">
        <w:rPr>
          <w:rFonts w:eastAsia="Arial Unicode MS"/>
          <w:bCs/>
          <w:i/>
          <w:iCs/>
          <w:sz w:val="26"/>
          <w:szCs w:val="26"/>
        </w:rPr>
        <w:t>g</w:t>
      </w:r>
      <w:r w:rsidR="005A76DC" w:rsidRPr="005A76DC">
        <w:rPr>
          <w:rFonts w:eastAsia="Arial Unicode MS"/>
          <w:bCs/>
          <w:i/>
          <w:iCs/>
          <w:sz w:val="26"/>
          <w:szCs w:val="26"/>
        </w:rPr>
        <w:t xml:space="preserve">( </w:t>
      </w:r>
      <w:r w:rsidR="005A76DC" w:rsidRPr="005A76DC">
        <w:rPr>
          <w:rFonts w:eastAsia="Arial Unicode MS"/>
          <w:bCs/>
          <w:sz w:val="26"/>
          <w:szCs w:val="26"/>
        </w:rPr>
        <w:t xml:space="preserve">x) </w:t>
      </w:r>
      <w:r>
        <w:rPr>
          <w:rFonts w:eastAsia="Arial Unicode MS"/>
          <w:bCs/>
          <w:sz w:val="26"/>
          <w:szCs w:val="26"/>
        </w:rPr>
        <w:t xml:space="preserve">tạo ra âm thanh </w:t>
      </w:r>
      <w:r w:rsidR="005A76DC" w:rsidRPr="005A76DC">
        <w:rPr>
          <w:rFonts w:eastAsia="Arial Unicode MS"/>
          <w:bCs/>
          <w:sz w:val="26"/>
          <w:szCs w:val="26"/>
        </w:rPr>
        <w:t xml:space="preserve">tương tự </w:t>
      </w:r>
      <w:bookmarkStart w:id="4" w:name="_GoBack"/>
      <w:r w:rsidR="005A76DC" w:rsidRPr="005A76DC">
        <w:rPr>
          <w:rFonts w:eastAsia="Arial Unicode MS"/>
          <w:bCs/>
          <w:sz w:val="26"/>
          <w:szCs w:val="26"/>
        </w:rPr>
        <w:t>như</w:t>
      </w:r>
      <w:r w:rsidR="005A76DC" w:rsidRPr="005A76DC">
        <w:rPr>
          <w:rFonts w:eastAsia="Arial Unicode MS"/>
          <w:bCs/>
          <w:i/>
          <w:iCs/>
          <w:sz w:val="26"/>
          <w:szCs w:val="26"/>
        </w:rPr>
        <w:t xml:space="preserve"> S</w:t>
      </w:r>
      <w:bookmarkEnd w:id="4"/>
      <w:r w:rsidR="005A76DC" w:rsidRPr="005A76DC">
        <w:rPr>
          <w:rFonts w:eastAsia="Arial Unicode MS"/>
          <w:bCs/>
          <w:i/>
          <w:iCs/>
          <w:sz w:val="26"/>
          <w:szCs w:val="26"/>
        </w:rPr>
        <w:t xml:space="preserve">. </w:t>
      </w:r>
      <w:r>
        <w:rPr>
          <w:rFonts w:eastAsia="Arial Unicode MS"/>
          <w:bCs/>
          <w:sz w:val="26"/>
          <w:szCs w:val="26"/>
        </w:rPr>
        <w:t>C</w:t>
      </w:r>
      <w:r w:rsidR="005A76DC" w:rsidRPr="005A76DC">
        <w:rPr>
          <w:rFonts w:eastAsia="Arial Unicode MS"/>
          <w:bCs/>
          <w:sz w:val="26"/>
          <w:szCs w:val="26"/>
        </w:rPr>
        <w:t>ho</w:t>
      </w:r>
      <w:r w:rsidR="005A76DC" w:rsidRPr="005A76DC">
        <w:rPr>
          <w:rFonts w:eastAsia="Arial Unicode MS"/>
          <w:bCs/>
          <w:i/>
          <w:iCs/>
          <w:sz w:val="26"/>
          <w:szCs w:val="26"/>
        </w:rPr>
        <w:t xml:space="preserve"> L ( ·, ·) </w:t>
      </w:r>
      <w:r w:rsidR="005A76DC" w:rsidRPr="005A76DC">
        <w:rPr>
          <w:rFonts w:eastAsia="Arial Unicode MS"/>
          <w:bCs/>
          <w:sz w:val="26"/>
          <w:szCs w:val="26"/>
        </w:rPr>
        <w:t xml:space="preserve">là một hàm khả năng đo </w:t>
      </w:r>
      <w:r>
        <w:rPr>
          <w:rFonts w:eastAsia="Arial Unicode MS"/>
          <w:bCs/>
          <w:sz w:val="26"/>
          <w:szCs w:val="26"/>
        </w:rPr>
        <w:t>tương đồng</w:t>
      </w:r>
      <w:r w:rsidR="005A76DC" w:rsidRPr="005A76DC">
        <w:rPr>
          <w:rFonts w:eastAsia="Arial Unicode MS"/>
          <w:bCs/>
          <w:sz w:val="26"/>
          <w:szCs w:val="26"/>
        </w:rPr>
        <w:t xml:space="preserve"> giữa hai âm thanh, sau đó mục tiêu của</w:t>
      </w:r>
      <w:r w:rsidR="005A76DC" w:rsidRPr="005A76DC">
        <w:rPr>
          <w:rFonts w:eastAsia="Arial Unicode MS"/>
          <w:bCs/>
          <w:i/>
          <w:iCs/>
          <w:sz w:val="26"/>
          <w:szCs w:val="26"/>
        </w:rPr>
        <w:t xml:space="preserve"> </w:t>
      </w:r>
      <w:r w:rsidR="005A76DC" w:rsidRPr="005A76DC">
        <w:rPr>
          <w:rFonts w:eastAsia="Arial Unicode MS"/>
          <w:bCs/>
          <w:sz w:val="26"/>
          <w:szCs w:val="26"/>
        </w:rPr>
        <w:t>chúng tôi là để tố</w:t>
      </w:r>
      <w:r>
        <w:rPr>
          <w:rFonts w:eastAsia="Arial Unicode MS"/>
          <w:bCs/>
          <w:sz w:val="26"/>
          <w:szCs w:val="26"/>
        </w:rPr>
        <w:t>i ưu</w:t>
      </w:r>
      <w:r w:rsidR="005A76DC" w:rsidRPr="005A76DC">
        <w:rPr>
          <w:rFonts w:eastAsia="Arial Unicode MS"/>
          <w:bCs/>
          <w:sz w:val="26"/>
          <w:szCs w:val="26"/>
        </w:rPr>
        <w:t xml:space="preserve"> hóa </w:t>
      </w:r>
      <w:r w:rsidR="005A76DC" w:rsidRPr="005A76DC">
        <w:rPr>
          <w:rFonts w:eastAsia="Arial Unicode MS"/>
          <w:bCs/>
          <w:i/>
          <w:iCs/>
          <w:sz w:val="26"/>
          <w:szCs w:val="26"/>
        </w:rPr>
        <w:t>L (g (</w:t>
      </w:r>
      <w:r w:rsidR="005A76DC" w:rsidRPr="005A76DC">
        <w:rPr>
          <w:rFonts w:eastAsia="Arial Unicode MS"/>
          <w:bCs/>
          <w:sz w:val="26"/>
          <w:szCs w:val="26"/>
        </w:rPr>
        <w:t xml:space="preserve"> x), </w:t>
      </w:r>
      <w:r w:rsidR="005A76DC" w:rsidRPr="005A76DC">
        <w:rPr>
          <w:rFonts w:eastAsia="Arial Unicode MS"/>
          <w:bCs/>
          <w:i/>
          <w:iCs/>
          <w:sz w:val="26"/>
          <w:szCs w:val="26"/>
        </w:rPr>
        <w:t>S).</w:t>
      </w:r>
      <w:r w:rsidR="005A76DC" w:rsidRPr="005A76DC">
        <w:rPr>
          <w:rFonts w:eastAsia="Arial Unicode MS"/>
          <w:bCs/>
          <w:sz w:val="26"/>
          <w:szCs w:val="26"/>
        </w:rPr>
        <w:t xml:space="preserve"> chúng tôi biểu thị</w:t>
      </w:r>
      <w:r>
        <w:rPr>
          <w:sz w:val="26"/>
          <w:szCs w:val="26"/>
        </w:rPr>
        <w:t xml:space="preserve"> </w:t>
      </w:r>
      <w:r w:rsidR="005A76DC" w:rsidRPr="005A76DC">
        <w:rPr>
          <w:rFonts w:eastAsia="Arial Unicode MS"/>
          <w:bCs/>
          <w:i/>
          <w:iCs/>
          <w:sz w:val="26"/>
          <w:szCs w:val="26"/>
        </w:rPr>
        <w:t xml:space="preserve">L (g ( </w:t>
      </w:r>
      <w:r w:rsidR="005A76DC" w:rsidRPr="005A76DC">
        <w:rPr>
          <w:rFonts w:eastAsia="Arial Unicode MS"/>
          <w:bCs/>
          <w:sz w:val="26"/>
          <w:szCs w:val="26"/>
        </w:rPr>
        <w:t>x),</w:t>
      </w:r>
      <w:r w:rsidR="005A76DC" w:rsidRPr="005A76DC">
        <w:rPr>
          <w:rFonts w:eastAsia="Arial Unicode MS"/>
          <w:bCs/>
          <w:i/>
          <w:iCs/>
          <w:sz w:val="26"/>
          <w:szCs w:val="26"/>
        </w:rPr>
        <w:t xml:space="preserve"> S) </w:t>
      </w:r>
      <w:r w:rsidR="005A76DC" w:rsidRPr="005A76DC">
        <w:rPr>
          <w:rFonts w:eastAsia="Arial Unicode MS"/>
          <w:bCs/>
          <w:sz w:val="26"/>
          <w:szCs w:val="26"/>
        </w:rPr>
        <w:t>như</w:t>
      </w:r>
      <w:r w:rsidR="005A76DC" w:rsidRPr="005A76DC">
        <w:rPr>
          <w:rFonts w:eastAsia="Arial Unicode MS"/>
          <w:bCs/>
          <w:i/>
          <w:iCs/>
          <w:sz w:val="26"/>
          <w:szCs w:val="26"/>
        </w:rPr>
        <w:t xml:space="preserve"> p ( </w:t>
      </w:r>
      <w:r w:rsidR="005A76DC" w:rsidRPr="005A76DC">
        <w:rPr>
          <w:rFonts w:eastAsia="Arial Unicode MS"/>
          <w:bCs/>
          <w:sz w:val="26"/>
          <w:szCs w:val="26"/>
        </w:rPr>
        <w:t>x) cho ngắn gọn. Để</w:t>
      </w:r>
      <w:r>
        <w:rPr>
          <w:rFonts w:eastAsia="Arial Unicode MS"/>
          <w:bCs/>
          <w:sz w:val="26"/>
          <w:szCs w:val="26"/>
        </w:rPr>
        <w:t xml:space="preserve"> tìm</w:t>
      </w:r>
      <w:r w:rsidR="005A76DC" w:rsidRPr="005A76DC">
        <w:rPr>
          <w:rFonts w:eastAsia="Arial Unicode MS"/>
          <w:bCs/>
          <w:sz w:val="26"/>
          <w:szCs w:val="26"/>
        </w:rPr>
        <w:t xml:space="preserve"> x nhằm tối đa hóa</w:t>
      </w:r>
      <w:r w:rsidR="00DF0C86">
        <w:rPr>
          <w:rFonts w:eastAsia="Arial Unicode MS"/>
          <w:bCs/>
          <w:i/>
          <w:iCs/>
          <w:sz w:val="26"/>
          <w:szCs w:val="26"/>
        </w:rPr>
        <w:t xml:space="preserve"> p</w:t>
      </w:r>
      <w:r w:rsidR="005A76DC" w:rsidRPr="005A76DC">
        <w:rPr>
          <w:rFonts w:eastAsia="Arial Unicode MS"/>
          <w:bCs/>
          <w:i/>
          <w:iCs/>
          <w:sz w:val="26"/>
          <w:szCs w:val="26"/>
        </w:rPr>
        <w:t xml:space="preserve">( </w:t>
      </w:r>
      <w:r w:rsidR="005A76DC" w:rsidRPr="005A76DC">
        <w:rPr>
          <w:rFonts w:eastAsia="Arial Unicode MS"/>
          <w:bCs/>
          <w:sz w:val="26"/>
          <w:szCs w:val="26"/>
        </w:rPr>
        <w:t>x),</w:t>
      </w:r>
      <w:r w:rsidR="005A76DC" w:rsidRPr="005A76DC">
        <w:rPr>
          <w:rFonts w:eastAsia="Arial Unicode MS"/>
          <w:bCs/>
          <w:i/>
          <w:iCs/>
          <w:sz w:val="26"/>
          <w:szCs w:val="26"/>
        </w:rPr>
        <w:t xml:space="preserve"> p ( </w:t>
      </w:r>
      <w:r w:rsidR="005A76DC" w:rsidRPr="005A76DC">
        <w:rPr>
          <w:rFonts w:eastAsia="Arial Unicode MS"/>
          <w:bCs/>
          <w:sz w:val="26"/>
          <w:szCs w:val="26"/>
        </w:rPr>
        <w:t>x) có thể được coi là một phân phối ˆ</w:t>
      </w:r>
      <w:r w:rsidR="005A76DC" w:rsidRPr="005A76DC">
        <w:rPr>
          <w:rFonts w:eastAsia="Arial Unicode MS"/>
          <w:bCs/>
          <w:i/>
          <w:iCs/>
          <w:sz w:val="26"/>
          <w:szCs w:val="26"/>
        </w:rPr>
        <w:t xml:space="preserve">p ( </w:t>
      </w:r>
      <w:r w:rsidR="005A76DC" w:rsidRPr="005A76DC">
        <w:rPr>
          <w:rFonts w:eastAsia="Arial Unicode MS"/>
          <w:bCs/>
          <w:sz w:val="26"/>
          <w:szCs w:val="26"/>
        </w:rPr>
        <w:t xml:space="preserve">x) </w:t>
      </w:r>
      <w:r>
        <w:rPr>
          <w:rFonts w:eastAsia="Arial Unicode MS"/>
          <w:bCs/>
          <w:sz w:val="26"/>
          <w:szCs w:val="26"/>
        </w:rPr>
        <w:t>tối ưu</w:t>
      </w:r>
      <w:r w:rsidR="005A76DC" w:rsidRPr="005A76DC">
        <w:rPr>
          <w:rFonts w:eastAsia="Arial Unicode MS"/>
          <w:bCs/>
          <w:sz w:val="26"/>
          <w:szCs w:val="26"/>
        </w:rPr>
        <w:t xml:space="preserve"> lại bởi mộ</w:t>
      </w:r>
      <w:r>
        <w:rPr>
          <w:rFonts w:eastAsia="Arial Unicode MS"/>
          <w:bCs/>
          <w:sz w:val="26"/>
          <w:szCs w:val="26"/>
        </w:rPr>
        <w:t>t hàm</w:t>
      </w:r>
      <w:r w:rsidR="005A76DC" w:rsidRPr="005A76DC">
        <w:rPr>
          <w:rFonts w:eastAsia="Arial Unicode MS"/>
          <w:bCs/>
          <w:sz w:val="26"/>
          <w:szCs w:val="26"/>
        </w:rPr>
        <w:t xml:space="preserve"> phân vùng chưa biết</w:t>
      </w:r>
      <w:r w:rsidR="005A76DC" w:rsidRPr="005A76DC">
        <w:rPr>
          <w:rFonts w:eastAsia="Arial Unicode MS"/>
          <w:bCs/>
          <w:i/>
          <w:iCs/>
          <w:sz w:val="26"/>
          <w:szCs w:val="26"/>
        </w:rPr>
        <w:t xml:space="preserve"> Z. </w:t>
      </w:r>
      <w:r w:rsidR="005A76DC" w:rsidRPr="005A76DC">
        <w:rPr>
          <w:rFonts w:eastAsia="Arial Unicode MS"/>
          <w:bCs/>
          <w:sz w:val="26"/>
          <w:szCs w:val="26"/>
        </w:rPr>
        <w:t>Vì chúng ta không có một hình thức chính xác cho</w:t>
      </w:r>
      <w:r>
        <w:rPr>
          <w:sz w:val="26"/>
          <w:szCs w:val="26"/>
        </w:rPr>
        <w:t xml:space="preserve"> </w:t>
      </w:r>
      <w:r>
        <w:rPr>
          <w:rFonts w:eastAsia="Arial Unicode MS"/>
          <w:bCs/>
          <w:i/>
          <w:iCs/>
          <w:sz w:val="26"/>
          <w:szCs w:val="26"/>
        </w:rPr>
        <w:t>p (.</w:t>
      </w:r>
      <w:r w:rsidR="005A76DC" w:rsidRPr="005A76DC">
        <w:rPr>
          <w:rFonts w:eastAsia="Arial Unicode MS"/>
          <w:bCs/>
          <w:i/>
          <w:iCs/>
          <w:sz w:val="26"/>
          <w:szCs w:val="26"/>
        </w:rPr>
        <w:t xml:space="preserve">), </w:t>
      </w:r>
      <w:r w:rsidR="005A76DC" w:rsidRPr="005A76DC">
        <w:rPr>
          <w:rFonts w:eastAsia="Arial Unicode MS"/>
          <w:bCs/>
          <w:sz w:val="26"/>
          <w:szCs w:val="26"/>
        </w:rPr>
        <w:t>cũng không</w:t>
      </w:r>
      <w:r>
        <w:rPr>
          <w:rFonts w:eastAsia="Arial Unicode MS"/>
          <w:bCs/>
          <w:sz w:val="26"/>
          <w:szCs w:val="26"/>
        </w:rPr>
        <w:t xml:space="preserve"> </w:t>
      </w:r>
      <w:r w:rsidRPr="005A76DC">
        <w:rPr>
          <w:rFonts w:eastAsia="Arial Unicode MS"/>
          <w:bCs/>
          <w:sz w:val="26"/>
          <w:szCs w:val="26"/>
        </w:rPr>
        <w:t>ˆ</w:t>
      </w:r>
      <w:r>
        <w:rPr>
          <w:rFonts w:eastAsia="Arial Unicode MS"/>
          <w:bCs/>
          <w:i/>
          <w:iCs/>
          <w:sz w:val="26"/>
          <w:szCs w:val="26"/>
        </w:rPr>
        <w:t>p</w:t>
      </w:r>
      <w:r w:rsidR="005A76DC" w:rsidRPr="005A76DC">
        <w:rPr>
          <w:rFonts w:eastAsia="Arial Unicode MS"/>
          <w:bCs/>
          <w:i/>
          <w:iCs/>
          <w:sz w:val="26"/>
          <w:szCs w:val="26"/>
        </w:rPr>
        <w:t>(</w:t>
      </w:r>
      <w:r w:rsidR="005A76DC" w:rsidRPr="005A76DC">
        <w:rPr>
          <w:rFonts w:eastAsia="Arial Unicode MS"/>
          <w:bCs/>
          <w:sz w:val="26"/>
          <w:szCs w:val="26"/>
        </w:rPr>
        <w:t>x), chúng tôi áp dụng Gibbs lấy mẫu để vẽ mẫu từ</w:t>
      </w:r>
      <w:r w:rsidR="0063582F">
        <w:rPr>
          <w:rFonts w:eastAsia="Arial Unicode MS"/>
          <w:bCs/>
          <w:i/>
          <w:iCs/>
          <w:sz w:val="26"/>
          <w:szCs w:val="26"/>
        </w:rPr>
        <w:t xml:space="preserve"> p</w:t>
      </w:r>
      <w:r w:rsidR="005A76DC" w:rsidRPr="005A76DC">
        <w:rPr>
          <w:rFonts w:eastAsia="Arial Unicode MS"/>
          <w:bCs/>
          <w:i/>
          <w:iCs/>
          <w:sz w:val="26"/>
          <w:szCs w:val="26"/>
        </w:rPr>
        <w:t xml:space="preserve">( </w:t>
      </w:r>
      <w:r w:rsidR="0063582F">
        <w:rPr>
          <w:rFonts w:eastAsia="Arial Unicode MS"/>
          <w:bCs/>
          <w:sz w:val="26"/>
          <w:szCs w:val="26"/>
        </w:rPr>
        <w:t xml:space="preserve">x). </w:t>
      </w:r>
      <w:r w:rsidR="005A76DC" w:rsidRPr="005A76DC">
        <w:rPr>
          <w:rFonts w:eastAsia="Arial Unicode MS"/>
          <w:bCs/>
          <w:sz w:val="26"/>
          <w:szCs w:val="26"/>
        </w:rPr>
        <w:t>Cụ thể, tại vòng quét</w:t>
      </w:r>
      <w:r w:rsidR="005A76DC" w:rsidRPr="005A76DC">
        <w:rPr>
          <w:rFonts w:eastAsia="Arial Unicode MS"/>
          <w:bCs/>
          <w:i/>
          <w:iCs/>
          <w:sz w:val="26"/>
          <w:szCs w:val="26"/>
        </w:rPr>
        <w:t xml:space="preserve"> t, </w:t>
      </w:r>
      <w:r w:rsidR="005A76DC" w:rsidRPr="005A76DC">
        <w:rPr>
          <w:rFonts w:eastAsia="Arial Unicode MS"/>
          <w:bCs/>
          <w:sz w:val="26"/>
          <w:szCs w:val="26"/>
        </w:rPr>
        <w:t xml:space="preserve">chúng tôi cập nhật mỗi biến x </w:t>
      </w:r>
      <w:r w:rsidR="005A76DC" w:rsidRPr="005A76DC">
        <w:rPr>
          <w:rFonts w:eastAsia="Arial Unicode MS"/>
          <w:bCs/>
          <w:i/>
          <w:iCs/>
          <w:sz w:val="26"/>
          <w:szCs w:val="26"/>
        </w:rPr>
        <w:t>tôi</w:t>
      </w:r>
      <w:r w:rsidR="005A76DC" w:rsidRPr="005A76DC">
        <w:rPr>
          <w:rFonts w:eastAsia="Arial Unicode MS"/>
          <w:bCs/>
          <w:sz w:val="26"/>
          <w:szCs w:val="26"/>
        </w:rPr>
        <w:t xml:space="preserve"> bằng cách vẽ mẫu từ</w:t>
      </w:r>
    </w:p>
    <w:p w:rsidR="0063582F" w:rsidRPr="005A76DC" w:rsidRDefault="0063582F" w:rsidP="00DF0C86">
      <w:pPr>
        <w:rPr>
          <w:sz w:val="26"/>
          <w:szCs w:val="26"/>
        </w:rPr>
      </w:pPr>
      <w:r>
        <w:rPr>
          <w:noProof/>
        </w:rPr>
        <w:drawing>
          <wp:inline distT="0" distB="0" distL="0" distR="0" wp14:anchorId="62E832FF" wp14:editId="29A86DCB">
            <wp:extent cx="2190750" cy="37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371475"/>
                    </a:xfrm>
                    <a:prstGeom prst="rect">
                      <a:avLst/>
                    </a:prstGeom>
                  </pic:spPr>
                </pic:pic>
              </a:graphicData>
            </a:graphic>
          </wp:inline>
        </w:drawing>
      </w:r>
    </w:p>
    <w:p w:rsidR="0063582F" w:rsidRDefault="005A76DC" w:rsidP="00DF0C86">
      <w:pPr>
        <w:jc w:val="both"/>
        <w:rPr>
          <w:rFonts w:eastAsia="Arial Unicode MS"/>
          <w:bCs/>
          <w:sz w:val="26"/>
          <w:szCs w:val="26"/>
        </w:rPr>
      </w:pPr>
      <w:r w:rsidRPr="005A76DC">
        <w:rPr>
          <w:rFonts w:eastAsia="Arial Unicode MS"/>
          <w:bCs/>
          <w:sz w:val="26"/>
          <w:szCs w:val="26"/>
        </w:rPr>
        <w:t>xác suất có điều kiện như vậy là đơn giản để gần đúng. Ví dụ, để lấy mẫ</w:t>
      </w:r>
      <w:r w:rsidR="0063582F">
        <w:rPr>
          <w:rFonts w:eastAsia="Arial Unicode MS"/>
          <w:bCs/>
          <w:sz w:val="26"/>
          <w:szCs w:val="26"/>
        </w:rPr>
        <w:t>u mô đun đàn hồi</w:t>
      </w:r>
      <w:r w:rsidRPr="005A76DC">
        <w:rPr>
          <w:rFonts w:eastAsia="Arial Unicode MS"/>
          <w:bCs/>
          <w:sz w:val="26"/>
          <w:szCs w:val="26"/>
        </w:rPr>
        <w:t xml:space="preserve"> trên các biến khác, chúng ta có thể sử dụng </w:t>
      </w:r>
      <w:r w:rsidR="0063582F">
        <w:rPr>
          <w:rFonts w:eastAsia="Arial Unicode MS"/>
          <w:bCs/>
          <w:sz w:val="26"/>
          <w:szCs w:val="26"/>
        </w:rPr>
        <w:t>âm</w:t>
      </w:r>
      <w:r w:rsidRPr="005A76DC">
        <w:rPr>
          <w:rFonts w:eastAsia="Arial Unicode MS"/>
          <w:bCs/>
          <w:sz w:val="26"/>
          <w:szCs w:val="26"/>
        </w:rPr>
        <w:t xml:space="preserve"> phổ như một tính năng và đo lường</w:t>
      </w:r>
      <w:r w:rsidR="0063582F">
        <w:rPr>
          <w:sz w:val="26"/>
          <w:szCs w:val="26"/>
        </w:rPr>
        <w:t xml:space="preserve"> </w:t>
      </w:r>
      <w:r w:rsidR="0063582F">
        <w:rPr>
          <w:rFonts w:eastAsia="Arial Unicode MS"/>
          <w:bCs/>
          <w:i/>
          <w:iCs/>
          <w:sz w:val="26"/>
          <w:szCs w:val="26"/>
        </w:rPr>
        <w:t>l</w:t>
      </w:r>
      <w:r w:rsidRPr="005A76DC">
        <w:rPr>
          <w:rFonts w:eastAsia="Arial Unicode MS"/>
          <w:bCs/>
          <w:sz w:val="26"/>
          <w:szCs w:val="26"/>
        </w:rPr>
        <w:t>2</w:t>
      </w:r>
      <w:r w:rsidRPr="005A76DC">
        <w:rPr>
          <w:rFonts w:eastAsia="Arial Unicode MS"/>
          <w:bCs/>
          <w:i/>
          <w:iCs/>
          <w:sz w:val="26"/>
          <w:szCs w:val="26"/>
        </w:rPr>
        <w:t xml:space="preserve"> </w:t>
      </w:r>
      <w:r w:rsidRPr="005A76DC">
        <w:rPr>
          <w:rFonts w:eastAsia="Arial Unicode MS"/>
          <w:bCs/>
          <w:sz w:val="26"/>
          <w:szCs w:val="26"/>
        </w:rPr>
        <w:t>khoảng cách giữ</w:t>
      </w:r>
      <w:r w:rsidR="0063582F">
        <w:rPr>
          <w:rFonts w:eastAsia="Arial Unicode MS"/>
          <w:bCs/>
          <w:sz w:val="26"/>
          <w:szCs w:val="26"/>
        </w:rPr>
        <w:t>a các âm phổ</w:t>
      </w:r>
      <w:r w:rsidRPr="005A76DC">
        <w:rPr>
          <w:rFonts w:eastAsia="Arial Unicode MS"/>
          <w:bCs/>
          <w:sz w:val="26"/>
          <w:szCs w:val="26"/>
        </w:rPr>
        <w:t xml:space="preserve"> của hai âm thanh, bởi v</w:t>
      </w:r>
      <w:r w:rsidR="0063582F">
        <w:rPr>
          <w:rFonts w:eastAsia="Arial Unicode MS"/>
          <w:bCs/>
          <w:sz w:val="26"/>
          <w:szCs w:val="26"/>
        </w:rPr>
        <w:t>ì mô đun đàn hồi</w:t>
      </w:r>
      <w:r w:rsidRPr="005A76DC">
        <w:rPr>
          <w:rFonts w:eastAsia="Arial Unicode MS"/>
          <w:bCs/>
          <w:sz w:val="26"/>
          <w:szCs w:val="26"/>
        </w:rPr>
        <w:t xml:space="preserve"> chỉ sẽ ảnh hưởng đến tần số tại mỗi vụ va chạm. Thật</w:t>
      </w:r>
      <w:r w:rsidRPr="005A76DC">
        <w:rPr>
          <w:rFonts w:eastAsia="Arial Unicode MS"/>
          <w:bCs/>
          <w:i/>
          <w:iCs/>
          <w:sz w:val="26"/>
          <w:szCs w:val="26"/>
        </w:rPr>
        <w:t xml:space="preserve"> </w:t>
      </w:r>
      <w:r w:rsidRPr="005A76DC">
        <w:rPr>
          <w:rFonts w:eastAsia="Arial Unicode MS"/>
          <w:bCs/>
          <w:sz w:val="26"/>
          <w:szCs w:val="26"/>
        </w:rPr>
        <w:t xml:space="preserve">vậy, chúng ta có thể sử dụng </w:t>
      </w:r>
      <w:r w:rsidR="0063582F">
        <w:rPr>
          <w:rFonts w:eastAsia="Arial Unicode MS"/>
          <w:bCs/>
          <w:sz w:val="26"/>
          <w:szCs w:val="26"/>
        </w:rPr>
        <w:t>âm</w:t>
      </w:r>
      <w:r w:rsidRPr="005A76DC">
        <w:rPr>
          <w:rFonts w:eastAsia="Arial Unicode MS"/>
          <w:bCs/>
          <w:sz w:val="26"/>
          <w:szCs w:val="26"/>
        </w:rPr>
        <w:t xml:space="preserve"> phổ như các tính năng cho tất cả</w:t>
      </w:r>
      <w:r w:rsidR="0063582F">
        <w:rPr>
          <w:rFonts w:eastAsia="Arial Unicode MS"/>
          <w:bCs/>
          <w:sz w:val="26"/>
          <w:szCs w:val="26"/>
        </w:rPr>
        <w:t xml:space="preserve"> các giá trị</w:t>
      </w:r>
      <w:r w:rsidRPr="005A76DC">
        <w:rPr>
          <w:rFonts w:eastAsia="Arial Unicode MS"/>
          <w:bCs/>
          <w:sz w:val="26"/>
          <w:szCs w:val="26"/>
        </w:rPr>
        <w:t xml:space="preserve"> ngoại trừ chiều cao. Kể từ khi chiều cao có thể được suy ra từ thời điểm va chạ</w:t>
      </w:r>
      <w:r w:rsidR="0063582F">
        <w:rPr>
          <w:rFonts w:eastAsia="Arial Unicode MS"/>
          <w:bCs/>
          <w:sz w:val="26"/>
          <w:szCs w:val="26"/>
        </w:rPr>
        <w:t xml:space="preserve">m </w:t>
      </w:r>
      <w:r w:rsidRPr="005A76DC">
        <w:rPr>
          <w:rFonts w:eastAsia="Arial Unicode MS"/>
          <w:bCs/>
          <w:sz w:val="26"/>
          <w:szCs w:val="26"/>
        </w:rPr>
        <w:t>đầu tiên, một hàm khả năng đơn giản có thể được thiết kế như đo lường sự chênh lệch thời gian giữa tác độ</w:t>
      </w:r>
      <w:r w:rsidR="0063582F">
        <w:rPr>
          <w:rFonts w:eastAsia="Arial Unicode MS"/>
          <w:bCs/>
          <w:sz w:val="26"/>
          <w:szCs w:val="26"/>
        </w:rPr>
        <w:t xml:space="preserve">ng </w:t>
      </w:r>
      <w:r w:rsidRPr="005A76DC">
        <w:rPr>
          <w:rFonts w:eastAsia="Arial Unicode MS"/>
          <w:bCs/>
          <w:sz w:val="26"/>
          <w:szCs w:val="26"/>
        </w:rPr>
        <w:t xml:space="preserve">đầu tiên trong hai âm thanh. Lưu ý rằng đây chỉ là một biện pháp gần đúng: hình dạng và </w:t>
      </w:r>
      <w:r w:rsidR="0063582F">
        <w:rPr>
          <w:rFonts w:eastAsia="Arial Unicode MS"/>
          <w:bCs/>
          <w:sz w:val="26"/>
          <w:szCs w:val="26"/>
        </w:rPr>
        <w:t>góc quay</w:t>
      </w:r>
      <w:r w:rsidRPr="005A76DC">
        <w:rPr>
          <w:rFonts w:eastAsia="Arial Unicode MS"/>
          <w:bCs/>
          <w:sz w:val="26"/>
          <w:szCs w:val="26"/>
        </w:rPr>
        <w:t xml:space="preserve"> đối tượng cũng ảnh hưởng, mặc dù chỉ một chút, thời điểm va chạm đầu tiên.</w:t>
      </w:r>
    </w:p>
    <w:p w:rsidR="00DF0C86" w:rsidRDefault="00DF0C86" w:rsidP="00DF0C86">
      <w:pPr>
        <w:jc w:val="both"/>
        <w:rPr>
          <w:rFonts w:eastAsia="Arial Unicode MS"/>
          <w:bCs/>
          <w:sz w:val="26"/>
          <w:szCs w:val="26"/>
        </w:rPr>
      </w:pPr>
    </w:p>
    <w:p w:rsidR="00DF0C86" w:rsidRDefault="0063582F" w:rsidP="00DF0C86">
      <w:pPr>
        <w:jc w:val="both"/>
        <w:rPr>
          <w:rFonts w:eastAsia="Arial Unicode MS"/>
          <w:bCs/>
          <w:i/>
          <w:iCs/>
          <w:sz w:val="26"/>
          <w:szCs w:val="26"/>
        </w:rPr>
      </w:pPr>
      <w:r>
        <w:rPr>
          <w:rFonts w:eastAsia="Arial Unicode MS"/>
          <w:bCs/>
          <w:sz w:val="26"/>
          <w:szCs w:val="26"/>
        </w:rPr>
        <w:t>Để lấy mẫu</w:t>
      </w:r>
      <w:r w:rsidRPr="005A76DC">
        <w:rPr>
          <w:rFonts w:eastAsia="Arial Unicode MS"/>
          <w:bCs/>
          <w:sz w:val="26"/>
          <w:szCs w:val="26"/>
        </w:rPr>
        <w:t xml:space="preserve"> từ các xác suất có điều kiện, chúng tôi áp dụng các thuậ</w:t>
      </w:r>
      <w:r w:rsidR="00DF0C86">
        <w:rPr>
          <w:rFonts w:eastAsia="Arial Unicode MS"/>
          <w:bCs/>
          <w:sz w:val="26"/>
          <w:szCs w:val="26"/>
        </w:rPr>
        <w:t xml:space="preserve">t toán </w:t>
      </w:r>
      <w:r w:rsidRPr="005A76DC">
        <w:rPr>
          <w:rFonts w:eastAsia="Arial Unicode MS"/>
          <w:bCs/>
          <w:sz w:val="26"/>
          <w:szCs w:val="26"/>
        </w:rPr>
        <w:t>Metropolis-Hastings, nơi mẫu được rút ra từ một phân phối Gaussian và được ch</w:t>
      </w:r>
      <w:r w:rsidRPr="00DF0C86">
        <w:rPr>
          <w:rFonts w:eastAsia="Arial Unicode MS"/>
          <w:bCs/>
          <w:sz w:val="26"/>
          <w:szCs w:val="26"/>
        </w:rPr>
        <w:t xml:space="preserve">ấp nhận bằng cách lật một đồng xu theo khả năng của nó để so tương đồng với các mẫu trước đó. Đặc biệt, chúng tôi tính toán </w:t>
      </w:r>
      <w:r w:rsidRPr="00DF0C86">
        <w:rPr>
          <w:rFonts w:eastAsia="Arial Unicode MS"/>
          <w:bCs/>
          <w:iCs/>
          <w:sz w:val="26"/>
          <w:szCs w:val="26"/>
        </w:rPr>
        <w:t>l</w:t>
      </w:r>
      <w:r w:rsidRPr="00DF0C86">
        <w:rPr>
          <w:rFonts w:eastAsia="Arial Unicode MS"/>
          <w:bCs/>
          <w:sz w:val="26"/>
          <w:szCs w:val="26"/>
        </w:rPr>
        <w:t xml:space="preserve">2 khoảng cách </w:t>
      </w:r>
      <w:r w:rsidRPr="00DF0C86">
        <w:rPr>
          <w:rFonts w:eastAsia="Arial Unicode MS"/>
          <w:bCs/>
          <w:iCs/>
          <w:sz w:val="26"/>
          <w:szCs w:val="26"/>
        </w:rPr>
        <w:t>d</w:t>
      </w:r>
      <w:r w:rsidRPr="00DF0C86">
        <w:rPr>
          <w:rFonts w:eastAsia="Arial Unicode MS"/>
          <w:bCs/>
          <w:iCs/>
          <w:sz w:val="26"/>
          <w:szCs w:val="26"/>
          <w:vertAlign w:val="superscript"/>
        </w:rPr>
        <w:t>t</w:t>
      </w:r>
      <w:r w:rsidRPr="00DF0C86">
        <w:rPr>
          <w:rFonts w:eastAsia="Arial Unicode MS"/>
          <w:bCs/>
          <w:iCs/>
          <w:sz w:val="26"/>
          <w:szCs w:val="26"/>
        </w:rPr>
        <w:t xml:space="preserve"> </w:t>
      </w:r>
      <w:r w:rsidRPr="00DF0C86">
        <w:rPr>
          <w:rFonts w:eastAsia="Arial Unicode MS"/>
          <w:bCs/>
          <w:sz w:val="26"/>
          <w:szCs w:val="26"/>
        </w:rPr>
        <w:t xml:space="preserve">trong không gian đặc trưng giữa </w:t>
      </w:r>
      <w:r w:rsidRPr="00DF0C86">
        <w:rPr>
          <w:rFonts w:eastAsia="Arial Unicode MS"/>
          <w:bCs/>
          <w:iCs/>
          <w:sz w:val="26"/>
          <w:szCs w:val="26"/>
        </w:rPr>
        <w:t>g(</w:t>
      </w:r>
      <w:r w:rsidRPr="00DF0C86">
        <w:rPr>
          <w:rFonts w:eastAsia="Arial Unicode MS"/>
          <w:bCs/>
          <w:sz w:val="26"/>
          <w:szCs w:val="26"/>
        </w:rPr>
        <w:t>x</w:t>
      </w:r>
      <w:r w:rsidRPr="00DF0C86">
        <w:rPr>
          <w:rFonts w:eastAsia="Arial Unicode MS"/>
          <w:bCs/>
          <w:sz w:val="26"/>
          <w:szCs w:val="26"/>
          <w:vertAlign w:val="superscript"/>
        </w:rPr>
        <w:t>t+1</w:t>
      </w:r>
      <w:r w:rsidRPr="00DF0C86">
        <w:rPr>
          <w:rFonts w:eastAsia="Arial Unicode MS"/>
          <w:bCs/>
          <w:iCs/>
          <w:sz w:val="26"/>
          <w:szCs w:val="26"/>
        </w:rPr>
        <w:t>)</w:t>
      </w:r>
      <w:r w:rsidRPr="00DF0C86">
        <w:rPr>
          <w:rFonts w:eastAsia="Arial Unicode MS"/>
          <w:bCs/>
          <w:sz w:val="26"/>
          <w:szCs w:val="26"/>
        </w:rPr>
        <w:t xml:space="preserve"> và </w:t>
      </w:r>
      <w:r w:rsidRPr="00DF0C86">
        <w:rPr>
          <w:rFonts w:eastAsia="Arial Unicode MS"/>
          <w:bCs/>
          <w:iCs/>
          <w:sz w:val="26"/>
          <w:szCs w:val="26"/>
        </w:rPr>
        <w:t>S.</w:t>
      </w:r>
      <w:r w:rsidRPr="00DF0C86">
        <w:rPr>
          <w:rFonts w:eastAsia="Arial Unicode MS"/>
          <w:bCs/>
          <w:sz w:val="26"/>
          <w:szCs w:val="26"/>
        </w:rPr>
        <w:t xml:space="preserve"> Đối với một mẫu mới x</w:t>
      </w:r>
      <w:r w:rsidR="00DF0C86" w:rsidRPr="00DF0C86">
        <w:rPr>
          <w:rFonts w:eastAsia="Arial Unicode MS"/>
          <w:bCs/>
          <w:sz w:val="26"/>
          <w:szCs w:val="26"/>
          <w:vertAlign w:val="superscript"/>
        </w:rPr>
        <w:t>t+1</w:t>
      </w:r>
      <w:r w:rsidRPr="00DF0C86">
        <w:rPr>
          <w:rFonts w:eastAsia="Arial Unicode MS"/>
          <w:bCs/>
          <w:sz w:val="26"/>
          <w:szCs w:val="26"/>
        </w:rPr>
        <w:t xml:space="preserve">, chúng tôi cũng tính toán </w:t>
      </w:r>
      <w:r w:rsidRPr="00DF0C86">
        <w:rPr>
          <w:rFonts w:eastAsia="Arial Unicode MS"/>
          <w:bCs/>
          <w:iCs/>
          <w:sz w:val="26"/>
          <w:szCs w:val="26"/>
        </w:rPr>
        <w:t>l</w:t>
      </w:r>
      <w:r w:rsidRPr="00DF0C86">
        <w:rPr>
          <w:rFonts w:eastAsia="Arial Unicode MS"/>
          <w:bCs/>
          <w:sz w:val="26"/>
          <w:szCs w:val="26"/>
        </w:rPr>
        <w:t>2 khoảng cách</w:t>
      </w:r>
      <w:r w:rsidR="00DF0C86" w:rsidRPr="00DF0C86">
        <w:rPr>
          <w:rFonts w:eastAsia="Arial Unicode MS"/>
          <w:bCs/>
          <w:sz w:val="26"/>
          <w:szCs w:val="26"/>
        </w:rPr>
        <w:t xml:space="preserve"> </w:t>
      </w:r>
      <w:r w:rsidR="00DF0C86" w:rsidRPr="00DF0C86">
        <w:rPr>
          <w:rFonts w:eastAsia="Arial Unicode MS"/>
          <w:bCs/>
          <w:iCs/>
          <w:sz w:val="26"/>
          <w:szCs w:val="26"/>
        </w:rPr>
        <w:t>d</w:t>
      </w:r>
      <w:r w:rsidR="00DF0C86" w:rsidRPr="00DF0C86">
        <w:rPr>
          <w:rFonts w:eastAsia="Arial Unicode MS"/>
          <w:bCs/>
          <w:iCs/>
          <w:sz w:val="26"/>
          <w:szCs w:val="26"/>
          <w:vertAlign w:val="superscript"/>
        </w:rPr>
        <w:t xml:space="preserve">t + </w:t>
      </w:r>
      <w:r w:rsidR="00DF0C86" w:rsidRPr="00DF0C86">
        <w:rPr>
          <w:rFonts w:eastAsia="Arial Unicode MS"/>
          <w:bCs/>
          <w:sz w:val="26"/>
          <w:szCs w:val="26"/>
          <w:vertAlign w:val="superscript"/>
        </w:rPr>
        <w:t>1</w:t>
      </w:r>
      <w:r w:rsidR="00DF0C86" w:rsidRPr="00DF0C86">
        <w:rPr>
          <w:rFonts w:eastAsia="Arial Unicode MS"/>
          <w:bCs/>
          <w:iCs/>
          <w:sz w:val="26"/>
          <w:szCs w:val="26"/>
        </w:rPr>
        <w:t xml:space="preserve"> </w:t>
      </w:r>
      <w:r w:rsidR="00DF0C86" w:rsidRPr="00DF0C86">
        <w:rPr>
          <w:rFonts w:eastAsia="Arial Unicode MS"/>
          <w:bCs/>
          <w:sz w:val="26"/>
          <w:szCs w:val="26"/>
        </w:rPr>
        <w:t>trong không gian đặc trưng giữa</w:t>
      </w:r>
      <w:r w:rsidR="00DF0C86">
        <w:rPr>
          <w:rFonts w:eastAsia="Arial Unicode MS"/>
          <w:bCs/>
          <w:iCs/>
          <w:sz w:val="26"/>
          <w:szCs w:val="26"/>
        </w:rPr>
        <w:t xml:space="preserve"> g(</w:t>
      </w:r>
      <w:r w:rsidR="00DF0C86" w:rsidRPr="00DF0C86">
        <w:rPr>
          <w:rFonts w:eastAsia="Arial Unicode MS"/>
          <w:bCs/>
          <w:sz w:val="26"/>
          <w:szCs w:val="26"/>
        </w:rPr>
        <w:t>x</w:t>
      </w:r>
      <w:r w:rsidR="00DF0C86" w:rsidRPr="00DF0C86">
        <w:rPr>
          <w:rFonts w:eastAsia="Arial Unicode MS"/>
          <w:bCs/>
          <w:iCs/>
          <w:sz w:val="26"/>
          <w:szCs w:val="26"/>
          <w:vertAlign w:val="superscript"/>
        </w:rPr>
        <w:t xml:space="preserve">t + </w:t>
      </w:r>
      <w:r w:rsidR="00DF0C86" w:rsidRPr="00DF0C86">
        <w:rPr>
          <w:rFonts w:eastAsia="Arial Unicode MS"/>
          <w:bCs/>
          <w:sz w:val="26"/>
          <w:szCs w:val="26"/>
          <w:vertAlign w:val="superscript"/>
        </w:rPr>
        <w:t>1</w:t>
      </w:r>
      <w:r w:rsidR="00DF0C86" w:rsidRPr="00DF0C86">
        <w:rPr>
          <w:rFonts w:eastAsia="Arial Unicode MS"/>
          <w:bCs/>
          <w:sz w:val="26"/>
          <w:szCs w:val="26"/>
        </w:rPr>
        <w:t>)</w:t>
      </w:r>
      <w:r w:rsidR="00DF0C86" w:rsidRPr="00DF0C86">
        <w:rPr>
          <w:rFonts w:eastAsia="Arial Unicode MS"/>
          <w:bCs/>
          <w:iCs/>
          <w:sz w:val="26"/>
          <w:szCs w:val="26"/>
        </w:rPr>
        <w:t xml:space="preserve"> </w:t>
      </w:r>
      <w:r w:rsidR="00DF0C86" w:rsidRPr="00DF0C86">
        <w:rPr>
          <w:rFonts w:eastAsia="Arial Unicode MS"/>
          <w:bCs/>
          <w:sz w:val="26"/>
          <w:szCs w:val="26"/>
        </w:rPr>
        <w:t>và</w:t>
      </w:r>
      <w:r w:rsidR="00DF0C86" w:rsidRPr="00DF0C86">
        <w:rPr>
          <w:rFonts w:eastAsia="Arial Unicode MS"/>
          <w:bCs/>
          <w:iCs/>
          <w:sz w:val="26"/>
          <w:szCs w:val="26"/>
        </w:rPr>
        <w:t xml:space="preserve"> S. </w:t>
      </w:r>
      <w:r w:rsidR="00DF0C86" w:rsidRPr="00DF0C86">
        <w:rPr>
          <w:rFonts w:eastAsia="Arial Unicode MS"/>
          <w:bCs/>
          <w:sz w:val="26"/>
          <w:szCs w:val="26"/>
        </w:rPr>
        <w:t>Các mẫu mới được chấp nhận nếu</w:t>
      </w:r>
      <w:r w:rsidR="00DF0C86">
        <w:rPr>
          <w:rFonts w:eastAsia="Arial Unicode MS"/>
          <w:bCs/>
          <w:iCs/>
          <w:sz w:val="26"/>
          <w:szCs w:val="26"/>
        </w:rPr>
        <w:t xml:space="preserve"> d</w:t>
      </w:r>
      <w:r w:rsidR="00DF0C86" w:rsidRPr="00DF0C86">
        <w:rPr>
          <w:rFonts w:eastAsia="Arial Unicode MS"/>
          <w:bCs/>
          <w:iCs/>
          <w:sz w:val="26"/>
          <w:szCs w:val="26"/>
          <w:vertAlign w:val="superscript"/>
        </w:rPr>
        <w:t xml:space="preserve">t + </w:t>
      </w:r>
      <w:r w:rsidR="00DF0C86" w:rsidRPr="00DF0C86">
        <w:rPr>
          <w:rFonts w:eastAsia="Arial Unicode MS"/>
          <w:bCs/>
          <w:sz w:val="26"/>
          <w:szCs w:val="26"/>
          <w:vertAlign w:val="superscript"/>
        </w:rPr>
        <w:t>1</w:t>
      </w:r>
      <w:r w:rsidR="00DF0C86" w:rsidRPr="005A76DC">
        <w:rPr>
          <w:rFonts w:eastAsia="Arial Unicode MS"/>
          <w:bCs/>
          <w:i/>
          <w:iCs/>
          <w:sz w:val="26"/>
          <w:szCs w:val="26"/>
        </w:rPr>
        <w:t xml:space="preserve"> </w:t>
      </w:r>
      <w:r w:rsidR="00DF0C86" w:rsidRPr="005A76DC">
        <w:rPr>
          <w:rFonts w:eastAsia="Arial Unicode MS"/>
          <w:bCs/>
          <w:sz w:val="26"/>
          <w:szCs w:val="26"/>
        </w:rPr>
        <w:t>nhỏ hơn</w:t>
      </w:r>
      <w:r w:rsidR="00806792">
        <w:rPr>
          <w:rFonts w:eastAsia="Arial Unicode MS"/>
          <w:bCs/>
          <w:sz w:val="26"/>
          <w:szCs w:val="26"/>
        </w:rPr>
        <w:t xml:space="preserve"> hoặc bằng</w:t>
      </w:r>
      <w:r w:rsidR="00DF0C86">
        <w:rPr>
          <w:rFonts w:eastAsia="Arial Unicode MS"/>
          <w:bCs/>
          <w:sz w:val="26"/>
          <w:szCs w:val="26"/>
        </w:rPr>
        <w:t xml:space="preserve"> </w:t>
      </w:r>
      <w:r w:rsidR="00DF0C86" w:rsidRPr="00DF0C86">
        <w:rPr>
          <w:rFonts w:eastAsia="Arial Unicode MS"/>
          <w:bCs/>
          <w:iCs/>
          <w:sz w:val="26"/>
          <w:szCs w:val="26"/>
        </w:rPr>
        <w:t>d</w:t>
      </w:r>
      <w:r w:rsidR="00DF0C86" w:rsidRPr="00DF0C86">
        <w:rPr>
          <w:rFonts w:eastAsia="Arial Unicode MS"/>
          <w:bCs/>
          <w:iCs/>
          <w:sz w:val="26"/>
          <w:szCs w:val="26"/>
          <w:vertAlign w:val="superscript"/>
        </w:rPr>
        <w:t>t</w:t>
      </w:r>
      <w:r w:rsidR="00DF0C86" w:rsidRPr="005A76DC">
        <w:rPr>
          <w:rFonts w:eastAsia="Arial Unicode MS"/>
          <w:bCs/>
          <w:i/>
          <w:iCs/>
          <w:sz w:val="26"/>
          <w:szCs w:val="26"/>
        </w:rPr>
        <w:t xml:space="preserve">; </w:t>
      </w:r>
      <w:r w:rsidR="00DF0C86" w:rsidRPr="005A76DC">
        <w:rPr>
          <w:rFonts w:eastAsia="Arial Unicode MS"/>
          <w:bCs/>
          <w:sz w:val="26"/>
          <w:szCs w:val="26"/>
        </w:rPr>
        <w:t>nếu không thì, x</w:t>
      </w:r>
      <w:r w:rsidR="00DF0C86" w:rsidRPr="00DF0C86">
        <w:rPr>
          <w:rFonts w:eastAsia="Arial Unicode MS"/>
          <w:bCs/>
          <w:i/>
          <w:iCs/>
          <w:sz w:val="26"/>
          <w:szCs w:val="26"/>
          <w:vertAlign w:val="superscript"/>
        </w:rPr>
        <w:t xml:space="preserve">t + </w:t>
      </w:r>
      <w:r w:rsidR="00DF0C86" w:rsidRPr="00DF0C86">
        <w:rPr>
          <w:rFonts w:eastAsia="Arial Unicode MS"/>
          <w:bCs/>
          <w:sz w:val="26"/>
          <w:szCs w:val="26"/>
          <w:vertAlign w:val="superscript"/>
        </w:rPr>
        <w:t>1</w:t>
      </w:r>
      <w:r w:rsidR="00DF0C86" w:rsidRPr="005A76DC">
        <w:rPr>
          <w:rFonts w:eastAsia="Arial Unicode MS"/>
          <w:bCs/>
          <w:i/>
          <w:iCs/>
          <w:sz w:val="26"/>
          <w:szCs w:val="26"/>
        </w:rPr>
        <w:t xml:space="preserve"> </w:t>
      </w:r>
      <w:r w:rsidR="00DF0C86" w:rsidRPr="005A76DC">
        <w:rPr>
          <w:rFonts w:eastAsia="Arial Unicode MS"/>
          <w:bCs/>
          <w:sz w:val="26"/>
          <w:szCs w:val="26"/>
        </w:rPr>
        <w:t>được chấp nhận với xác suấ</w:t>
      </w:r>
      <w:r w:rsidR="00DF0C86">
        <w:rPr>
          <w:rFonts w:eastAsia="Arial Unicode MS"/>
          <w:bCs/>
          <w:sz w:val="26"/>
          <w:szCs w:val="26"/>
        </w:rPr>
        <w:t>t exp</w:t>
      </w:r>
      <w:r w:rsidR="00DF0C86" w:rsidRPr="005A76DC">
        <w:rPr>
          <w:rFonts w:eastAsia="Arial Unicode MS"/>
          <w:bCs/>
          <w:sz w:val="26"/>
          <w:szCs w:val="26"/>
        </w:rPr>
        <w:t>(</w:t>
      </w:r>
      <w:r w:rsidR="00DF0C86">
        <w:rPr>
          <w:rFonts w:eastAsia="Arial Unicode MS"/>
          <w:bCs/>
          <w:i/>
          <w:iCs/>
          <w:sz w:val="26"/>
          <w:szCs w:val="26"/>
        </w:rPr>
        <w:t>-(d</w:t>
      </w:r>
      <w:r w:rsidR="00DF0C86" w:rsidRPr="00DF0C86">
        <w:rPr>
          <w:rFonts w:eastAsia="Arial Unicode MS"/>
          <w:bCs/>
          <w:i/>
          <w:iCs/>
          <w:sz w:val="26"/>
          <w:szCs w:val="26"/>
          <w:vertAlign w:val="superscript"/>
        </w:rPr>
        <w:t>t+</w:t>
      </w:r>
      <w:r w:rsidR="00DF0C86" w:rsidRPr="00DF0C86">
        <w:rPr>
          <w:rFonts w:eastAsia="Arial Unicode MS"/>
          <w:bCs/>
          <w:sz w:val="26"/>
          <w:szCs w:val="26"/>
          <w:vertAlign w:val="superscript"/>
        </w:rPr>
        <w:t>1</w:t>
      </w:r>
      <w:r w:rsidR="00DF0C86">
        <w:rPr>
          <w:rFonts w:eastAsia="Arial Unicode MS"/>
          <w:bCs/>
          <w:i/>
          <w:iCs/>
          <w:sz w:val="26"/>
          <w:szCs w:val="26"/>
        </w:rPr>
        <w:t>-d</w:t>
      </w:r>
      <w:r w:rsidR="00DF0C86" w:rsidRPr="00DF0C86">
        <w:rPr>
          <w:rFonts w:eastAsia="Arial Unicode MS"/>
          <w:bCs/>
          <w:i/>
          <w:iCs/>
          <w:sz w:val="26"/>
          <w:szCs w:val="26"/>
          <w:vertAlign w:val="superscript"/>
        </w:rPr>
        <w:t>t</w:t>
      </w:r>
      <w:r w:rsidR="00DF0C86">
        <w:rPr>
          <w:rFonts w:eastAsia="Arial Unicode MS"/>
          <w:bCs/>
          <w:i/>
          <w:iCs/>
          <w:sz w:val="26"/>
          <w:szCs w:val="26"/>
        </w:rPr>
        <w:t>)/T)</w:t>
      </w:r>
      <w:r w:rsidR="00DF0C86" w:rsidRPr="00DF0C86">
        <w:rPr>
          <w:rFonts w:eastAsia="Arial Unicode MS"/>
          <w:bCs/>
          <w:i/>
          <w:iCs/>
          <w:sz w:val="26"/>
          <w:szCs w:val="26"/>
        </w:rPr>
        <w:t xml:space="preserve"> </w:t>
      </w:r>
      <w:r w:rsidR="00DF0C86" w:rsidRPr="005A76DC">
        <w:rPr>
          <w:rFonts w:eastAsia="Arial Unicode MS"/>
          <w:bCs/>
          <w:i/>
          <w:iCs/>
          <w:sz w:val="26"/>
          <w:szCs w:val="26"/>
        </w:rPr>
        <w:t xml:space="preserve">, </w:t>
      </w:r>
      <w:r w:rsidR="00DF0C86">
        <w:rPr>
          <w:rFonts w:eastAsia="Arial Unicode MS"/>
          <w:bCs/>
          <w:sz w:val="26"/>
          <w:szCs w:val="26"/>
        </w:rPr>
        <w:t>Nơi</w:t>
      </w:r>
      <w:r w:rsidR="00DF0C86" w:rsidRPr="005A76DC">
        <w:rPr>
          <w:rFonts w:eastAsia="Arial Unicode MS"/>
          <w:bCs/>
          <w:i/>
          <w:iCs/>
          <w:sz w:val="26"/>
          <w:szCs w:val="26"/>
        </w:rPr>
        <w:t xml:space="preserve"> T </w:t>
      </w:r>
      <w:r w:rsidR="00DF0C86" w:rsidRPr="005A76DC">
        <w:rPr>
          <w:rFonts w:eastAsia="Arial Unicode MS"/>
          <w:bCs/>
          <w:sz w:val="26"/>
          <w:szCs w:val="26"/>
        </w:rPr>
        <w:t>là mộ</w:t>
      </w:r>
      <w:r w:rsidR="00DF0C86">
        <w:rPr>
          <w:rFonts w:eastAsia="Arial Unicode MS"/>
          <w:bCs/>
          <w:sz w:val="26"/>
          <w:szCs w:val="26"/>
        </w:rPr>
        <w:t xml:space="preserve">t </w:t>
      </w:r>
      <w:r w:rsidR="00DF0C86" w:rsidRPr="005A76DC">
        <w:rPr>
          <w:rFonts w:eastAsia="Arial Unicode MS"/>
          <w:bCs/>
          <w:sz w:val="26"/>
          <w:szCs w:val="26"/>
        </w:rPr>
        <w:t>thời gian khác nhau lấy cảm hứng từ thuật</w:t>
      </w:r>
      <w:r w:rsidR="00DF0C86" w:rsidRPr="005A76DC">
        <w:rPr>
          <w:rFonts w:eastAsia="Arial Unicode MS"/>
          <w:bCs/>
          <w:i/>
          <w:iCs/>
          <w:sz w:val="26"/>
          <w:szCs w:val="26"/>
        </w:rPr>
        <w:t xml:space="preserve"> </w:t>
      </w:r>
      <w:r w:rsidR="00DF0C86" w:rsidRPr="005A76DC">
        <w:rPr>
          <w:rFonts w:eastAsia="Arial Unicode MS"/>
          <w:bCs/>
          <w:sz w:val="26"/>
          <w:szCs w:val="26"/>
        </w:rPr>
        <w:t>toán mô phỏ</w:t>
      </w:r>
      <w:r w:rsidR="00DF0C86">
        <w:rPr>
          <w:rFonts w:eastAsia="Arial Unicode MS"/>
          <w:bCs/>
          <w:sz w:val="26"/>
          <w:szCs w:val="26"/>
        </w:rPr>
        <w:t>ng kim loại</w:t>
      </w:r>
      <w:r w:rsidR="00DF0C86" w:rsidRPr="005A76DC">
        <w:rPr>
          <w:rFonts w:eastAsia="Arial Unicode MS"/>
          <w:bCs/>
          <w:sz w:val="26"/>
          <w:szCs w:val="26"/>
        </w:rPr>
        <w:t xml:space="preserve">. Trong việc thực hiện của chúng tôi, </w:t>
      </w:r>
      <w:r w:rsidR="00DF0C86" w:rsidRPr="005A76DC">
        <w:rPr>
          <w:rFonts w:eastAsia="Arial Unicode MS"/>
          <w:bCs/>
          <w:i/>
          <w:iCs/>
          <w:sz w:val="26"/>
          <w:szCs w:val="26"/>
        </w:rPr>
        <w:t>T</w:t>
      </w:r>
      <w:r w:rsidR="00DF0C86" w:rsidRPr="005A76DC">
        <w:rPr>
          <w:rFonts w:eastAsia="Arial Unicode MS"/>
          <w:bCs/>
          <w:sz w:val="26"/>
          <w:szCs w:val="26"/>
        </w:rPr>
        <w:t xml:space="preserve"> được thiết lập như một hàm bậc hai của số quét MCMC hiện tại </w:t>
      </w:r>
      <w:r w:rsidR="00DF0C86" w:rsidRPr="005A76DC">
        <w:rPr>
          <w:rFonts w:eastAsia="Arial Unicode MS"/>
          <w:bCs/>
          <w:i/>
          <w:iCs/>
          <w:sz w:val="26"/>
          <w:szCs w:val="26"/>
        </w:rPr>
        <w:t>t</w:t>
      </w:r>
      <w:r w:rsidR="00DF0C86">
        <w:rPr>
          <w:rFonts w:eastAsia="Arial Unicode MS"/>
          <w:bCs/>
          <w:i/>
          <w:iCs/>
          <w:sz w:val="26"/>
          <w:szCs w:val="26"/>
        </w:rPr>
        <w:t>.</w:t>
      </w:r>
    </w:p>
    <w:p w:rsidR="00806792" w:rsidRDefault="00806792" w:rsidP="00DF0C86">
      <w:pPr>
        <w:jc w:val="both"/>
        <w:rPr>
          <w:rFonts w:eastAsia="Arial Unicode MS"/>
          <w:bCs/>
          <w:iCs/>
          <w:sz w:val="26"/>
          <w:szCs w:val="26"/>
        </w:rPr>
      </w:pPr>
    </w:p>
    <w:p w:rsidR="00806792" w:rsidRDefault="00806792" w:rsidP="00806792">
      <w:pPr>
        <w:rPr>
          <w:rFonts w:eastAsia="Arial Unicode MS"/>
          <w:bCs/>
          <w:sz w:val="26"/>
          <w:szCs w:val="26"/>
        </w:rPr>
      </w:pPr>
      <w:r w:rsidRPr="00806792">
        <w:rPr>
          <w:rFonts w:eastAsia="Arial Unicode MS"/>
          <w:b/>
          <w:bCs/>
          <w:sz w:val="26"/>
          <w:szCs w:val="26"/>
        </w:rPr>
        <w:t>Học tự giám sát</w:t>
      </w:r>
      <w:r w:rsidRPr="005A76DC">
        <w:rPr>
          <w:rFonts w:eastAsia="Arial Unicode MS"/>
          <w:bCs/>
          <w:sz w:val="26"/>
          <w:szCs w:val="26"/>
        </w:rPr>
        <w:t xml:space="preserve"> Để đẩy nhanh quá trình lấy mẫu ở trên, chúng tôi đề xuất một mô hình tự giám sát, đó là tương tự như một máy Helmholtz được đào tạo bởi các thuậ</w:t>
      </w:r>
      <w:r>
        <w:rPr>
          <w:rFonts w:eastAsia="Arial Unicode MS"/>
          <w:bCs/>
          <w:sz w:val="26"/>
          <w:szCs w:val="26"/>
        </w:rPr>
        <w:t xml:space="preserve">t toán </w:t>
      </w:r>
      <w:r w:rsidRPr="005A76DC">
        <w:rPr>
          <w:rFonts w:eastAsia="Arial Unicode MS"/>
          <w:bCs/>
          <w:sz w:val="26"/>
          <w:szCs w:val="26"/>
        </w:rPr>
        <w:t>thức</w:t>
      </w:r>
      <w:r>
        <w:rPr>
          <w:rFonts w:eastAsia="Arial Unicode MS"/>
          <w:bCs/>
          <w:sz w:val="26"/>
          <w:szCs w:val="26"/>
        </w:rPr>
        <w:t xml:space="preserve">/ </w:t>
      </w:r>
      <w:r w:rsidRPr="005A76DC">
        <w:rPr>
          <w:rFonts w:eastAsia="Arial Unicode MS"/>
          <w:bCs/>
          <w:sz w:val="26"/>
          <w:szCs w:val="26"/>
        </w:rPr>
        <w:t>ngủ</w:t>
      </w:r>
      <w:r>
        <w:rPr>
          <w:rFonts w:eastAsia="Arial Unicode MS"/>
          <w:bCs/>
          <w:sz w:val="26"/>
          <w:szCs w:val="26"/>
        </w:rPr>
        <w:t xml:space="preserve">. Chúng tôi </w:t>
      </w:r>
      <w:r w:rsidRPr="005A76DC">
        <w:rPr>
          <w:rFonts w:eastAsia="Arial Unicode MS"/>
          <w:bCs/>
          <w:sz w:val="26"/>
          <w:szCs w:val="26"/>
        </w:rPr>
        <w:t>đầu tiên đào tạo một mạng lưới thần kinh sâu, có các nhãn được tạo ra bởi các mô hình suy luận không có giám sát đề nghị</w:t>
      </w:r>
      <w:r>
        <w:rPr>
          <w:rFonts w:eastAsia="Arial Unicode MS"/>
          <w:bCs/>
          <w:sz w:val="26"/>
          <w:szCs w:val="26"/>
        </w:rPr>
        <w:t xml:space="preserve"> ở</w:t>
      </w:r>
      <w:r w:rsidRPr="005A76DC">
        <w:rPr>
          <w:rFonts w:eastAsia="Arial Unicode MS"/>
          <w:bCs/>
          <w:sz w:val="26"/>
          <w:szCs w:val="26"/>
        </w:rPr>
        <w:t xml:space="preserve"> trên cho một số </w:t>
      </w:r>
      <w:r>
        <w:rPr>
          <w:rFonts w:eastAsia="Arial Unicode MS"/>
          <w:bCs/>
          <w:sz w:val="26"/>
          <w:szCs w:val="26"/>
        </w:rPr>
        <w:t xml:space="preserve">giới hạn </w:t>
      </w:r>
      <w:r w:rsidRPr="005A76DC">
        <w:rPr>
          <w:rFonts w:eastAsia="Arial Unicode MS"/>
          <w:bCs/>
          <w:sz w:val="26"/>
          <w:szCs w:val="26"/>
        </w:rPr>
        <w:t>lặp lại. Đối với một clip âm thanh mới, mô hình tự giám sát của chúng tôi sử dụng kết quả từ mạng thầ</w:t>
      </w:r>
      <w:r>
        <w:rPr>
          <w:rFonts w:eastAsia="Arial Unicode MS"/>
          <w:bCs/>
          <w:sz w:val="26"/>
          <w:szCs w:val="26"/>
        </w:rPr>
        <w:t>n kinh như</w:t>
      </w:r>
      <w:r w:rsidRPr="005A76DC">
        <w:rPr>
          <w:rFonts w:eastAsia="Arial Unicode MS"/>
          <w:bCs/>
          <w:sz w:val="26"/>
          <w:szCs w:val="26"/>
        </w:rPr>
        <w:t xml:space="preserve"> khởi</w:t>
      </w:r>
      <w:r>
        <w:rPr>
          <w:rFonts w:eastAsia="Arial Unicode MS"/>
          <w:bCs/>
          <w:sz w:val="26"/>
          <w:szCs w:val="26"/>
        </w:rPr>
        <w:t xml:space="preserve"> tạo</w:t>
      </w:r>
      <w:r w:rsidRPr="005A76DC">
        <w:rPr>
          <w:rFonts w:eastAsia="Arial Unicode MS"/>
          <w:bCs/>
          <w:sz w:val="26"/>
          <w:szCs w:val="26"/>
        </w:rPr>
        <w:t>, và sau đó chạy thuật toán phân tích theo tổng hợp của chúng tôi để lạ</w:t>
      </w:r>
      <w:r>
        <w:rPr>
          <w:rFonts w:eastAsia="Arial Unicode MS"/>
          <w:bCs/>
          <w:sz w:val="26"/>
          <w:szCs w:val="26"/>
        </w:rPr>
        <w:t>i</w:t>
      </w:r>
      <w:r w:rsidRPr="005A76DC">
        <w:rPr>
          <w:rFonts w:eastAsia="Arial Unicode MS"/>
          <w:bCs/>
          <w:sz w:val="26"/>
          <w:szCs w:val="26"/>
        </w:rPr>
        <w:t xml:space="preserve"> suy luận. Bằng cách sử dụng những kinh nghiệm trong quá khứ mà đào tạo mạng</w:t>
      </w:r>
      <w:r>
        <w:rPr>
          <w:rFonts w:eastAsia="Arial Unicode MS"/>
          <w:bCs/>
          <w:sz w:val="26"/>
          <w:szCs w:val="26"/>
        </w:rPr>
        <w:t xml:space="preserve"> </w:t>
      </w:r>
      <w:r>
        <w:rPr>
          <w:rFonts w:eastAsia="Arial Unicode MS"/>
          <w:bCs/>
          <w:sz w:val="26"/>
          <w:szCs w:val="26"/>
        </w:rPr>
        <w:lastRenderedPageBreak/>
        <w:t>lưới</w:t>
      </w:r>
      <w:r w:rsidRPr="005A76DC">
        <w:rPr>
          <w:rFonts w:eastAsia="Arial Unicode MS"/>
          <w:bCs/>
          <w:sz w:val="26"/>
          <w:szCs w:val="26"/>
        </w:rPr>
        <w:t>, quá trình lấy mẫu bắt đầu từ một vị trí tốt hơn và đòi hỏi lặp đi lặp lại ít</w:t>
      </w:r>
      <w:r>
        <w:rPr>
          <w:rFonts w:eastAsia="Arial Unicode MS"/>
          <w:bCs/>
          <w:sz w:val="26"/>
          <w:szCs w:val="26"/>
        </w:rPr>
        <w:t xml:space="preserve"> hơn</w:t>
      </w:r>
      <w:r w:rsidRPr="005A76DC">
        <w:rPr>
          <w:rFonts w:eastAsia="Arial Unicode MS"/>
          <w:bCs/>
          <w:sz w:val="26"/>
          <w:szCs w:val="26"/>
        </w:rPr>
        <w:t xml:space="preserve"> để</w:t>
      </w:r>
      <w:r>
        <w:rPr>
          <w:rFonts w:eastAsia="Arial Unicode MS"/>
          <w:bCs/>
          <w:sz w:val="26"/>
          <w:szCs w:val="26"/>
        </w:rPr>
        <w:t xml:space="preserve"> tạo ra mô hình không có giám sát</w:t>
      </w:r>
    </w:p>
    <w:p w:rsidR="00806792" w:rsidRDefault="00806792" w:rsidP="00806792">
      <w:pPr>
        <w:rPr>
          <w:rFonts w:eastAsia="Arial Unicode MS"/>
          <w:bCs/>
          <w:sz w:val="26"/>
          <w:szCs w:val="26"/>
        </w:rPr>
      </w:pPr>
    </w:p>
    <w:p w:rsidR="00806792" w:rsidRDefault="00806792" w:rsidP="00806792">
      <w:pPr>
        <w:rPr>
          <w:rFonts w:eastAsia="Arial Unicode MS"/>
          <w:bCs/>
          <w:sz w:val="26"/>
          <w:szCs w:val="26"/>
        </w:rPr>
      </w:pPr>
    </w:p>
    <w:p w:rsidR="00806792" w:rsidRPr="005A76DC" w:rsidRDefault="00806792" w:rsidP="00806792">
      <w:pPr>
        <w:rPr>
          <w:sz w:val="26"/>
          <w:szCs w:val="26"/>
        </w:rPr>
      </w:pPr>
      <w:r w:rsidRPr="00806792">
        <w:rPr>
          <w:rFonts w:eastAsia="Arial Unicode MS"/>
          <w:b/>
          <w:bCs/>
          <w:sz w:val="26"/>
          <w:szCs w:val="26"/>
        </w:rPr>
        <w:t>Học yếu giám sát</w:t>
      </w:r>
      <w:r w:rsidRPr="005A76DC">
        <w:rPr>
          <w:rFonts w:eastAsia="Arial Unicode MS"/>
          <w:bCs/>
          <w:sz w:val="26"/>
          <w:szCs w:val="26"/>
        </w:rPr>
        <w:t xml:space="preserve"> Chúng tôi tiếp tục điều tra các trường hợp giám sát yế</w:t>
      </w:r>
      <w:r>
        <w:rPr>
          <w:rFonts w:eastAsia="Arial Unicode MS"/>
          <w:bCs/>
          <w:sz w:val="26"/>
          <w:szCs w:val="26"/>
        </w:rPr>
        <w:t>u</w:t>
      </w:r>
      <w:r w:rsidRPr="005A76DC">
        <w:rPr>
          <w:rFonts w:eastAsia="Arial Unicode MS"/>
          <w:bCs/>
          <w:sz w:val="26"/>
          <w:szCs w:val="26"/>
        </w:rPr>
        <w:t xml:space="preserve"> có thể hữu ích cho việc thúc đẩy quá trình suy luận. </w:t>
      </w:r>
      <w:r>
        <w:rPr>
          <w:rFonts w:eastAsia="Arial Unicode MS"/>
          <w:bCs/>
          <w:sz w:val="26"/>
          <w:szCs w:val="26"/>
        </w:rPr>
        <w:t>Bởi vì</w:t>
      </w:r>
      <w:r w:rsidRPr="005A76DC">
        <w:rPr>
          <w:rFonts w:eastAsia="Arial Unicode MS"/>
          <w:bCs/>
          <w:sz w:val="26"/>
          <w:szCs w:val="26"/>
        </w:rPr>
        <w:t xml:space="preserve"> các biến tiềm ẩn chúng tôi hướng đến </w:t>
      </w:r>
      <w:r>
        <w:rPr>
          <w:rFonts w:eastAsia="Arial Unicode MS"/>
          <w:bCs/>
          <w:sz w:val="26"/>
          <w:szCs w:val="26"/>
        </w:rPr>
        <w:t>thu thập</w:t>
      </w:r>
      <w:r w:rsidRPr="005A76DC">
        <w:rPr>
          <w:rFonts w:eastAsia="Arial Unicode MS"/>
          <w:bCs/>
          <w:sz w:val="26"/>
          <w:szCs w:val="26"/>
        </w:rPr>
        <w:t xml:space="preserve"> rất khó để có được trong cài đặt thế giới thự</w:t>
      </w:r>
      <w:r>
        <w:rPr>
          <w:rFonts w:eastAsia="Arial Unicode MS"/>
          <w:bCs/>
          <w:sz w:val="26"/>
          <w:szCs w:val="26"/>
        </w:rPr>
        <w:t>c, nó</w:t>
      </w:r>
      <w:r w:rsidRPr="005A76DC">
        <w:rPr>
          <w:rFonts w:eastAsia="Arial Unicode MS"/>
          <w:bCs/>
          <w:sz w:val="26"/>
          <w:szCs w:val="26"/>
        </w:rPr>
        <w:t xml:space="preserve"> thực tế hơn khi cho rằng chúng ta có thể có được nhãn rất thô, chẳng hạn như các loại vật liệu, các thuộc tính sơ bộ hình dạng của đối tượng, chiề</w:t>
      </w:r>
      <w:r>
        <w:rPr>
          <w:rFonts w:eastAsia="Arial Unicode MS"/>
          <w:bCs/>
          <w:sz w:val="26"/>
          <w:szCs w:val="26"/>
        </w:rPr>
        <w:t>u cao độ rơi</w:t>
      </w:r>
      <w:r w:rsidRPr="005A76DC">
        <w:rPr>
          <w:rFonts w:eastAsia="Arial Unicode MS"/>
          <w:bCs/>
          <w:sz w:val="26"/>
          <w:szCs w:val="26"/>
        </w:rPr>
        <w:t xml:space="preserve">, </w:t>
      </w:r>
      <w:r w:rsidRPr="005A76DC">
        <w:rPr>
          <w:rFonts w:eastAsia="Arial Unicode MS"/>
          <w:bCs/>
          <w:i/>
          <w:iCs/>
          <w:sz w:val="26"/>
          <w:szCs w:val="26"/>
        </w:rPr>
        <w:t>vv</w:t>
      </w:r>
      <w:r w:rsidRPr="005A76DC">
        <w:rPr>
          <w:rFonts w:eastAsia="Arial Unicode MS"/>
          <w:bCs/>
          <w:sz w:val="26"/>
          <w:szCs w:val="26"/>
        </w:rPr>
        <w:t xml:space="preserve"> Dựa trên những giả định như vậy, chúng tôi </w:t>
      </w:r>
      <w:r>
        <w:rPr>
          <w:rFonts w:eastAsia="Arial Unicode MS"/>
          <w:bCs/>
          <w:sz w:val="26"/>
          <w:szCs w:val="26"/>
        </w:rPr>
        <w:t>giảm nhãn thật</w:t>
      </w:r>
      <w:r w:rsidRPr="005A76DC">
        <w:rPr>
          <w:rFonts w:eastAsia="Arial Unicode MS"/>
          <w:bCs/>
          <w:sz w:val="26"/>
          <w:szCs w:val="26"/>
        </w:rPr>
        <w:t xml:space="preserve"> cho tất cả</w:t>
      </w:r>
      <w:r>
        <w:rPr>
          <w:rFonts w:eastAsia="Arial Unicode MS"/>
          <w:bCs/>
          <w:sz w:val="26"/>
          <w:szCs w:val="26"/>
        </w:rPr>
        <w:t xml:space="preserve"> các giá trị</w:t>
      </w:r>
      <w:r w:rsidRPr="005A76DC">
        <w:rPr>
          <w:rFonts w:eastAsia="Arial Unicode MS"/>
          <w:bCs/>
          <w:sz w:val="26"/>
          <w:szCs w:val="26"/>
        </w:rPr>
        <w:t>. Đối với hình dạng nguyên thủ</w:t>
      </w:r>
      <w:r>
        <w:rPr>
          <w:rFonts w:eastAsia="Arial Unicode MS"/>
          <w:bCs/>
          <w:sz w:val="26"/>
          <w:szCs w:val="26"/>
        </w:rPr>
        <w:t>y</w:t>
      </w:r>
      <w:r w:rsidRPr="005A76DC">
        <w:rPr>
          <w:rFonts w:eastAsia="Arial Unicode MS"/>
          <w:bCs/>
          <w:sz w:val="26"/>
          <w:szCs w:val="26"/>
        </w:rPr>
        <w:t>, ba thuộ</w:t>
      </w:r>
      <w:r>
        <w:rPr>
          <w:rFonts w:eastAsia="Arial Unicode MS"/>
          <w:bCs/>
          <w:sz w:val="26"/>
          <w:szCs w:val="26"/>
        </w:rPr>
        <w:t xml:space="preserve">c tính này là </w:t>
      </w:r>
      <w:r w:rsidRPr="005A76DC">
        <w:rPr>
          <w:rFonts w:eastAsia="Arial Unicode MS"/>
          <w:bCs/>
          <w:sz w:val="26"/>
          <w:szCs w:val="26"/>
        </w:rPr>
        <w:t>định nghĩa, cụ thể là “cạ</w:t>
      </w:r>
      <w:r w:rsidR="00B06F17">
        <w:rPr>
          <w:rFonts w:eastAsia="Arial Unicode MS"/>
          <w:bCs/>
          <w:sz w:val="26"/>
          <w:szCs w:val="26"/>
        </w:rPr>
        <w:t>nh”, “</w:t>
      </w:r>
      <w:r w:rsidRPr="005A76DC">
        <w:rPr>
          <w:rFonts w:eastAsia="Arial Unicode MS"/>
          <w:bCs/>
          <w:sz w:val="26"/>
          <w:szCs w:val="26"/>
        </w:rPr>
        <w:t>bề mặt cong,” và “nhọn”. Đối với thông số vật l</w:t>
      </w:r>
      <w:r w:rsidRPr="00B06F17">
        <w:rPr>
          <w:rFonts w:eastAsia="Arial Unicode MS"/>
          <w:bCs/>
          <w:sz w:val="26"/>
          <w:szCs w:val="26"/>
        </w:rPr>
        <w:t xml:space="preserve">iệu, </w:t>
      </w:r>
      <w:r w:rsidR="00B06F17" w:rsidRPr="00B06F17">
        <w:rPr>
          <w:rFonts w:eastAsia="Arial Unicode MS"/>
          <w:bCs/>
          <w:iCs/>
          <w:sz w:val="26"/>
          <w:szCs w:val="26"/>
        </w:rPr>
        <w:t xml:space="preserve"> ví dụ</w:t>
      </w:r>
      <w:r w:rsidR="00B06F17">
        <w:rPr>
          <w:rFonts w:eastAsia="Arial Unicode MS"/>
          <w:bCs/>
          <w:i/>
          <w:iCs/>
          <w:sz w:val="26"/>
          <w:szCs w:val="26"/>
        </w:rPr>
        <w:t xml:space="preserve"> </w:t>
      </w:r>
      <w:r w:rsidRPr="005A76DC">
        <w:rPr>
          <w:rFonts w:eastAsia="Arial Unicode MS"/>
          <w:bCs/>
          <w:sz w:val="26"/>
          <w:szCs w:val="26"/>
        </w:rPr>
        <w:t>mô đun</w:t>
      </w:r>
      <w:r w:rsidR="00B06F17">
        <w:rPr>
          <w:rFonts w:eastAsia="Arial Unicode MS"/>
          <w:bCs/>
          <w:sz w:val="26"/>
          <w:szCs w:val="26"/>
        </w:rPr>
        <w:t xml:space="preserve"> cụ thể</w:t>
      </w:r>
      <w:r w:rsidRPr="005A76DC">
        <w:rPr>
          <w:rFonts w:eastAsia="Arial Unicode MS"/>
          <w:bCs/>
          <w:sz w:val="26"/>
          <w:szCs w:val="26"/>
        </w:rPr>
        <w:t>, giả</w:t>
      </w:r>
      <w:r w:rsidR="00B06F17">
        <w:rPr>
          <w:rFonts w:eastAsia="Arial Unicode MS"/>
          <w:bCs/>
          <w:sz w:val="26"/>
          <w:szCs w:val="26"/>
        </w:rPr>
        <w:t xml:space="preserve">m xóc và trở về hình dáng ban đầu </w:t>
      </w:r>
      <w:r w:rsidR="00B06F17" w:rsidRPr="005A76DC">
        <w:rPr>
          <w:rFonts w:eastAsia="Arial Unicode MS"/>
          <w:bCs/>
          <w:sz w:val="26"/>
          <w:szCs w:val="26"/>
        </w:rPr>
        <w:t>Rayleigh</w:t>
      </w:r>
      <w:r w:rsidRPr="005A76DC">
        <w:rPr>
          <w:rFonts w:eastAsia="Arial Unicode MS"/>
          <w:bCs/>
          <w:sz w:val="26"/>
          <w:szCs w:val="26"/>
        </w:rPr>
        <w:t xml:space="preserve">, họ được ánh xạ tới thép, gốm, </w:t>
      </w:r>
      <w:r w:rsidR="00B06F17">
        <w:rPr>
          <w:rFonts w:eastAsia="Arial Unicode MS"/>
          <w:bCs/>
          <w:sz w:val="26"/>
          <w:szCs w:val="26"/>
        </w:rPr>
        <w:t>nhựa</w:t>
      </w:r>
      <w:r w:rsidRPr="005A76DC">
        <w:rPr>
          <w:rFonts w:eastAsia="Arial Unicode MS"/>
          <w:bCs/>
          <w:sz w:val="26"/>
          <w:szCs w:val="26"/>
        </w:rPr>
        <w:t xml:space="preserve"> và gỗ </w:t>
      </w:r>
      <w:r w:rsidR="00B06F17">
        <w:rPr>
          <w:rFonts w:eastAsia="Arial Unicode MS"/>
          <w:bCs/>
          <w:sz w:val="26"/>
          <w:szCs w:val="26"/>
        </w:rPr>
        <w:t>bằng cacsht tìm các tương quan</w:t>
      </w:r>
      <w:r w:rsidRPr="005A76DC">
        <w:rPr>
          <w:rFonts w:eastAsia="Arial Unicode MS"/>
          <w:bCs/>
          <w:sz w:val="26"/>
          <w:szCs w:val="26"/>
        </w:rPr>
        <w:t xml:space="preserve"> gần nhất với những thông số vật liệu thực sự. Chiều cao được chia thành “thấ</w:t>
      </w:r>
      <w:r w:rsidR="00B06F17">
        <w:rPr>
          <w:rFonts w:eastAsia="Arial Unicode MS"/>
          <w:bCs/>
          <w:sz w:val="26"/>
          <w:szCs w:val="26"/>
        </w:rPr>
        <w:t>p” và</w:t>
      </w:r>
      <w:r w:rsidRPr="005A76DC">
        <w:rPr>
          <w:rFonts w:eastAsia="Arial Unicode MS"/>
          <w:bCs/>
          <w:sz w:val="26"/>
          <w:szCs w:val="26"/>
        </w:rPr>
        <w:t xml:space="preserve"> “cao”. Một mạng lưới thần kinh xoắn sâu được đào tạo về dữ liệu tổng hợp của chúng tôi với nhãn thô. Như thể hiện trong hình </w:t>
      </w:r>
      <w:r w:rsidRPr="005A76DC">
        <w:rPr>
          <w:rFonts w:eastAsia="Arial Unicode MS"/>
          <w:bCs/>
          <w:color w:val="FF0000"/>
          <w:sz w:val="26"/>
          <w:szCs w:val="26"/>
        </w:rPr>
        <w:t>4</w:t>
      </w:r>
      <w:r w:rsidR="00B06F17">
        <w:rPr>
          <w:rFonts w:eastAsia="Arial Unicode MS"/>
          <w:bCs/>
          <w:sz w:val="26"/>
          <w:szCs w:val="26"/>
        </w:rPr>
        <w:t xml:space="preserve"> , Mặc dù</w:t>
      </w:r>
      <w:r w:rsidRPr="005A76DC">
        <w:rPr>
          <w:rFonts w:eastAsia="Arial Unicode MS"/>
          <w:bCs/>
          <w:sz w:val="26"/>
          <w:szCs w:val="26"/>
        </w:rPr>
        <w:t xml:space="preserve"> được đào tạo sử dụng nhãn thô, mạng của chúng tôi học được tính năng rất giống với những người học bằng cách mạng</w:t>
      </w:r>
      <w:r w:rsidR="00B06F17">
        <w:rPr>
          <w:rFonts w:eastAsia="Arial Unicode MS"/>
          <w:bCs/>
          <w:sz w:val="26"/>
          <w:szCs w:val="26"/>
        </w:rPr>
        <w:t xml:space="preserve"> lưới</w:t>
      </w:r>
      <w:r w:rsidRPr="005A76DC">
        <w:rPr>
          <w:rFonts w:eastAsia="Arial Unicode MS"/>
          <w:bCs/>
          <w:sz w:val="26"/>
          <w:szCs w:val="26"/>
        </w:rPr>
        <w:t xml:space="preserve"> hoàn toàn có giám sát. Để vượt qua nhãn thô, mô hình không có giám sát được áp dụng bằng cách sử dụng khởi tạo được đề xuất bởi các mạng thần kinh.</w:t>
      </w:r>
    </w:p>
    <w:p w:rsidR="00806792" w:rsidRDefault="00806792" w:rsidP="00806792">
      <w:pPr>
        <w:rPr>
          <w:rFonts w:eastAsia="Arial Unicode MS"/>
          <w:bCs/>
          <w:sz w:val="26"/>
          <w:szCs w:val="26"/>
        </w:rPr>
      </w:pPr>
    </w:p>
    <w:p w:rsidR="00B06F17" w:rsidRPr="005A76DC" w:rsidRDefault="00B06F17" w:rsidP="00696411">
      <w:pPr>
        <w:jc w:val="both"/>
        <w:rPr>
          <w:sz w:val="26"/>
          <w:szCs w:val="26"/>
        </w:rPr>
      </w:pPr>
      <w:r w:rsidRPr="00B06F17">
        <w:rPr>
          <w:rFonts w:eastAsia="Arial Unicode MS"/>
          <w:b/>
          <w:bCs/>
          <w:sz w:val="26"/>
          <w:szCs w:val="26"/>
        </w:rPr>
        <w:t>Học giám sát đầy đủ</w:t>
      </w:r>
      <w:r w:rsidRPr="005A76DC">
        <w:rPr>
          <w:rFonts w:eastAsia="Arial Unicode MS"/>
          <w:bCs/>
          <w:sz w:val="26"/>
          <w:szCs w:val="26"/>
        </w:rPr>
        <w:t xml:space="preserve"> Để khám phá </w:t>
      </w:r>
      <w:r>
        <w:rPr>
          <w:rFonts w:eastAsia="Arial Unicode MS"/>
          <w:bCs/>
          <w:sz w:val="26"/>
          <w:szCs w:val="26"/>
        </w:rPr>
        <w:t xml:space="preserve">giới hạn </w:t>
      </w:r>
      <w:r w:rsidRPr="005A76DC">
        <w:rPr>
          <w:rFonts w:eastAsia="Arial Unicode MS"/>
          <w:bCs/>
          <w:sz w:val="26"/>
          <w:szCs w:val="26"/>
        </w:rPr>
        <w:t>hiệu suấ</w:t>
      </w:r>
      <w:r>
        <w:rPr>
          <w:rFonts w:eastAsia="Arial Unicode MS"/>
          <w:bCs/>
          <w:sz w:val="26"/>
          <w:szCs w:val="26"/>
        </w:rPr>
        <w:t>t</w:t>
      </w:r>
      <w:r w:rsidRPr="005A76DC">
        <w:rPr>
          <w:rFonts w:eastAsia="Arial Unicode MS"/>
          <w:bCs/>
          <w:sz w:val="26"/>
          <w:szCs w:val="26"/>
        </w:rPr>
        <w:t xml:space="preserve"> trong những nhiệm vụ suy luận, chúng tôi đào tạo một mô hình oracle với nhãn thực địa. Để hình dung trừu tượng và các tính năng đặc trưng học bằng mô hình oracle, ta vẽ đồ thị đầu vào mà tối đa kích hoạt một số đơn vị ẩn trong lớp cuối cùng của mạ</w:t>
      </w:r>
      <w:r>
        <w:rPr>
          <w:rFonts w:eastAsia="Arial Unicode MS"/>
          <w:bCs/>
          <w:sz w:val="26"/>
          <w:szCs w:val="26"/>
        </w:rPr>
        <w:t>ng. Số liệu</w:t>
      </w:r>
      <w:r w:rsidRPr="005A76DC">
        <w:rPr>
          <w:rFonts w:eastAsia="Arial Unicode MS"/>
          <w:bCs/>
          <w:sz w:val="26"/>
          <w:szCs w:val="26"/>
        </w:rPr>
        <w:t xml:space="preserve"> </w:t>
      </w:r>
      <w:r w:rsidRPr="005A76DC">
        <w:rPr>
          <w:rFonts w:eastAsia="Arial Unicode MS"/>
          <w:bCs/>
          <w:color w:val="FF0000"/>
          <w:sz w:val="26"/>
          <w:szCs w:val="26"/>
        </w:rPr>
        <w:t>4</w:t>
      </w:r>
      <w:r w:rsidRPr="005A76DC">
        <w:rPr>
          <w:rFonts w:eastAsia="Arial Unicode MS"/>
          <w:bCs/>
          <w:sz w:val="26"/>
          <w:szCs w:val="26"/>
        </w:rPr>
        <w:t xml:space="preserve"> minh họa một số các dạng sóng hấp dẫn nhất. Một lựa chọn trong số họ đã học cách nhậ</w:t>
      </w:r>
      <w:r>
        <w:rPr>
          <w:rFonts w:eastAsia="Arial Unicode MS"/>
          <w:bCs/>
          <w:sz w:val="26"/>
          <w:szCs w:val="26"/>
        </w:rPr>
        <w:t xml:space="preserve">n ra </w:t>
      </w:r>
      <w:r w:rsidRPr="005A76DC">
        <w:rPr>
          <w:rFonts w:eastAsia="Arial Unicode MS"/>
          <w:bCs/>
          <w:sz w:val="26"/>
          <w:szCs w:val="26"/>
        </w:rPr>
        <w:t>mô hình thời gian</w:t>
      </w:r>
      <w:r>
        <w:rPr>
          <w:rFonts w:eastAsia="Arial Unicode MS"/>
          <w:bCs/>
          <w:sz w:val="26"/>
          <w:szCs w:val="26"/>
        </w:rPr>
        <w:t xml:space="preserve"> cụ thể</w:t>
      </w:r>
      <w:r w:rsidRPr="005A76DC">
        <w:rPr>
          <w:rFonts w:eastAsia="Arial Unicode MS"/>
          <w:bCs/>
          <w:sz w:val="26"/>
          <w:szCs w:val="26"/>
        </w:rPr>
        <w:t>, và nhữ</w:t>
      </w:r>
      <w:r w:rsidR="003673D9">
        <w:rPr>
          <w:rFonts w:eastAsia="Arial Unicode MS"/>
          <w:bCs/>
          <w:sz w:val="26"/>
          <w:szCs w:val="26"/>
        </w:rPr>
        <w:t>ng thứ khác</w:t>
      </w:r>
      <w:r w:rsidRPr="005A76DC">
        <w:rPr>
          <w:rFonts w:eastAsia="Arial Unicode MS"/>
          <w:bCs/>
          <w:sz w:val="26"/>
          <w:szCs w:val="26"/>
        </w:rPr>
        <w:t xml:space="preserve"> là nhạy cảm với tần số đặc hiệu. mô hình tương tự cũng được tìm thấ</w:t>
      </w:r>
      <w:r w:rsidR="003673D9">
        <w:rPr>
          <w:rFonts w:eastAsia="Arial Unicode MS"/>
          <w:bCs/>
          <w:sz w:val="26"/>
          <w:szCs w:val="26"/>
        </w:rPr>
        <w:t>y trong các mô hình học</w:t>
      </w:r>
      <w:r w:rsidRPr="005A76DC">
        <w:rPr>
          <w:rFonts w:eastAsia="Arial Unicode MS"/>
          <w:bCs/>
          <w:sz w:val="26"/>
          <w:szCs w:val="26"/>
        </w:rPr>
        <w:t xml:space="preserve"> yế</w:t>
      </w:r>
      <w:r w:rsidR="003673D9">
        <w:rPr>
          <w:rFonts w:eastAsia="Arial Unicode MS"/>
          <w:bCs/>
          <w:sz w:val="26"/>
          <w:szCs w:val="26"/>
        </w:rPr>
        <w:t>u</w:t>
      </w:r>
      <w:r w:rsidRPr="005A76DC">
        <w:rPr>
          <w:rFonts w:eastAsia="Arial Unicode MS"/>
          <w:bCs/>
          <w:sz w:val="26"/>
          <w:szCs w:val="26"/>
        </w:rPr>
        <w:t xml:space="preserve"> và đầy đủ giám sát.</w:t>
      </w:r>
    </w:p>
    <w:p w:rsidR="00806792" w:rsidRDefault="00806792" w:rsidP="00806792">
      <w:pPr>
        <w:rPr>
          <w:rFonts w:eastAsia="Arial Unicode MS"/>
          <w:bCs/>
          <w:sz w:val="26"/>
          <w:szCs w:val="26"/>
        </w:rPr>
      </w:pPr>
    </w:p>
    <w:p w:rsidR="003673D9" w:rsidRPr="003673D9" w:rsidRDefault="003673D9" w:rsidP="003673D9">
      <w:pPr>
        <w:rPr>
          <w:b/>
          <w:sz w:val="26"/>
          <w:szCs w:val="26"/>
        </w:rPr>
      </w:pPr>
      <w:r w:rsidRPr="003673D9">
        <w:rPr>
          <w:rFonts w:eastAsia="Arial Unicode MS"/>
          <w:b/>
          <w:bCs/>
          <w:sz w:val="26"/>
          <w:szCs w:val="26"/>
        </w:rPr>
        <w:t>4.2 Hiệu suất</w:t>
      </w:r>
      <w:r>
        <w:rPr>
          <w:rFonts w:eastAsia="Arial Unicode MS"/>
          <w:b/>
          <w:bCs/>
          <w:sz w:val="26"/>
          <w:szCs w:val="26"/>
        </w:rPr>
        <w:t xml:space="preserve"> mô hình</w:t>
      </w:r>
      <w:r w:rsidRPr="003673D9">
        <w:rPr>
          <w:rFonts w:eastAsia="Arial Unicode MS"/>
          <w:b/>
          <w:bCs/>
          <w:sz w:val="26"/>
          <w:szCs w:val="26"/>
        </w:rPr>
        <w:t xml:space="preserve"> tương phả</w:t>
      </w:r>
      <w:r>
        <w:rPr>
          <w:rFonts w:eastAsia="Arial Unicode MS"/>
          <w:b/>
          <w:bCs/>
          <w:sz w:val="26"/>
          <w:szCs w:val="26"/>
        </w:rPr>
        <w:t>n</w:t>
      </w:r>
    </w:p>
    <w:p w:rsidR="003673D9" w:rsidRPr="005A76DC" w:rsidRDefault="003673D9" w:rsidP="003673D9">
      <w:pPr>
        <w:rPr>
          <w:sz w:val="26"/>
          <w:szCs w:val="26"/>
        </w:rPr>
      </w:pPr>
    </w:p>
    <w:p w:rsidR="003673D9" w:rsidRPr="005A76DC" w:rsidRDefault="003673D9" w:rsidP="003673D9">
      <w:pPr>
        <w:jc w:val="both"/>
        <w:rPr>
          <w:sz w:val="26"/>
          <w:szCs w:val="26"/>
        </w:rPr>
      </w:pPr>
      <w:r w:rsidRPr="005A76DC">
        <w:rPr>
          <w:rFonts w:eastAsia="Arial Unicode MS"/>
          <w:bCs/>
          <w:sz w:val="26"/>
          <w:szCs w:val="26"/>
        </w:rPr>
        <w:t>Chúng tôi đánh giá như thế nào mô hình của chúng tôi thực hiện dướ</w:t>
      </w:r>
      <w:r>
        <w:rPr>
          <w:rFonts w:eastAsia="Arial Unicode MS"/>
          <w:bCs/>
          <w:sz w:val="26"/>
          <w:szCs w:val="26"/>
        </w:rPr>
        <w:t>i thiết lập</w:t>
      </w:r>
      <w:r w:rsidRPr="005A76DC">
        <w:rPr>
          <w:rFonts w:eastAsia="Arial Unicode MS"/>
          <w:bCs/>
          <w:sz w:val="26"/>
          <w:szCs w:val="26"/>
        </w:rPr>
        <w:t xml:space="preserve"> khác nhau, nghiên cứu kinh nghiệm quá khứ hoặ</w:t>
      </w:r>
      <w:r>
        <w:rPr>
          <w:rFonts w:eastAsia="Arial Unicode MS"/>
          <w:bCs/>
          <w:sz w:val="26"/>
          <w:szCs w:val="26"/>
        </w:rPr>
        <w:t xml:space="preserve">c </w:t>
      </w:r>
      <w:r w:rsidRPr="005A76DC">
        <w:rPr>
          <w:rFonts w:eastAsia="Arial Unicode MS"/>
          <w:bCs/>
          <w:sz w:val="26"/>
          <w:szCs w:val="26"/>
        </w:rPr>
        <w:t>nhãn thô có thể cải thiện kết quả không có giám sát</w:t>
      </w:r>
      <w:r>
        <w:rPr>
          <w:rFonts w:eastAsia="Arial Unicode MS"/>
          <w:bCs/>
          <w:sz w:val="26"/>
          <w:szCs w:val="26"/>
        </w:rPr>
        <w:t xml:space="preserve"> </w:t>
      </w:r>
      <w:r w:rsidRPr="005A76DC">
        <w:rPr>
          <w:rFonts w:eastAsia="Arial Unicode MS"/>
          <w:bCs/>
          <w:sz w:val="26"/>
          <w:szCs w:val="26"/>
        </w:rPr>
        <w:t>như thế nào</w:t>
      </w:r>
      <w:r>
        <w:rPr>
          <w:rFonts w:eastAsia="Arial Unicode MS"/>
          <w:bCs/>
          <w:sz w:val="26"/>
          <w:szCs w:val="26"/>
        </w:rPr>
        <w:t>.</w:t>
      </w:r>
      <w:r w:rsidRPr="003673D9">
        <w:rPr>
          <w:rFonts w:eastAsia="Arial Unicode MS"/>
          <w:bCs/>
          <w:sz w:val="26"/>
          <w:szCs w:val="26"/>
        </w:rPr>
        <w:t xml:space="preserve"> </w:t>
      </w:r>
      <w:r>
        <w:rPr>
          <w:rFonts w:eastAsia="Arial Unicode MS"/>
          <w:bCs/>
          <w:sz w:val="26"/>
          <w:szCs w:val="26"/>
        </w:rPr>
        <w:t>Đ</w:t>
      </w:r>
      <w:r w:rsidRPr="005A76DC">
        <w:rPr>
          <w:rFonts w:eastAsia="Arial Unicode MS"/>
          <w:bCs/>
          <w:sz w:val="26"/>
          <w:szCs w:val="26"/>
        </w:rPr>
        <w:t>ầu tiên</w:t>
      </w:r>
      <w:r>
        <w:rPr>
          <w:rFonts w:eastAsia="Arial Unicode MS"/>
          <w:bCs/>
          <w:sz w:val="26"/>
          <w:szCs w:val="26"/>
        </w:rPr>
        <w:t xml:space="preserve">, chúng tôi </w:t>
      </w:r>
      <w:r w:rsidRPr="005A76DC">
        <w:rPr>
          <w:rFonts w:eastAsia="Arial Unicode MS"/>
          <w:bCs/>
          <w:sz w:val="26"/>
          <w:szCs w:val="26"/>
        </w:rPr>
        <w:t xml:space="preserve">trình bày các chi tiết thực hiện của cả bốn mô hình, sau đó so sánh kết quả của họ trên tất cả các </w:t>
      </w:r>
      <w:r>
        <w:rPr>
          <w:rFonts w:eastAsia="Arial Unicode MS"/>
          <w:bCs/>
          <w:sz w:val="26"/>
          <w:szCs w:val="26"/>
        </w:rPr>
        <w:t>task</w:t>
      </w:r>
      <w:r w:rsidRPr="005A76DC">
        <w:rPr>
          <w:rFonts w:eastAsia="Arial Unicode MS"/>
          <w:bCs/>
          <w:sz w:val="26"/>
          <w:szCs w:val="26"/>
        </w:rPr>
        <w:t xml:space="preserve"> suy luận.</w:t>
      </w:r>
    </w:p>
    <w:p w:rsidR="003673D9" w:rsidRPr="005A76DC" w:rsidRDefault="003673D9" w:rsidP="003673D9">
      <w:pPr>
        <w:rPr>
          <w:sz w:val="26"/>
          <w:szCs w:val="26"/>
        </w:rPr>
      </w:pPr>
    </w:p>
    <w:p w:rsidR="003673D9" w:rsidRPr="005A76DC" w:rsidRDefault="003673D9" w:rsidP="00460A49">
      <w:pPr>
        <w:jc w:val="both"/>
        <w:rPr>
          <w:sz w:val="26"/>
          <w:szCs w:val="26"/>
        </w:rPr>
      </w:pPr>
      <w:r>
        <w:rPr>
          <w:rFonts w:eastAsia="Arial Unicode MS"/>
          <w:b/>
          <w:bCs/>
          <w:sz w:val="26"/>
          <w:szCs w:val="26"/>
        </w:rPr>
        <w:t>C</w:t>
      </w:r>
      <w:r w:rsidRPr="003673D9">
        <w:rPr>
          <w:rFonts w:eastAsia="Arial Unicode MS"/>
          <w:b/>
          <w:bCs/>
          <w:sz w:val="26"/>
          <w:szCs w:val="26"/>
        </w:rPr>
        <w:t>ài đặt lấy mẫu</w:t>
      </w:r>
      <w:r w:rsidRPr="005A76DC">
        <w:rPr>
          <w:rFonts w:eastAsia="Arial Unicode MS"/>
          <w:bCs/>
          <w:sz w:val="26"/>
          <w:szCs w:val="26"/>
        </w:rPr>
        <w:t xml:space="preserve"> Chúng tôi thực hiện 80</w:t>
      </w:r>
      <w:r>
        <w:rPr>
          <w:rFonts w:eastAsia="Arial Unicode MS"/>
          <w:bCs/>
          <w:sz w:val="26"/>
          <w:szCs w:val="26"/>
        </w:rPr>
        <w:t xml:space="preserve"> lần</w:t>
      </w:r>
      <w:r w:rsidRPr="005A76DC">
        <w:rPr>
          <w:rFonts w:eastAsia="Arial Unicode MS"/>
          <w:bCs/>
          <w:sz w:val="26"/>
          <w:szCs w:val="26"/>
        </w:rPr>
        <w:t xml:space="preserve"> quét lấy mẫu MCMC trên tất cả các 7 Các biến tiềm ẩn; cho mỗi quét, mỗi biến được lấy mẫu hai lầ</w:t>
      </w:r>
      <w:r>
        <w:rPr>
          <w:rFonts w:eastAsia="Arial Unicode MS"/>
          <w:bCs/>
          <w:sz w:val="26"/>
          <w:szCs w:val="26"/>
        </w:rPr>
        <w:t xml:space="preserve">n. Shape, </w:t>
      </w:r>
      <w:r w:rsidRPr="005A76DC">
        <w:rPr>
          <w:rFonts w:eastAsia="Arial Unicode MS"/>
          <w:bCs/>
          <w:sz w:val="26"/>
          <w:szCs w:val="26"/>
        </w:rPr>
        <w:t>mô đun</w:t>
      </w:r>
      <w:r>
        <w:rPr>
          <w:rFonts w:eastAsia="Arial Unicode MS"/>
          <w:bCs/>
          <w:sz w:val="26"/>
          <w:szCs w:val="26"/>
        </w:rPr>
        <w:t xml:space="preserve"> cụ thể và góc quay</w:t>
      </w:r>
      <w:r w:rsidRPr="005A76DC">
        <w:rPr>
          <w:rFonts w:eastAsia="Arial Unicode MS"/>
          <w:bCs/>
          <w:sz w:val="26"/>
          <w:szCs w:val="26"/>
        </w:rPr>
        <w:t xml:space="preserve"> được lấy mẫu bởi sự phân bố đồng đều giữa các kích thước tương ứng củ</w:t>
      </w:r>
      <w:r>
        <w:rPr>
          <w:rFonts w:eastAsia="Arial Unicode MS"/>
          <w:bCs/>
          <w:sz w:val="26"/>
          <w:szCs w:val="26"/>
        </w:rPr>
        <w:t>a nó</w:t>
      </w:r>
      <w:r w:rsidRPr="005A76DC">
        <w:rPr>
          <w:rFonts w:eastAsia="Arial Unicode MS"/>
          <w:bCs/>
          <w:sz w:val="26"/>
          <w:szCs w:val="26"/>
        </w:rPr>
        <w:t>. Đối với các biến liên tụ</w:t>
      </w:r>
      <w:r>
        <w:rPr>
          <w:rFonts w:eastAsia="Arial Unicode MS"/>
          <w:bCs/>
          <w:sz w:val="26"/>
          <w:szCs w:val="26"/>
        </w:rPr>
        <w:t xml:space="preserve">c khác, chúng ta xác định </w:t>
      </w:r>
      <w:r w:rsidRPr="005A76DC">
        <w:rPr>
          <w:rFonts w:eastAsia="Arial Unicode MS"/>
          <w:bCs/>
          <w:sz w:val="26"/>
          <w:szCs w:val="26"/>
        </w:rPr>
        <w:t xml:space="preserve">một biến Gaussian phụ trợ </w:t>
      </w:r>
      <w:r w:rsidRPr="005A76DC">
        <w:rPr>
          <w:rFonts w:eastAsia="Arial Unicode MS"/>
          <w:bCs/>
          <w:i/>
          <w:iCs/>
          <w:sz w:val="26"/>
          <w:szCs w:val="26"/>
        </w:rPr>
        <w:t>x</w:t>
      </w:r>
      <w:r>
        <w:rPr>
          <w:rFonts w:eastAsia="Arial Unicode MS"/>
          <w:bCs/>
          <w:sz w:val="26"/>
          <w:szCs w:val="26"/>
        </w:rPr>
        <w:softHyphen/>
      </w:r>
      <w:r>
        <w:rPr>
          <w:rFonts w:eastAsia="Arial Unicode MS"/>
          <w:bCs/>
          <w:sz w:val="26"/>
          <w:szCs w:val="26"/>
          <w:vertAlign w:val="subscript"/>
        </w:rPr>
        <w:t>i</w:t>
      </w:r>
      <w:r w:rsidRPr="005A76DC">
        <w:rPr>
          <w:rFonts w:eastAsia="Arial Unicode MS"/>
          <w:bCs/>
          <w:sz w:val="26"/>
          <w:szCs w:val="26"/>
        </w:rPr>
        <w:t xml:space="preserve"> </w:t>
      </w:r>
      <w:r>
        <w:rPr>
          <w:rFonts w:eastAsia="Arial Unicode MS"/>
          <w:bCs/>
          <w:i/>
          <w:iCs/>
          <w:sz w:val="26"/>
          <w:szCs w:val="26"/>
        </w:rPr>
        <w:t>~ N(</w:t>
      </w:r>
      <w:r w:rsidRPr="005A76DC">
        <w:rPr>
          <w:rFonts w:eastAsia="Arial Unicode MS"/>
          <w:bCs/>
          <w:i/>
          <w:iCs/>
          <w:sz w:val="26"/>
          <w:szCs w:val="26"/>
        </w:rPr>
        <w:t>μ</w:t>
      </w:r>
      <w:r>
        <w:rPr>
          <w:rFonts w:eastAsia="Arial Unicode MS"/>
          <w:bCs/>
          <w:sz w:val="26"/>
          <w:szCs w:val="26"/>
        </w:rPr>
        <w:softHyphen/>
      </w:r>
      <w:r>
        <w:rPr>
          <w:rFonts w:eastAsia="Arial Unicode MS"/>
          <w:bCs/>
          <w:sz w:val="26"/>
          <w:szCs w:val="26"/>
          <w:vertAlign w:val="subscript"/>
        </w:rPr>
        <w:t>i</w:t>
      </w:r>
      <w:r w:rsidRPr="005A76DC">
        <w:rPr>
          <w:rFonts w:eastAsia="Arial Unicode MS"/>
          <w:bCs/>
          <w:i/>
          <w:iCs/>
          <w:sz w:val="26"/>
          <w:szCs w:val="26"/>
        </w:rPr>
        <w:t>,</w:t>
      </w:r>
      <w:r w:rsidRPr="005A76DC">
        <w:rPr>
          <w:rFonts w:eastAsia="Arial Unicode MS"/>
          <w:bCs/>
          <w:sz w:val="26"/>
          <w:szCs w:val="26"/>
        </w:rPr>
        <w:t xml:space="preserve"> </w:t>
      </w:r>
      <w:r w:rsidRPr="003673D9">
        <w:rPr>
          <w:rFonts w:eastAsia="Arial Unicode MS"/>
          <w:bCs/>
          <w:iCs/>
          <w:sz w:val="26"/>
          <w:szCs w:val="26"/>
        </w:rPr>
        <w:t>σ</w:t>
      </w:r>
      <w:r w:rsidRPr="003673D9">
        <w:rPr>
          <w:rFonts w:eastAsia="Arial Unicode MS"/>
          <w:bCs/>
          <w:iCs/>
          <w:sz w:val="26"/>
          <w:szCs w:val="26"/>
          <w:vertAlign w:val="subscript"/>
        </w:rPr>
        <w:t>i</w:t>
      </w:r>
      <w:r w:rsidRPr="003673D9">
        <w:rPr>
          <w:rFonts w:eastAsia="Arial Unicode MS"/>
          <w:bCs/>
          <w:iCs/>
          <w:sz w:val="26"/>
          <w:szCs w:val="26"/>
          <w:vertAlign w:val="superscript"/>
        </w:rPr>
        <w:t>2</w:t>
      </w:r>
      <w:r w:rsidRPr="005A76DC">
        <w:rPr>
          <w:rFonts w:eastAsia="Arial Unicode MS"/>
          <w:bCs/>
          <w:i/>
          <w:iCs/>
          <w:sz w:val="26"/>
          <w:szCs w:val="26"/>
        </w:rPr>
        <w:t xml:space="preserve">) </w:t>
      </w:r>
      <w:r w:rsidRPr="005A76DC">
        <w:rPr>
          <w:rFonts w:eastAsia="Arial Unicode MS"/>
          <w:bCs/>
          <w:sz w:val="26"/>
          <w:szCs w:val="26"/>
        </w:rPr>
        <w:t>để lấy mẫu, nơi giá trị trung bình</w:t>
      </w:r>
      <w:r w:rsidR="00460A49">
        <w:rPr>
          <w:rFonts w:eastAsia="Arial Unicode MS"/>
          <w:bCs/>
          <w:i/>
          <w:iCs/>
          <w:sz w:val="26"/>
          <w:szCs w:val="26"/>
        </w:rPr>
        <w:t xml:space="preserve"> μ</w:t>
      </w:r>
      <w:r w:rsidRPr="00460A49">
        <w:rPr>
          <w:rFonts w:eastAsia="Arial Unicode MS"/>
          <w:bCs/>
          <w:i/>
          <w:iCs/>
          <w:sz w:val="26"/>
          <w:szCs w:val="26"/>
          <w:vertAlign w:val="subscript"/>
        </w:rPr>
        <w:t>i</w:t>
      </w:r>
      <w:r w:rsidRPr="005A76DC">
        <w:rPr>
          <w:rFonts w:eastAsia="Arial Unicode MS"/>
          <w:bCs/>
          <w:i/>
          <w:iCs/>
          <w:sz w:val="26"/>
          <w:szCs w:val="26"/>
        </w:rPr>
        <w:t xml:space="preserve"> </w:t>
      </w:r>
      <w:r w:rsidRPr="005A76DC">
        <w:rPr>
          <w:rFonts w:eastAsia="Arial Unicode MS"/>
          <w:bCs/>
          <w:sz w:val="26"/>
          <w:szCs w:val="26"/>
        </w:rPr>
        <w:t>được dựa trên</w:t>
      </w:r>
      <w:r w:rsidR="00460A49">
        <w:rPr>
          <w:sz w:val="26"/>
          <w:szCs w:val="26"/>
        </w:rPr>
        <w:t xml:space="preserve"> </w:t>
      </w:r>
      <w:r w:rsidRPr="005A76DC">
        <w:rPr>
          <w:rFonts w:eastAsia="Arial Unicode MS"/>
          <w:bCs/>
          <w:sz w:val="26"/>
          <w:szCs w:val="26"/>
        </w:rPr>
        <w:t>tình trạng hiện thời. Để</w:t>
      </w:r>
      <w:r w:rsidR="00460A49">
        <w:rPr>
          <w:rFonts w:eastAsia="Arial Unicode MS"/>
          <w:bCs/>
          <w:sz w:val="26"/>
          <w:szCs w:val="26"/>
        </w:rPr>
        <w:t xml:space="preserve"> đánh giá hàm tương đồng</w:t>
      </w:r>
      <w:r w:rsidRPr="005A76DC">
        <w:rPr>
          <w:rFonts w:eastAsia="Arial Unicode MS"/>
          <w:bCs/>
          <w:sz w:val="26"/>
          <w:szCs w:val="26"/>
        </w:rPr>
        <w:t xml:space="preserve"> giữa đầ</w:t>
      </w:r>
      <w:r w:rsidR="00460A49">
        <w:rPr>
          <w:rFonts w:eastAsia="Arial Unicode MS"/>
          <w:bCs/>
          <w:sz w:val="26"/>
          <w:szCs w:val="26"/>
        </w:rPr>
        <w:t>u âm thanh vào và</w:t>
      </w:r>
      <w:r w:rsidRPr="005A76DC">
        <w:rPr>
          <w:rFonts w:eastAsia="Arial Unicode MS"/>
          <w:bCs/>
          <w:sz w:val="26"/>
          <w:szCs w:val="26"/>
        </w:rPr>
        <w:t xml:space="preserve"> mẫu (cả với tỷ lệ mẫu của 44.1k), chúng tôi tính toán </w:t>
      </w:r>
      <w:r w:rsidR="00460A49">
        <w:rPr>
          <w:rFonts w:eastAsia="Arial Unicode MS"/>
          <w:bCs/>
          <w:sz w:val="26"/>
          <w:szCs w:val="26"/>
        </w:rPr>
        <w:t>âm</w:t>
      </w:r>
      <w:r w:rsidRPr="005A76DC">
        <w:rPr>
          <w:rFonts w:eastAsia="Arial Unicode MS"/>
          <w:bCs/>
          <w:sz w:val="26"/>
          <w:szCs w:val="26"/>
        </w:rPr>
        <w:t xml:space="preserve"> phổ của tín hiệu sử dụng một cửa sổ Tukey c</w:t>
      </w:r>
      <w:r w:rsidR="00460A49">
        <w:rPr>
          <w:rFonts w:eastAsia="Arial Unicode MS"/>
          <w:bCs/>
          <w:sz w:val="26"/>
          <w:szCs w:val="26"/>
        </w:rPr>
        <w:t>ó c</w:t>
      </w:r>
      <w:r w:rsidRPr="005A76DC">
        <w:rPr>
          <w:rFonts w:eastAsia="Arial Unicode MS"/>
          <w:bCs/>
          <w:sz w:val="26"/>
          <w:szCs w:val="26"/>
        </w:rPr>
        <w:t>hi</w:t>
      </w:r>
      <w:r w:rsidR="00460A49">
        <w:rPr>
          <w:rFonts w:eastAsia="Arial Unicode MS"/>
          <w:bCs/>
          <w:sz w:val="26"/>
          <w:szCs w:val="26"/>
        </w:rPr>
        <w:t>ề</w:t>
      </w:r>
      <w:r w:rsidRPr="005A76DC">
        <w:rPr>
          <w:rFonts w:eastAsia="Arial Unicode MS"/>
          <w:bCs/>
          <w:sz w:val="26"/>
          <w:szCs w:val="26"/>
        </w:rPr>
        <w:t>u dài</w:t>
      </w:r>
      <w:r w:rsidR="00460A49">
        <w:rPr>
          <w:sz w:val="26"/>
          <w:szCs w:val="26"/>
        </w:rPr>
        <w:t xml:space="preserve"> </w:t>
      </w:r>
      <w:r w:rsidRPr="005A76DC">
        <w:rPr>
          <w:rFonts w:eastAsia="Arial Unicode MS"/>
          <w:bCs/>
          <w:sz w:val="26"/>
          <w:szCs w:val="26"/>
        </w:rPr>
        <w:t>5000 với một sự 2.000 mẫu</w:t>
      </w:r>
      <w:r w:rsidR="00460A49">
        <w:rPr>
          <w:rFonts w:eastAsia="Arial Unicode MS"/>
          <w:bCs/>
          <w:sz w:val="26"/>
          <w:szCs w:val="26"/>
        </w:rPr>
        <w:t xml:space="preserve"> </w:t>
      </w:r>
      <w:r w:rsidR="00460A49" w:rsidRPr="005A76DC">
        <w:rPr>
          <w:rFonts w:eastAsia="Arial Unicode MS"/>
          <w:bCs/>
          <w:sz w:val="26"/>
          <w:szCs w:val="26"/>
        </w:rPr>
        <w:t>chồng chéo</w:t>
      </w:r>
      <w:r w:rsidRPr="005A76DC">
        <w:rPr>
          <w:rFonts w:eastAsia="Arial Unicode MS"/>
          <w:bCs/>
          <w:sz w:val="26"/>
          <w:szCs w:val="26"/>
        </w:rPr>
        <w:t>. Đối với mỗi cửa sổ, một điểm 10.000 biến đổi Fourier được áp dụng.</w:t>
      </w:r>
    </w:p>
    <w:p w:rsidR="003673D9" w:rsidRPr="005A76DC" w:rsidRDefault="003673D9" w:rsidP="003673D9">
      <w:pPr>
        <w:rPr>
          <w:sz w:val="26"/>
          <w:szCs w:val="26"/>
        </w:rPr>
      </w:pPr>
    </w:p>
    <w:p w:rsidR="003673D9" w:rsidRDefault="003673D9" w:rsidP="00460A49">
      <w:pPr>
        <w:rPr>
          <w:rFonts w:eastAsia="Arial Unicode MS"/>
          <w:bCs/>
          <w:color w:val="000000"/>
          <w:sz w:val="26"/>
          <w:szCs w:val="26"/>
        </w:rPr>
      </w:pPr>
      <w:r w:rsidRPr="00460A49">
        <w:rPr>
          <w:rFonts w:eastAsia="Arial Unicode MS"/>
          <w:b/>
          <w:bCs/>
          <w:sz w:val="26"/>
          <w:szCs w:val="26"/>
        </w:rPr>
        <w:t>Cài đặt Learning sâu</w:t>
      </w:r>
      <w:r w:rsidRPr="005A76DC">
        <w:rPr>
          <w:rFonts w:eastAsia="Arial Unicode MS"/>
          <w:bCs/>
          <w:sz w:val="26"/>
          <w:szCs w:val="26"/>
        </w:rPr>
        <w:t xml:space="preserve"> mô hình công nhận hoàn toàn giám sát và tự giám sát của chúng tôi sử dụng Tecture archi- của SoundNet-8</w:t>
      </w:r>
      <w:r w:rsidR="00460A49">
        <w:rPr>
          <w:sz w:val="26"/>
          <w:szCs w:val="26"/>
        </w:rPr>
        <w:t xml:space="preserve"> [</w:t>
      </w:r>
      <w:r w:rsidRPr="005A76DC">
        <w:rPr>
          <w:rFonts w:eastAsia="Arial Unicode MS"/>
          <w:bCs/>
          <w:color w:val="808080"/>
          <w:sz w:val="26"/>
          <w:szCs w:val="26"/>
        </w:rPr>
        <w:t xml:space="preserve">Aytar et al. </w:t>
      </w:r>
      <w:r w:rsidRPr="005A76DC">
        <w:rPr>
          <w:rFonts w:eastAsia="Arial Unicode MS"/>
          <w:bCs/>
          <w:color w:val="000000"/>
          <w:sz w:val="26"/>
          <w:szCs w:val="26"/>
        </w:rPr>
        <w:t>,</w:t>
      </w:r>
      <w:r w:rsidRPr="005A76DC">
        <w:rPr>
          <w:rFonts w:eastAsia="Arial Unicode MS"/>
          <w:bCs/>
          <w:color w:val="808080"/>
          <w:sz w:val="26"/>
          <w:szCs w:val="26"/>
        </w:rPr>
        <w:t xml:space="preserve"> 2016 </w:t>
      </w:r>
      <w:r w:rsidRPr="005A76DC">
        <w:rPr>
          <w:rFonts w:eastAsia="Arial Unicode MS"/>
          <w:bCs/>
          <w:color w:val="000000"/>
          <w:sz w:val="26"/>
          <w:szCs w:val="26"/>
        </w:rPr>
        <w:t>] Như Hình</w:t>
      </w:r>
      <w:r w:rsidRPr="005A76DC">
        <w:rPr>
          <w:rFonts w:eastAsia="Arial Unicode MS"/>
          <w:bCs/>
          <w:color w:val="808080"/>
          <w:sz w:val="26"/>
          <w:szCs w:val="26"/>
        </w:rPr>
        <w:t xml:space="preserve"> </w:t>
      </w:r>
      <w:r w:rsidRPr="005A76DC">
        <w:rPr>
          <w:rFonts w:eastAsia="Arial Unicode MS"/>
          <w:bCs/>
          <w:color w:val="FF0000"/>
          <w:sz w:val="26"/>
          <w:szCs w:val="26"/>
        </w:rPr>
        <w:t>3</w:t>
      </w:r>
      <w:r w:rsidRPr="005A76DC">
        <w:rPr>
          <w:rFonts w:eastAsia="Arial Unicode MS"/>
          <w:bCs/>
          <w:color w:val="000000"/>
          <w:sz w:val="26"/>
          <w:szCs w:val="26"/>
        </w:rPr>
        <w:t>, Trong đó có một làn sóng âm thanh thô tùy tiện miễn là một đầu vào, và tạo ra một vector đặc</w:t>
      </w:r>
      <w:r w:rsidRPr="005A76DC">
        <w:rPr>
          <w:rFonts w:eastAsia="Arial Unicode MS"/>
          <w:bCs/>
          <w:color w:val="808080"/>
          <w:sz w:val="26"/>
          <w:szCs w:val="26"/>
        </w:rPr>
        <w:t xml:space="preserve"> </w:t>
      </w:r>
      <w:r w:rsidRPr="005A76DC">
        <w:rPr>
          <w:rFonts w:eastAsia="Arial Unicode MS"/>
          <w:bCs/>
          <w:color w:val="000000"/>
          <w:sz w:val="26"/>
          <w:szCs w:val="26"/>
        </w:rPr>
        <w:t xml:space="preserve">trưng </w:t>
      </w:r>
      <w:r w:rsidRPr="005A76DC">
        <w:rPr>
          <w:rFonts w:eastAsia="Arial Unicode MS"/>
          <w:bCs/>
          <w:color w:val="000000"/>
          <w:sz w:val="26"/>
          <w:szCs w:val="26"/>
        </w:rPr>
        <w:lastRenderedPageBreak/>
        <w:t>1024 dim. Chúng tôi thêm vào đó một lớp đầy đủ kết nối để tạo ra một vector 28-dim như đầu ra mạng lưới thần kinh</w:t>
      </w:r>
      <w:r w:rsidR="00460A49">
        <w:rPr>
          <w:rFonts w:eastAsia="Arial Unicode MS"/>
          <w:bCs/>
          <w:color w:val="000000"/>
          <w:sz w:val="26"/>
          <w:szCs w:val="26"/>
        </w:rPr>
        <w:t xml:space="preserve"> cuối cùng. Các</w:t>
      </w:r>
      <w:r w:rsidRPr="005A76DC">
        <w:rPr>
          <w:rFonts w:eastAsia="Arial Unicode MS"/>
          <w:bCs/>
          <w:color w:val="000000"/>
          <w:sz w:val="26"/>
          <w:szCs w:val="26"/>
        </w:rPr>
        <w:t xml:space="preserve"> 14 </w:t>
      </w:r>
      <w:r w:rsidR="00460A49">
        <w:rPr>
          <w:rFonts w:eastAsia="Arial Unicode MS"/>
          <w:bCs/>
          <w:color w:val="000000"/>
          <w:sz w:val="26"/>
          <w:szCs w:val="26"/>
        </w:rPr>
        <w:t xml:space="preserve">dimemsion </w:t>
      </w:r>
      <w:r w:rsidR="00460A49" w:rsidRPr="005A76DC">
        <w:rPr>
          <w:rFonts w:eastAsia="Arial Unicode MS"/>
          <w:bCs/>
          <w:color w:val="000000"/>
          <w:sz w:val="26"/>
          <w:szCs w:val="26"/>
        </w:rPr>
        <w:t>đầu tiên</w:t>
      </w:r>
      <w:r w:rsidRPr="005A76DC">
        <w:rPr>
          <w:rFonts w:eastAsia="Arial Unicode MS"/>
          <w:bCs/>
          <w:color w:val="000000"/>
          <w:sz w:val="26"/>
          <w:szCs w:val="26"/>
        </w:rPr>
        <w:t xml:space="preserve"> là mã hóa một nóng của hình dạng nguyên thủy và 10 </w:t>
      </w:r>
      <w:r w:rsidR="00460A49">
        <w:rPr>
          <w:rFonts w:eastAsia="Arial Unicode MS"/>
          <w:bCs/>
          <w:color w:val="000000"/>
          <w:sz w:val="26"/>
          <w:szCs w:val="26"/>
        </w:rPr>
        <w:t>dimemsion</w:t>
      </w:r>
      <w:r w:rsidRPr="005A76DC">
        <w:rPr>
          <w:rFonts w:eastAsia="Arial Unicode MS"/>
          <w:bCs/>
          <w:color w:val="000000"/>
          <w:sz w:val="26"/>
          <w:szCs w:val="26"/>
        </w:rPr>
        <w:t xml:space="preserve"> tiếp theo là mã hóa củ</w:t>
      </w:r>
      <w:r w:rsidR="00460A49">
        <w:rPr>
          <w:rFonts w:eastAsia="Arial Unicode MS"/>
          <w:bCs/>
          <w:color w:val="000000"/>
          <w:sz w:val="26"/>
          <w:szCs w:val="26"/>
        </w:rPr>
        <w:t>a các</w:t>
      </w:r>
      <w:r w:rsidRPr="005A76DC">
        <w:rPr>
          <w:rFonts w:eastAsia="Arial Unicode MS"/>
          <w:bCs/>
          <w:color w:val="000000"/>
          <w:sz w:val="26"/>
          <w:szCs w:val="26"/>
        </w:rPr>
        <w:t xml:space="preserve"> mô đun</w:t>
      </w:r>
      <w:r w:rsidR="00460A49">
        <w:rPr>
          <w:rFonts w:eastAsia="Arial Unicode MS"/>
          <w:bCs/>
          <w:color w:val="000000"/>
          <w:sz w:val="26"/>
          <w:szCs w:val="26"/>
        </w:rPr>
        <w:t xml:space="preserve"> đặc trưng</w:t>
      </w:r>
      <w:r w:rsidRPr="005A76DC">
        <w:rPr>
          <w:rFonts w:eastAsia="Arial Unicode MS"/>
          <w:bCs/>
          <w:color w:val="000000"/>
          <w:sz w:val="26"/>
          <w:szCs w:val="26"/>
        </w:rPr>
        <w:t xml:space="preserve">. 4 </w:t>
      </w:r>
      <w:r w:rsidR="00460A49">
        <w:rPr>
          <w:rFonts w:eastAsia="Arial Unicode MS"/>
          <w:bCs/>
          <w:color w:val="000000"/>
          <w:sz w:val="26"/>
          <w:szCs w:val="26"/>
        </w:rPr>
        <w:t>dimemsion</w:t>
      </w:r>
      <w:r w:rsidRPr="005A76DC">
        <w:rPr>
          <w:rFonts w:eastAsia="Arial Unicode MS"/>
          <w:bCs/>
          <w:color w:val="000000"/>
          <w:sz w:val="26"/>
          <w:szCs w:val="26"/>
        </w:rPr>
        <w:t xml:space="preserve"> cuối cùng thoái chiều cao ban đầu, hai</w:t>
      </w:r>
      <w:r w:rsidR="00460A49">
        <w:rPr>
          <w:rFonts w:eastAsia="Arial Unicode MS"/>
          <w:bCs/>
          <w:color w:val="000000"/>
          <w:sz w:val="26"/>
          <w:szCs w:val="26"/>
        </w:rPr>
        <w:t xml:space="preserve"> hệ </w:t>
      </w:r>
      <w:r w:rsidRPr="005A76DC">
        <w:rPr>
          <w:rFonts w:eastAsia="Arial Unicode MS"/>
          <w:bCs/>
          <w:color w:val="000000"/>
          <w:sz w:val="26"/>
          <w:szCs w:val="26"/>
        </w:rPr>
        <w:t>giả</w:t>
      </w:r>
      <w:r w:rsidR="00460A49">
        <w:rPr>
          <w:rFonts w:eastAsia="Arial Unicode MS"/>
          <w:bCs/>
          <w:color w:val="000000"/>
          <w:sz w:val="26"/>
          <w:szCs w:val="26"/>
        </w:rPr>
        <w:t>m xóc Rayleigh</w:t>
      </w:r>
      <w:r w:rsidRPr="005A76DC">
        <w:rPr>
          <w:rFonts w:eastAsia="Arial Unicode MS"/>
          <w:bCs/>
          <w:color w:val="000000"/>
          <w:sz w:val="26"/>
          <w:szCs w:val="26"/>
        </w:rPr>
        <w:t xml:space="preserve"> và</w:t>
      </w:r>
    </w:p>
    <w:p w:rsidR="008960E8" w:rsidRDefault="008960E8" w:rsidP="00460A49">
      <w:pPr>
        <w:rPr>
          <w:rFonts w:eastAsia="Arial Unicode MS"/>
          <w:bCs/>
          <w:color w:val="000000"/>
          <w:sz w:val="26"/>
          <w:szCs w:val="26"/>
        </w:rPr>
      </w:pPr>
    </w:p>
    <w:p w:rsidR="008960E8" w:rsidRPr="00460A49" w:rsidRDefault="008960E8" w:rsidP="00460A49">
      <w:pPr>
        <w:rPr>
          <w:sz w:val="26"/>
          <w:szCs w:val="26"/>
        </w:rPr>
      </w:pPr>
      <w:r>
        <w:rPr>
          <w:noProof/>
        </w:rPr>
        <w:drawing>
          <wp:inline distT="0" distB="0" distL="0" distR="0" wp14:anchorId="2EA4C9D2" wp14:editId="02DF3890">
            <wp:extent cx="584835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1838325"/>
                    </a:xfrm>
                    <a:prstGeom prst="rect">
                      <a:avLst/>
                    </a:prstGeom>
                  </pic:spPr>
                </pic:pic>
              </a:graphicData>
            </a:graphic>
          </wp:inline>
        </w:drawing>
      </w:r>
    </w:p>
    <w:p w:rsidR="003673D9" w:rsidRDefault="003673D9" w:rsidP="003673D9">
      <w:pPr>
        <w:rPr>
          <w:sz w:val="26"/>
          <w:szCs w:val="26"/>
        </w:rPr>
      </w:pPr>
    </w:p>
    <w:p w:rsidR="001B604C" w:rsidRDefault="008960E8" w:rsidP="001B604C">
      <w:pPr>
        <w:jc w:val="both"/>
        <w:rPr>
          <w:rFonts w:eastAsia="Arial Unicode MS"/>
          <w:bCs/>
          <w:sz w:val="26"/>
          <w:szCs w:val="26"/>
        </w:rPr>
      </w:pPr>
      <w:r w:rsidRPr="005A76DC">
        <w:rPr>
          <w:rFonts w:eastAsia="Arial Unicode MS"/>
          <w:bCs/>
          <w:sz w:val="26"/>
          <w:szCs w:val="26"/>
        </w:rPr>
        <w:t xml:space="preserve">Hình 4: </w:t>
      </w:r>
      <w:r>
        <w:rPr>
          <w:rFonts w:eastAsia="Arial Unicode MS"/>
          <w:bCs/>
          <w:sz w:val="26"/>
          <w:szCs w:val="26"/>
        </w:rPr>
        <w:t>Trực quan</w:t>
      </w:r>
      <w:r w:rsidRPr="005A76DC">
        <w:rPr>
          <w:rFonts w:eastAsia="Arial Unicode MS"/>
          <w:bCs/>
          <w:sz w:val="26"/>
          <w:szCs w:val="26"/>
        </w:rPr>
        <w:t xml:space="preserve"> của hai sóng âm thanh hàng đầu mà kích hoạt các đơn vị ẩ</w:t>
      </w:r>
      <w:r>
        <w:rPr>
          <w:rFonts w:eastAsia="Arial Unicode MS"/>
          <w:bCs/>
          <w:sz w:val="26"/>
          <w:szCs w:val="26"/>
        </w:rPr>
        <w:t xml:space="preserve">n ý nghĩa </w:t>
      </w:r>
      <w:r w:rsidRPr="005A76DC">
        <w:rPr>
          <w:rFonts w:eastAsia="Arial Unicode MS"/>
          <w:bCs/>
          <w:sz w:val="26"/>
          <w:szCs w:val="26"/>
        </w:rPr>
        <w:t>nhất, trong phạm vi thờ</w:t>
      </w:r>
      <w:r>
        <w:rPr>
          <w:rFonts w:eastAsia="Arial Unicode MS"/>
          <w:bCs/>
          <w:sz w:val="26"/>
          <w:szCs w:val="26"/>
        </w:rPr>
        <w:t>i gian và âm</w:t>
      </w:r>
      <w:r w:rsidRPr="005A76DC">
        <w:rPr>
          <w:rFonts w:eastAsia="Arial Unicode MS"/>
          <w:bCs/>
          <w:sz w:val="26"/>
          <w:szCs w:val="26"/>
        </w:rPr>
        <w:t xml:space="preserve"> phổ. đặc điểm chung củ</w:t>
      </w:r>
      <w:r>
        <w:rPr>
          <w:rFonts w:eastAsia="Arial Unicode MS"/>
          <w:bCs/>
          <w:sz w:val="26"/>
          <w:szCs w:val="26"/>
        </w:rPr>
        <w:t>a nó</w:t>
      </w:r>
      <w:r w:rsidRPr="005A76DC">
        <w:rPr>
          <w:rFonts w:eastAsia="Arial Unicode MS"/>
          <w:bCs/>
          <w:sz w:val="26"/>
          <w:szCs w:val="26"/>
        </w:rPr>
        <w:t xml:space="preserve"> có thể </w:t>
      </w:r>
      <w:r>
        <w:rPr>
          <w:rFonts w:eastAsia="Arial Unicode MS"/>
          <w:bCs/>
          <w:sz w:val="26"/>
          <w:szCs w:val="26"/>
        </w:rPr>
        <w:t>ánh xạ</w:t>
      </w:r>
      <w:r w:rsidRPr="005A76DC">
        <w:rPr>
          <w:rFonts w:eastAsia="Arial Unicode MS"/>
          <w:bCs/>
          <w:sz w:val="26"/>
          <w:szCs w:val="26"/>
        </w:rPr>
        <w:t xml:space="preserve"> các giá trị của một số biến tiềm ẩn, </w:t>
      </w:r>
      <w:r w:rsidRPr="005A76DC">
        <w:rPr>
          <w:rFonts w:eastAsia="Arial Unicode MS"/>
          <w:bCs/>
          <w:i/>
          <w:iCs/>
          <w:sz w:val="26"/>
          <w:szCs w:val="26"/>
        </w:rPr>
        <w:t>ví dụ</w:t>
      </w:r>
      <w:r w:rsidRPr="005A76DC">
        <w:rPr>
          <w:rFonts w:eastAsia="Arial Unicode MS"/>
          <w:bCs/>
          <w:sz w:val="26"/>
          <w:szCs w:val="26"/>
        </w:rPr>
        <w:t xml:space="preserve"> </w:t>
      </w:r>
      <w:r>
        <w:rPr>
          <w:rFonts w:eastAsia="Arial Unicode MS"/>
          <w:bCs/>
          <w:sz w:val="26"/>
          <w:szCs w:val="26"/>
        </w:rPr>
        <w:t xml:space="preserve">giảm xốc </w:t>
      </w:r>
      <w:r w:rsidRPr="005A76DC">
        <w:rPr>
          <w:rFonts w:eastAsia="Arial Unicode MS"/>
          <w:bCs/>
          <w:sz w:val="26"/>
          <w:szCs w:val="26"/>
        </w:rPr>
        <w:t>Rayleigh</w:t>
      </w:r>
      <w:r>
        <w:rPr>
          <w:rFonts w:eastAsia="Arial Unicode MS"/>
          <w:bCs/>
          <w:sz w:val="26"/>
          <w:szCs w:val="26"/>
        </w:rPr>
        <w:t>, đàn hời</w:t>
      </w:r>
      <w:r w:rsidRPr="005A76DC">
        <w:rPr>
          <w:rFonts w:eastAsia="Arial Unicode MS"/>
          <w:bCs/>
          <w:sz w:val="26"/>
          <w:szCs w:val="26"/>
        </w:rPr>
        <w:t xml:space="preserve"> và mô đun</w:t>
      </w:r>
      <w:r>
        <w:rPr>
          <w:rFonts w:eastAsia="Arial Unicode MS"/>
          <w:bCs/>
          <w:sz w:val="26"/>
          <w:szCs w:val="26"/>
        </w:rPr>
        <w:t xml:space="preserve"> cụ thể</w:t>
      </w:r>
      <w:r w:rsidRPr="005A76DC">
        <w:rPr>
          <w:rFonts w:eastAsia="Arial Unicode MS"/>
          <w:bCs/>
          <w:sz w:val="26"/>
          <w:szCs w:val="26"/>
        </w:rPr>
        <w:t xml:space="preserve"> từ trái sang phải. Cả hai mô hình một cách yếu ớt và đầy đủ giám sát chụp tính năng tương tự.</w:t>
      </w:r>
    </w:p>
    <w:p w:rsidR="001B604C" w:rsidRDefault="001B604C" w:rsidP="001B604C">
      <w:pPr>
        <w:jc w:val="both"/>
        <w:rPr>
          <w:rFonts w:eastAsia="Arial Unicode MS"/>
          <w:bCs/>
          <w:sz w:val="26"/>
          <w:szCs w:val="26"/>
        </w:rPr>
      </w:pPr>
      <w:r>
        <w:rPr>
          <w:noProof/>
        </w:rPr>
        <w:drawing>
          <wp:inline distT="0" distB="0" distL="0" distR="0" wp14:anchorId="01E5529E" wp14:editId="559F3B35">
            <wp:extent cx="549592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2247900"/>
                    </a:xfrm>
                    <a:prstGeom prst="rect">
                      <a:avLst/>
                    </a:prstGeom>
                  </pic:spPr>
                </pic:pic>
              </a:graphicData>
            </a:graphic>
          </wp:inline>
        </w:drawing>
      </w:r>
    </w:p>
    <w:p w:rsidR="001B604C" w:rsidRPr="005A76DC" w:rsidRDefault="001B604C" w:rsidP="001B604C">
      <w:pPr>
        <w:ind w:left="720" w:hanging="5"/>
        <w:jc w:val="both"/>
        <w:rPr>
          <w:sz w:val="26"/>
          <w:szCs w:val="26"/>
        </w:rPr>
      </w:pPr>
      <w:r w:rsidRPr="005A76DC">
        <w:rPr>
          <w:rFonts w:eastAsia="Arial Unicode MS"/>
          <w:bCs/>
          <w:sz w:val="26"/>
          <w:szCs w:val="26"/>
        </w:rPr>
        <w:t>Bảng 3: phân loại độ chính xác</w:t>
      </w:r>
      <w:r>
        <w:rPr>
          <w:rFonts w:eastAsia="Arial Unicode MS"/>
          <w:bCs/>
          <w:sz w:val="26"/>
          <w:szCs w:val="26"/>
        </w:rPr>
        <w:t xml:space="preserve"> </w:t>
      </w:r>
      <w:r w:rsidRPr="005A76DC">
        <w:rPr>
          <w:rFonts w:eastAsia="Arial Unicode MS"/>
          <w:bCs/>
          <w:sz w:val="26"/>
          <w:szCs w:val="26"/>
        </w:rPr>
        <w:t>ban đầ</w:t>
      </w:r>
      <w:r>
        <w:rPr>
          <w:rFonts w:eastAsia="Arial Unicode MS"/>
          <w:bCs/>
          <w:sz w:val="26"/>
          <w:szCs w:val="26"/>
        </w:rPr>
        <w:t>u và cuối cùng</w:t>
      </w:r>
      <w:r w:rsidRPr="005A76DC">
        <w:rPr>
          <w:rFonts w:eastAsia="Arial Unicode MS"/>
          <w:bCs/>
          <w:sz w:val="26"/>
          <w:szCs w:val="26"/>
        </w:rPr>
        <w:t xml:space="preserve"> (như tỷ lệ phần trăm) và tham số MSE lỗi của ba mô hình suy luận khác nhau sau 80 lần lặp củ</w:t>
      </w:r>
      <w:r>
        <w:rPr>
          <w:rFonts w:eastAsia="Arial Unicode MS"/>
          <w:bCs/>
          <w:sz w:val="26"/>
          <w:szCs w:val="26"/>
        </w:rPr>
        <w:t>a MCMC. K</w:t>
      </w:r>
      <w:r w:rsidRPr="005A76DC">
        <w:rPr>
          <w:rFonts w:eastAsia="Arial Unicode MS"/>
          <w:bCs/>
          <w:sz w:val="26"/>
          <w:szCs w:val="26"/>
        </w:rPr>
        <w:t xml:space="preserve">hông có giám sát ban đầu cho thấy hiệu suất ngẫu nhiên. Kết quả từ mô hình </w:t>
      </w:r>
      <w:r>
        <w:rPr>
          <w:rFonts w:eastAsia="Arial Unicode MS"/>
          <w:bCs/>
          <w:sz w:val="26"/>
          <w:szCs w:val="26"/>
        </w:rPr>
        <w:t xml:space="preserve">giám sát đầy đủ cho ra </w:t>
      </w:r>
      <w:r w:rsidRPr="005A76DC">
        <w:rPr>
          <w:rFonts w:eastAsia="Arial Unicode MS"/>
          <w:bCs/>
          <w:sz w:val="26"/>
          <w:szCs w:val="26"/>
        </w:rPr>
        <w:t>giới hạn hiệu suấ</w:t>
      </w:r>
      <w:r>
        <w:rPr>
          <w:rFonts w:eastAsia="Arial Unicode MS"/>
          <w:bCs/>
          <w:sz w:val="26"/>
          <w:szCs w:val="26"/>
        </w:rPr>
        <w:t>t</w:t>
      </w:r>
      <w:r w:rsidRPr="005A76DC">
        <w:rPr>
          <w:rFonts w:eastAsia="Arial Unicode MS"/>
          <w:bCs/>
          <w:sz w:val="26"/>
          <w:szCs w:val="26"/>
        </w:rPr>
        <w:t xml:space="preserve">. </w:t>
      </w:r>
      <w:r w:rsidRPr="005A76DC">
        <w:rPr>
          <w:rFonts w:eastAsia="Arial Unicode MS"/>
          <w:bCs/>
          <w:i/>
          <w:iCs/>
          <w:sz w:val="26"/>
          <w:szCs w:val="26"/>
        </w:rPr>
        <w:t>α</w:t>
      </w:r>
      <w:r w:rsidRPr="005A76DC">
        <w:rPr>
          <w:rFonts w:eastAsia="Arial Unicode MS"/>
          <w:bCs/>
          <w:sz w:val="26"/>
          <w:szCs w:val="26"/>
        </w:rPr>
        <w:t xml:space="preserve"> và </w:t>
      </w:r>
      <w:r w:rsidRPr="005A76DC">
        <w:rPr>
          <w:rFonts w:eastAsia="Arial Unicode MS"/>
          <w:bCs/>
          <w:i/>
          <w:iCs/>
          <w:sz w:val="26"/>
          <w:szCs w:val="26"/>
        </w:rPr>
        <w:t>β</w:t>
      </w:r>
      <w:r>
        <w:rPr>
          <w:sz w:val="26"/>
          <w:szCs w:val="26"/>
        </w:rPr>
        <w:t xml:space="preserve"> </w:t>
      </w:r>
      <w:r w:rsidRPr="005A76DC">
        <w:rPr>
          <w:rFonts w:eastAsia="Arial Unicode MS"/>
          <w:bCs/>
          <w:sz w:val="26"/>
          <w:szCs w:val="26"/>
        </w:rPr>
        <w:t>đượ</w:t>
      </w:r>
      <w:r>
        <w:rPr>
          <w:rFonts w:eastAsia="Arial Unicode MS"/>
          <w:bCs/>
          <w:sz w:val="26"/>
          <w:szCs w:val="26"/>
        </w:rPr>
        <w:t xml:space="preserve">c hệ số </w:t>
      </w:r>
      <w:r w:rsidRPr="005A76DC">
        <w:rPr>
          <w:rFonts w:eastAsia="Arial Unicode MS"/>
          <w:bCs/>
          <w:sz w:val="26"/>
          <w:szCs w:val="26"/>
        </w:rPr>
        <w:t>giả</w:t>
      </w:r>
      <w:r>
        <w:rPr>
          <w:rFonts w:eastAsia="Arial Unicode MS"/>
          <w:bCs/>
          <w:sz w:val="26"/>
          <w:szCs w:val="26"/>
        </w:rPr>
        <w:t xml:space="preserve">m xóc </w:t>
      </w:r>
      <w:r w:rsidRPr="005A76DC">
        <w:rPr>
          <w:rFonts w:eastAsia="Arial Unicode MS"/>
          <w:bCs/>
          <w:sz w:val="26"/>
          <w:szCs w:val="26"/>
        </w:rPr>
        <w:t>Rayleigh.</w:t>
      </w:r>
    </w:p>
    <w:p w:rsidR="00F44DC7" w:rsidRDefault="00F44DC7" w:rsidP="00F44DC7">
      <w:pPr>
        <w:rPr>
          <w:rFonts w:eastAsia="Arial Unicode MS"/>
          <w:bCs/>
          <w:sz w:val="26"/>
          <w:szCs w:val="26"/>
        </w:rPr>
      </w:pPr>
    </w:p>
    <w:p w:rsidR="00F44DC7" w:rsidRPr="005A76DC" w:rsidRDefault="00F44DC7" w:rsidP="00F44DC7">
      <w:pPr>
        <w:rPr>
          <w:sz w:val="26"/>
          <w:szCs w:val="26"/>
        </w:rPr>
      </w:pPr>
      <w:r>
        <w:rPr>
          <w:rFonts w:eastAsia="Arial Unicode MS"/>
          <w:bCs/>
          <w:sz w:val="26"/>
          <w:szCs w:val="26"/>
        </w:rPr>
        <w:t>trở về hình dạng ban đầu</w:t>
      </w:r>
      <w:r w:rsidRPr="005A76DC">
        <w:rPr>
          <w:rFonts w:eastAsia="Arial Unicode MS"/>
          <w:bCs/>
          <w:sz w:val="26"/>
          <w:szCs w:val="26"/>
        </w:rPr>
        <w:t xml:space="preserve"> tương ứng. Tất cả các kích thước hồi quy được chuẩn hóa đến một</w:t>
      </w:r>
      <w:r w:rsidR="005D70D6">
        <w:rPr>
          <w:rFonts w:eastAsia="Arial Unicode MS"/>
          <w:bCs/>
          <w:sz w:val="26"/>
          <w:szCs w:val="26"/>
        </w:rPr>
        <w:t xml:space="preserve"> phạm vi</w:t>
      </w:r>
      <w:r w:rsidRPr="005A76DC">
        <w:rPr>
          <w:rFonts w:eastAsia="Arial Unicode MS"/>
          <w:bCs/>
          <w:sz w:val="26"/>
          <w:szCs w:val="26"/>
        </w:rPr>
        <w:t xml:space="preserve"> [ </w:t>
      </w:r>
      <w:r w:rsidRPr="005A76DC">
        <w:rPr>
          <w:rFonts w:eastAsia="Arial Unicode MS"/>
          <w:bCs/>
          <w:i/>
          <w:iCs/>
          <w:sz w:val="26"/>
          <w:szCs w:val="26"/>
        </w:rPr>
        <w:t>-</w:t>
      </w:r>
      <w:r w:rsidR="005D70D6">
        <w:rPr>
          <w:rFonts w:eastAsia="Arial Unicode MS"/>
          <w:bCs/>
          <w:sz w:val="26"/>
          <w:szCs w:val="26"/>
        </w:rPr>
        <w:t xml:space="preserve"> 1, 1] </w:t>
      </w:r>
      <w:r w:rsidRPr="005A76DC">
        <w:rPr>
          <w:rFonts w:eastAsia="Arial Unicode MS"/>
          <w:bCs/>
          <w:sz w:val="26"/>
          <w:szCs w:val="26"/>
        </w:rPr>
        <w:t xml:space="preserve">. Mô hình một cách yếu ớt giám sát bảo tồn cấu trúc của toàn giám sát một, nhưng với sản lượng fi NAL 8-dim: 3 cho các thuộc tính hình dạng, 1 cho chiều cao, và 4 đối với nguyên liệu. Chúng tôi sử dụng ngẫu nhiên gradient descent cho đào tạo, với tỷ lệ học của 0,001, một đà 0,9 và kích thước lô 16. Mean Square Error (MSE) mất được sử dụng để lan truyền ngược. Chúng tôi thực hiện khuôn khổ của chúng tôi trong Torch7 [ </w:t>
      </w:r>
      <w:r w:rsidRPr="005A76DC">
        <w:rPr>
          <w:rFonts w:eastAsia="Arial Unicode MS"/>
          <w:bCs/>
          <w:color w:val="808080"/>
          <w:sz w:val="26"/>
          <w:szCs w:val="26"/>
        </w:rPr>
        <w:t>Collobert</w:t>
      </w:r>
      <w:r w:rsidRPr="005A76DC">
        <w:rPr>
          <w:rFonts w:eastAsia="Arial Unicode MS"/>
          <w:bCs/>
          <w:sz w:val="26"/>
          <w:szCs w:val="26"/>
        </w:rPr>
        <w:t xml:space="preserve"> </w:t>
      </w:r>
      <w:r w:rsidRPr="005A76DC">
        <w:rPr>
          <w:rFonts w:eastAsia="Arial Unicode MS"/>
          <w:bCs/>
          <w:color w:val="808080"/>
          <w:sz w:val="26"/>
          <w:szCs w:val="26"/>
        </w:rPr>
        <w:t xml:space="preserve">et al. </w:t>
      </w:r>
      <w:r w:rsidRPr="005A76DC">
        <w:rPr>
          <w:rFonts w:eastAsia="Arial Unicode MS"/>
          <w:bCs/>
          <w:color w:val="000000"/>
          <w:sz w:val="26"/>
          <w:szCs w:val="26"/>
        </w:rPr>
        <w:t>,</w:t>
      </w:r>
      <w:r w:rsidRPr="005A76DC">
        <w:rPr>
          <w:rFonts w:eastAsia="Arial Unicode MS"/>
          <w:bCs/>
          <w:color w:val="808080"/>
          <w:sz w:val="26"/>
          <w:szCs w:val="26"/>
        </w:rPr>
        <w:t xml:space="preserve"> 2011 </w:t>
      </w:r>
      <w:r w:rsidRPr="005A76DC">
        <w:rPr>
          <w:rFonts w:eastAsia="Arial Unicode MS"/>
          <w:bCs/>
          <w:color w:val="000000"/>
          <w:sz w:val="26"/>
          <w:szCs w:val="26"/>
        </w:rPr>
        <w:t>], Và được đào tạo tất cả các mẫu từ đầu.</w:t>
      </w:r>
    </w:p>
    <w:p w:rsidR="00F44DC7" w:rsidRPr="005A76DC" w:rsidRDefault="00F44DC7" w:rsidP="00F44DC7">
      <w:pPr>
        <w:rPr>
          <w:sz w:val="26"/>
          <w:szCs w:val="26"/>
        </w:rPr>
      </w:pPr>
    </w:p>
    <w:p w:rsidR="001B604C" w:rsidRPr="001B604C" w:rsidRDefault="001B604C" w:rsidP="001B604C">
      <w:pPr>
        <w:jc w:val="both"/>
        <w:rPr>
          <w:rFonts w:eastAsia="Arial Unicode MS"/>
          <w:bCs/>
          <w:sz w:val="26"/>
          <w:szCs w:val="26"/>
        </w:rPr>
        <w:sectPr w:rsidR="001B604C" w:rsidRPr="001B604C">
          <w:pgSz w:w="12240" w:h="15840"/>
          <w:pgMar w:top="1440" w:right="1440" w:bottom="297" w:left="1440" w:header="0" w:footer="0" w:gutter="0"/>
          <w:cols w:space="720" w:equalWidth="0">
            <w:col w:w="9360"/>
          </w:cols>
        </w:sectPr>
      </w:pPr>
    </w:p>
    <w:p w:rsidR="009549CC" w:rsidRDefault="00696411" w:rsidP="009549CC">
      <w:pPr>
        <w:jc w:val="both"/>
        <w:rPr>
          <w:rFonts w:eastAsia="Arial Unicode MS"/>
          <w:bCs/>
          <w:sz w:val="26"/>
          <w:szCs w:val="26"/>
        </w:rPr>
      </w:pPr>
      <w:r w:rsidRPr="00696411">
        <w:rPr>
          <w:rFonts w:eastAsia="Arial Unicode MS"/>
          <w:b/>
          <w:bCs/>
          <w:sz w:val="26"/>
          <w:szCs w:val="26"/>
        </w:rPr>
        <w:lastRenderedPageBreak/>
        <w:t>Kết quả</w:t>
      </w:r>
      <w:r>
        <w:rPr>
          <w:rFonts w:eastAsia="Arial Unicode MS"/>
          <w:bCs/>
          <w:sz w:val="26"/>
          <w:szCs w:val="26"/>
        </w:rPr>
        <w:t xml:space="preserve"> những k</w:t>
      </w:r>
      <w:r w:rsidRPr="005A76DC">
        <w:rPr>
          <w:rFonts w:eastAsia="Arial Unicode MS"/>
          <w:bCs/>
          <w:sz w:val="26"/>
          <w:szCs w:val="26"/>
        </w:rPr>
        <w:t xml:space="preserve">ết quả cho bốn mô hình suy luận đề xuất trên được thể hiện trong Bảng </w:t>
      </w:r>
      <w:r w:rsidRPr="005A76DC">
        <w:rPr>
          <w:rFonts w:eastAsia="Arial Unicode MS"/>
          <w:bCs/>
          <w:color w:val="FF0000"/>
          <w:sz w:val="26"/>
          <w:szCs w:val="26"/>
        </w:rPr>
        <w:t>3</w:t>
      </w:r>
      <w:r w:rsidRPr="005A76DC">
        <w:rPr>
          <w:rFonts w:eastAsia="Arial Unicode MS"/>
          <w:bCs/>
          <w:sz w:val="26"/>
          <w:szCs w:val="26"/>
        </w:rPr>
        <w:t>. Đối với hình dạ</w:t>
      </w:r>
      <w:r>
        <w:rPr>
          <w:rFonts w:eastAsia="Arial Unicode MS"/>
          <w:bCs/>
          <w:sz w:val="26"/>
          <w:szCs w:val="26"/>
        </w:rPr>
        <w:t xml:space="preserve">ng và </w:t>
      </w:r>
      <w:r w:rsidRPr="005A76DC">
        <w:rPr>
          <w:rFonts w:eastAsia="Arial Unicode MS"/>
          <w:bCs/>
          <w:sz w:val="26"/>
          <w:szCs w:val="26"/>
        </w:rPr>
        <w:t>mô đun</w:t>
      </w:r>
      <w:r>
        <w:rPr>
          <w:rFonts w:eastAsia="Arial Unicode MS"/>
          <w:bCs/>
          <w:sz w:val="26"/>
          <w:szCs w:val="26"/>
        </w:rPr>
        <w:t xml:space="preserve"> đặc trưng</w:t>
      </w:r>
      <w:r w:rsidRPr="005A76DC">
        <w:rPr>
          <w:rFonts w:eastAsia="Arial Unicode MS"/>
          <w:bCs/>
          <w:sz w:val="26"/>
          <w:szCs w:val="26"/>
        </w:rPr>
        <w:t>,</w:t>
      </w:r>
      <w:r>
        <w:rPr>
          <w:sz w:val="26"/>
          <w:szCs w:val="26"/>
        </w:rPr>
        <w:t xml:space="preserve"> </w:t>
      </w:r>
      <w:r w:rsidRPr="005A76DC">
        <w:rPr>
          <w:rFonts w:eastAsia="Arial Unicode MS"/>
          <w:bCs/>
          <w:sz w:val="26"/>
          <w:szCs w:val="26"/>
        </w:rPr>
        <w:t>chúng tôi đánh giá các kết quả như độ chính xác phân loạ</w:t>
      </w:r>
      <w:r>
        <w:rPr>
          <w:rFonts w:eastAsia="Arial Unicode MS"/>
          <w:bCs/>
          <w:sz w:val="26"/>
          <w:szCs w:val="26"/>
        </w:rPr>
        <w:t>i</w:t>
      </w:r>
      <w:r w:rsidRPr="005A76DC">
        <w:rPr>
          <w:rFonts w:eastAsia="Arial Unicode MS"/>
          <w:bCs/>
          <w:sz w:val="26"/>
          <w:szCs w:val="26"/>
        </w:rPr>
        <w:t xml:space="preserve">; cho chiều </w:t>
      </w:r>
      <w:r>
        <w:rPr>
          <w:rFonts w:eastAsia="Arial Unicode MS"/>
          <w:bCs/>
          <w:sz w:val="26"/>
          <w:szCs w:val="26"/>
        </w:rPr>
        <w:t>cao, hệ số</w:t>
      </w:r>
      <w:r w:rsidRPr="005A76DC">
        <w:rPr>
          <w:rFonts w:eastAsia="Arial Unicode MS"/>
          <w:bCs/>
          <w:sz w:val="26"/>
          <w:szCs w:val="26"/>
        </w:rPr>
        <w:t xml:space="preserve"> giả</w:t>
      </w:r>
      <w:r>
        <w:rPr>
          <w:rFonts w:eastAsia="Arial Unicode MS"/>
          <w:bCs/>
          <w:sz w:val="26"/>
          <w:szCs w:val="26"/>
        </w:rPr>
        <w:t xml:space="preserve">m xóc </w:t>
      </w:r>
      <w:r w:rsidRPr="005A76DC">
        <w:rPr>
          <w:rFonts w:eastAsia="Arial Unicode MS"/>
          <w:bCs/>
          <w:sz w:val="26"/>
          <w:szCs w:val="26"/>
        </w:rPr>
        <w:t>Rayleigh</w:t>
      </w:r>
      <w:r>
        <w:rPr>
          <w:rFonts w:eastAsia="Arial Unicode MS"/>
          <w:bCs/>
          <w:sz w:val="26"/>
          <w:szCs w:val="26"/>
        </w:rPr>
        <w:t>, và trở về nguyên dạng</w:t>
      </w:r>
      <w:r w:rsidRPr="005A76DC">
        <w:rPr>
          <w:rFonts w:eastAsia="Arial Unicode MS"/>
          <w:bCs/>
          <w:sz w:val="26"/>
          <w:szCs w:val="26"/>
        </w:rPr>
        <w:t>, kết quả đượ</w:t>
      </w:r>
      <w:r>
        <w:rPr>
          <w:rFonts w:eastAsia="Arial Unicode MS"/>
          <w:bCs/>
          <w:sz w:val="26"/>
          <w:szCs w:val="26"/>
        </w:rPr>
        <w:t>c đánh giá bởi</w:t>
      </w:r>
      <w:r w:rsidRPr="005A76DC">
        <w:rPr>
          <w:rFonts w:eastAsia="Arial Unicode MS"/>
          <w:bCs/>
          <w:sz w:val="26"/>
          <w:szCs w:val="26"/>
        </w:rPr>
        <w:t xml:space="preserve"> MSE. Trước</w:t>
      </w:r>
      <w:r>
        <w:rPr>
          <w:rFonts w:eastAsia="Arial Unicode MS"/>
          <w:bCs/>
          <w:sz w:val="26"/>
          <w:szCs w:val="26"/>
        </w:rPr>
        <w:t xml:space="preserve"> khi tính MSE, chúng ta đơn giản</w:t>
      </w:r>
      <w:r w:rsidRPr="005A76DC">
        <w:rPr>
          <w:rFonts w:eastAsia="Arial Unicode MS"/>
          <w:bCs/>
          <w:sz w:val="26"/>
          <w:szCs w:val="26"/>
        </w:rPr>
        <w:t xml:space="preserve"> hóa giá trị của mỗi biến tiềm ẩ</w:t>
      </w:r>
      <w:r>
        <w:rPr>
          <w:rFonts w:eastAsia="Arial Unicode MS"/>
          <w:bCs/>
          <w:sz w:val="26"/>
          <w:szCs w:val="26"/>
        </w:rPr>
        <w:t>n trong khoảng</w:t>
      </w:r>
      <w:r w:rsidRPr="005A76DC">
        <w:rPr>
          <w:rFonts w:eastAsia="Arial Unicode MS"/>
          <w:bCs/>
          <w:sz w:val="26"/>
          <w:szCs w:val="26"/>
        </w:rPr>
        <w:t xml:space="preserve"> [ </w:t>
      </w:r>
      <w:r w:rsidRPr="005A76DC">
        <w:rPr>
          <w:rFonts w:eastAsia="Arial Unicode MS"/>
          <w:bCs/>
          <w:i/>
          <w:iCs/>
          <w:sz w:val="26"/>
          <w:szCs w:val="26"/>
        </w:rPr>
        <w:t>-</w:t>
      </w:r>
      <w:r w:rsidRPr="005A76DC">
        <w:rPr>
          <w:rFonts w:eastAsia="Arial Unicode MS"/>
          <w:bCs/>
          <w:sz w:val="26"/>
          <w:szCs w:val="26"/>
        </w:rPr>
        <w:t xml:space="preserve"> 1, 1] , do đó số điểm MSE có thể so sánh giữa các biế</w:t>
      </w:r>
      <w:r w:rsidR="009549CC">
        <w:rPr>
          <w:rFonts w:eastAsia="Arial Unicode MS"/>
          <w:bCs/>
          <w:sz w:val="26"/>
          <w:szCs w:val="26"/>
        </w:rPr>
        <w:t xml:space="preserve">n. </w:t>
      </w:r>
    </w:p>
    <w:p w:rsidR="009549CC" w:rsidRDefault="009549CC" w:rsidP="009549CC">
      <w:pPr>
        <w:rPr>
          <w:rFonts w:eastAsia="Arial Unicode MS"/>
          <w:bCs/>
          <w:sz w:val="26"/>
          <w:szCs w:val="26"/>
        </w:rPr>
      </w:pPr>
    </w:p>
    <w:p w:rsidR="00696411" w:rsidRPr="005A76DC" w:rsidRDefault="009549CC" w:rsidP="009549CC">
      <w:pPr>
        <w:rPr>
          <w:sz w:val="26"/>
          <w:szCs w:val="26"/>
        </w:rPr>
      </w:pPr>
      <w:r>
        <w:rPr>
          <w:rFonts w:eastAsia="Arial Unicode MS"/>
          <w:bCs/>
          <w:sz w:val="26"/>
          <w:szCs w:val="26"/>
        </w:rPr>
        <w:t>T</w:t>
      </w:r>
      <w:r w:rsidR="00696411" w:rsidRPr="005A76DC">
        <w:rPr>
          <w:rFonts w:eastAsia="Arial Unicode MS"/>
          <w:bCs/>
          <w:sz w:val="26"/>
          <w:szCs w:val="26"/>
        </w:rPr>
        <w:t xml:space="preserve">ừ Bảng </w:t>
      </w:r>
      <w:r w:rsidR="00696411" w:rsidRPr="005A76DC">
        <w:rPr>
          <w:rFonts w:eastAsia="Arial Unicode MS"/>
          <w:bCs/>
          <w:color w:val="FF0000"/>
          <w:sz w:val="26"/>
          <w:szCs w:val="26"/>
        </w:rPr>
        <w:t>3</w:t>
      </w:r>
      <w:r w:rsidR="00696411" w:rsidRPr="005A76DC">
        <w:rPr>
          <w:rFonts w:eastAsia="Arial Unicode MS"/>
          <w:bCs/>
          <w:sz w:val="26"/>
          <w:szCs w:val="26"/>
        </w:rPr>
        <w:t xml:space="preserve"> , Chúng ta có thể kết luận rằng</w:t>
      </w:r>
      <w:r>
        <w:rPr>
          <w:rFonts w:eastAsia="Arial Unicode MS"/>
          <w:bCs/>
          <w:sz w:val="26"/>
          <w:szCs w:val="26"/>
        </w:rPr>
        <w:t xml:space="preserve"> </w:t>
      </w:r>
      <w:r w:rsidRPr="005A76DC">
        <w:rPr>
          <w:rFonts w:eastAsia="Arial Unicode MS"/>
          <w:bCs/>
          <w:sz w:val="26"/>
          <w:szCs w:val="26"/>
        </w:rPr>
        <w:t>các mô hình</w:t>
      </w:r>
      <w:r w:rsidR="00696411" w:rsidRPr="005A76DC">
        <w:rPr>
          <w:rFonts w:eastAsia="Arial Unicode MS"/>
          <w:bCs/>
          <w:sz w:val="26"/>
          <w:szCs w:val="26"/>
        </w:rPr>
        <w:t xml:space="preserve"> tự giám sát và yế</w:t>
      </w:r>
      <w:r>
        <w:rPr>
          <w:rFonts w:eastAsia="Arial Unicode MS"/>
          <w:bCs/>
          <w:sz w:val="26"/>
          <w:szCs w:val="26"/>
        </w:rPr>
        <w:t>u giám sát có lợi hơn</w:t>
      </w:r>
      <w:r w:rsidR="00696411" w:rsidRPr="005A76DC">
        <w:rPr>
          <w:rFonts w:eastAsia="Arial Unicode MS"/>
          <w:bCs/>
          <w:sz w:val="26"/>
          <w:szCs w:val="26"/>
        </w:rPr>
        <w:t xml:space="preserve"> từ khởi </w:t>
      </w:r>
      <w:r>
        <w:rPr>
          <w:rFonts w:eastAsia="Arial Unicode MS"/>
          <w:bCs/>
          <w:sz w:val="26"/>
          <w:szCs w:val="26"/>
        </w:rPr>
        <w:t>tạo</w:t>
      </w:r>
      <w:r w:rsidR="00696411" w:rsidRPr="005A76DC">
        <w:rPr>
          <w:rFonts w:eastAsia="Arial Unicode MS"/>
          <w:bCs/>
          <w:sz w:val="26"/>
          <w:szCs w:val="26"/>
        </w:rPr>
        <w:t xml:space="preserve"> để các thuậ</w:t>
      </w:r>
      <w:r>
        <w:rPr>
          <w:rFonts w:eastAsia="Arial Unicode MS"/>
          <w:bCs/>
          <w:sz w:val="26"/>
          <w:szCs w:val="26"/>
        </w:rPr>
        <w:t xml:space="preserve">t toán phân tích </w:t>
      </w:r>
      <w:r w:rsidR="00696411" w:rsidRPr="005A76DC">
        <w:rPr>
          <w:rFonts w:eastAsia="Arial Unicode MS"/>
          <w:bCs/>
          <w:sz w:val="26"/>
          <w:szCs w:val="26"/>
        </w:rPr>
        <w:t xml:space="preserve">tổng hợp, đặc biệt là trên bốn biến ẩn liên tục cuối cùng. Người ta cũng có thể quan sát rằng độ chính xác suy luận </w:t>
      </w:r>
      <w:r>
        <w:rPr>
          <w:rFonts w:eastAsia="Arial Unicode MS"/>
          <w:bCs/>
          <w:sz w:val="26"/>
          <w:szCs w:val="26"/>
        </w:rPr>
        <w:t>cuối cùng</w:t>
      </w:r>
      <w:r w:rsidR="00696411" w:rsidRPr="005A76DC">
        <w:rPr>
          <w:rFonts w:eastAsia="Arial Unicode MS"/>
          <w:bCs/>
          <w:sz w:val="26"/>
          <w:szCs w:val="26"/>
        </w:rPr>
        <w:t xml:space="preserve"> và MSE</w:t>
      </w:r>
      <w:r>
        <w:rPr>
          <w:rFonts w:eastAsia="Arial Unicode MS"/>
          <w:bCs/>
          <w:sz w:val="26"/>
          <w:szCs w:val="26"/>
        </w:rPr>
        <w:t xml:space="preserve"> đã</w:t>
      </w:r>
      <w:r w:rsidR="00696411" w:rsidRPr="005A76DC">
        <w:rPr>
          <w:rFonts w:eastAsia="Arial Unicode MS"/>
          <w:bCs/>
          <w:sz w:val="26"/>
          <w:szCs w:val="26"/>
        </w:rPr>
        <w:t xml:space="preserve"> </w:t>
      </w:r>
      <w:r>
        <w:rPr>
          <w:rFonts w:eastAsia="Arial Unicode MS"/>
          <w:bCs/>
          <w:sz w:val="26"/>
          <w:szCs w:val="26"/>
        </w:rPr>
        <w:t xml:space="preserve">hoành chỉnh </w:t>
      </w:r>
      <w:r w:rsidR="00696411" w:rsidRPr="005A76DC">
        <w:rPr>
          <w:rFonts w:eastAsia="Arial Unicode MS"/>
          <w:bCs/>
          <w:sz w:val="26"/>
          <w:szCs w:val="26"/>
        </w:rPr>
        <w:t>hơn so với trường hợp không có giám sát. Để minh họa cho tốc độ hội tụ, ta vẽ đồ thị giá trị</w:t>
      </w:r>
      <w:r>
        <w:rPr>
          <w:rFonts w:eastAsia="Arial Unicode MS"/>
          <w:bCs/>
          <w:sz w:val="26"/>
          <w:szCs w:val="26"/>
        </w:rPr>
        <w:t xml:space="preserve"> tương đồng</w:t>
      </w:r>
      <w:r w:rsidR="00696411" w:rsidRPr="005A76DC">
        <w:rPr>
          <w:rFonts w:eastAsia="Arial Unicode MS"/>
          <w:bCs/>
          <w:sz w:val="26"/>
          <w:szCs w:val="26"/>
        </w:rPr>
        <w:t>,</w:t>
      </w:r>
      <w:r>
        <w:rPr>
          <w:sz w:val="26"/>
          <w:szCs w:val="26"/>
        </w:rPr>
        <w:t xml:space="preserve"> </w:t>
      </w:r>
      <w:r w:rsidR="00696411" w:rsidRPr="005A76DC">
        <w:rPr>
          <w:rFonts w:eastAsia="Arial Unicode MS"/>
          <w:bCs/>
          <w:sz w:val="26"/>
          <w:szCs w:val="26"/>
        </w:rPr>
        <w:t xml:space="preserve">exp ( </w:t>
      </w:r>
      <w:r w:rsidR="00696411" w:rsidRPr="005A76DC">
        <w:rPr>
          <w:rFonts w:eastAsia="Arial Unicode MS"/>
          <w:bCs/>
          <w:i/>
          <w:iCs/>
          <w:sz w:val="26"/>
          <w:szCs w:val="26"/>
        </w:rPr>
        <w:t>- kd)</w:t>
      </w:r>
      <w:r w:rsidR="00696411" w:rsidRPr="005A76DC">
        <w:rPr>
          <w:rFonts w:eastAsia="Arial Unicode MS"/>
          <w:bCs/>
          <w:sz w:val="26"/>
          <w:szCs w:val="26"/>
        </w:rPr>
        <w:t xml:space="preserve"> </w:t>
      </w:r>
      <w:r>
        <w:rPr>
          <w:rFonts w:eastAsia="Arial Unicode MS"/>
          <w:bCs/>
          <w:sz w:val="26"/>
          <w:szCs w:val="26"/>
        </w:rPr>
        <w:t>nơi</w:t>
      </w:r>
      <w:r w:rsidR="00696411" w:rsidRPr="005A76DC">
        <w:rPr>
          <w:rFonts w:eastAsia="Arial Unicode MS"/>
          <w:bCs/>
          <w:sz w:val="26"/>
          <w:szCs w:val="26"/>
        </w:rPr>
        <w:t xml:space="preserve"> </w:t>
      </w:r>
      <w:r w:rsidR="00696411" w:rsidRPr="005A76DC">
        <w:rPr>
          <w:rFonts w:eastAsia="Arial Unicode MS"/>
          <w:bCs/>
          <w:i/>
          <w:iCs/>
          <w:sz w:val="26"/>
          <w:szCs w:val="26"/>
        </w:rPr>
        <w:t>d</w:t>
      </w:r>
      <w:r w:rsidR="00696411" w:rsidRPr="005A76DC">
        <w:rPr>
          <w:rFonts w:eastAsia="Arial Unicode MS"/>
          <w:bCs/>
          <w:sz w:val="26"/>
          <w:szCs w:val="26"/>
        </w:rPr>
        <w:t xml:space="preserve"> là khoả</w:t>
      </w:r>
      <w:r>
        <w:rPr>
          <w:rFonts w:eastAsia="Arial Unicode MS"/>
          <w:bCs/>
          <w:sz w:val="26"/>
          <w:szCs w:val="26"/>
        </w:rPr>
        <w:t>ng cách các</w:t>
      </w:r>
      <w:r w:rsidR="00696411" w:rsidRPr="005A76DC">
        <w:rPr>
          <w:rFonts w:eastAsia="Arial Unicode MS"/>
          <w:bCs/>
          <w:sz w:val="26"/>
          <w:szCs w:val="26"/>
        </w:rPr>
        <w:t xml:space="preserve"> âm thanh, cùng lặp lại của MCMC trong hình </w:t>
      </w:r>
      <w:r w:rsidR="00696411" w:rsidRPr="005A76DC">
        <w:rPr>
          <w:rFonts w:eastAsia="Arial Unicode MS"/>
          <w:bCs/>
          <w:color w:val="FF0000"/>
          <w:sz w:val="26"/>
          <w:szCs w:val="26"/>
        </w:rPr>
        <w:t>5</w:t>
      </w:r>
      <w:r w:rsidR="00696411" w:rsidRPr="005A76DC">
        <w:rPr>
          <w:rFonts w:eastAsia="Arial Unicode MS"/>
          <w:bCs/>
          <w:sz w:val="26"/>
          <w:szCs w:val="26"/>
        </w:rPr>
        <w:t xml:space="preserve"> . Đường cong trung bình của mô hình tự giám sát đáp ứng sự mong đợi của chúng tôi, </w:t>
      </w:r>
      <w:r>
        <w:rPr>
          <w:rFonts w:eastAsia="Arial Unicode MS"/>
          <w:bCs/>
          <w:i/>
          <w:iCs/>
          <w:sz w:val="26"/>
          <w:szCs w:val="26"/>
        </w:rPr>
        <w:t>ví dụ</w:t>
      </w:r>
      <w:r w:rsidR="00696411" w:rsidRPr="005A76DC">
        <w:rPr>
          <w:rFonts w:eastAsia="Arial Unicode MS"/>
          <w:bCs/>
          <w:i/>
          <w:iCs/>
          <w:sz w:val="26"/>
          <w:szCs w:val="26"/>
        </w:rPr>
        <w:t>,</w:t>
      </w:r>
      <w:r w:rsidR="00696411" w:rsidRPr="005A76DC">
        <w:rPr>
          <w:rFonts w:eastAsia="Arial Unicode MS"/>
          <w:bCs/>
          <w:sz w:val="26"/>
          <w:szCs w:val="26"/>
        </w:rPr>
        <w:t xml:space="preserve"> nó hội tụ nhanh hơn nhiều so với mô hình không có giám sát, và đạt đến một khả năng cao hơn một chút ở phần cuối của 30 lần lặp lại. Mô hình hoàn toàn có giám sát, được đào tạo về 200.000 âm thanh với đầy đủ các nhã</w:t>
      </w:r>
      <w:r w:rsidR="00241AE0">
        <w:rPr>
          <w:rFonts w:eastAsia="Arial Unicode MS"/>
          <w:bCs/>
          <w:sz w:val="26"/>
          <w:szCs w:val="26"/>
        </w:rPr>
        <w:t>n</w:t>
      </w:r>
      <w:r w:rsidR="00696411" w:rsidRPr="005A76DC">
        <w:rPr>
          <w:rFonts w:eastAsia="Arial Unicode MS"/>
          <w:bCs/>
          <w:sz w:val="26"/>
          <w:szCs w:val="26"/>
        </w:rPr>
        <w:t>, sản lượng kết quả gần như hoàn hảo cho tất cả các biến tiềm ẩn.</w:t>
      </w:r>
    </w:p>
    <w:p w:rsidR="00806792" w:rsidRDefault="00E46F6C" w:rsidP="001B604C">
      <w:pPr>
        <w:tabs>
          <w:tab w:val="left" w:pos="3645"/>
        </w:tabs>
        <w:rPr>
          <w:rFonts w:eastAsia="Arial Unicode MS"/>
          <w:bCs/>
          <w:sz w:val="26"/>
          <w:szCs w:val="26"/>
        </w:rPr>
      </w:pPr>
      <w:r>
        <w:rPr>
          <w:noProof/>
        </w:rPr>
        <w:drawing>
          <wp:inline distT="0" distB="0" distL="0" distR="0" wp14:anchorId="1CBDCD45" wp14:editId="2DBFA01F">
            <wp:extent cx="5943600" cy="1433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33195"/>
                    </a:xfrm>
                    <a:prstGeom prst="rect">
                      <a:avLst/>
                    </a:prstGeom>
                  </pic:spPr>
                </pic:pic>
              </a:graphicData>
            </a:graphic>
          </wp:inline>
        </w:drawing>
      </w:r>
    </w:p>
    <w:p w:rsidR="00E46F6C" w:rsidRPr="005A76DC" w:rsidRDefault="00E46F6C" w:rsidP="00E46F6C">
      <w:pPr>
        <w:ind w:left="720"/>
        <w:rPr>
          <w:sz w:val="26"/>
          <w:szCs w:val="26"/>
        </w:rPr>
      </w:pPr>
      <w:r>
        <w:rPr>
          <w:rFonts w:eastAsia="Arial Unicode MS"/>
          <w:bCs/>
          <w:sz w:val="26"/>
          <w:szCs w:val="26"/>
        </w:rPr>
        <w:t>Hình 5: Trái và Giữa</w:t>
      </w:r>
      <w:r w:rsidRPr="005A76DC">
        <w:rPr>
          <w:rFonts w:eastAsia="Arial Unicode MS"/>
          <w:bCs/>
          <w:sz w:val="26"/>
          <w:szCs w:val="26"/>
        </w:rPr>
        <w:t xml:space="preserve">: </w:t>
      </w:r>
      <w:r>
        <w:rPr>
          <w:rFonts w:eastAsia="Arial Unicode MS"/>
          <w:bCs/>
          <w:sz w:val="26"/>
          <w:szCs w:val="26"/>
        </w:rPr>
        <w:t>ma trận nhẫm lẫn phân loại</w:t>
      </w:r>
      <w:r w:rsidRPr="005A76DC">
        <w:rPr>
          <w:rFonts w:eastAsia="Arial Unicode MS"/>
          <w:bCs/>
          <w:sz w:val="26"/>
          <w:szCs w:val="26"/>
        </w:rPr>
        <w:t xml:space="preserve"> được thực hiện bởi con ngườ</w:t>
      </w:r>
      <w:r>
        <w:rPr>
          <w:rFonts w:eastAsia="Arial Unicode MS"/>
          <w:bCs/>
          <w:sz w:val="26"/>
          <w:szCs w:val="26"/>
        </w:rPr>
        <w:t>i và mô hình không có giám sát</w:t>
      </w:r>
      <w:r w:rsidRPr="005A76DC">
        <w:rPr>
          <w:rFonts w:eastAsia="Arial Unicode MS"/>
          <w:bCs/>
          <w:sz w:val="26"/>
          <w:szCs w:val="26"/>
        </w:rPr>
        <w:t>. Bên phải</w:t>
      </w:r>
      <w:r>
        <w:rPr>
          <w:rFonts w:eastAsia="Arial Unicode MS"/>
          <w:bCs/>
          <w:sz w:val="26"/>
          <w:szCs w:val="26"/>
        </w:rPr>
        <w:t xml:space="preserve">: </w:t>
      </w:r>
      <w:r w:rsidRPr="005A76DC">
        <w:rPr>
          <w:rFonts w:eastAsia="Arial Unicode MS"/>
          <w:bCs/>
          <w:sz w:val="26"/>
          <w:szCs w:val="26"/>
        </w:rPr>
        <w:t>đường cong</w:t>
      </w:r>
      <w:r>
        <w:rPr>
          <w:rFonts w:eastAsia="Arial Unicode MS"/>
          <w:bCs/>
          <w:sz w:val="26"/>
          <w:szCs w:val="26"/>
        </w:rPr>
        <w:t xml:space="preserve"> trung bình</w:t>
      </w:r>
      <w:r w:rsidRPr="005A76DC">
        <w:rPr>
          <w:rFonts w:eastAsia="Arial Unicode MS"/>
          <w:bCs/>
          <w:sz w:val="26"/>
          <w:szCs w:val="26"/>
        </w:rPr>
        <w:t xml:space="preserve"> </w:t>
      </w:r>
      <w:r>
        <w:rPr>
          <w:rFonts w:eastAsia="Arial Unicode MS"/>
          <w:bCs/>
          <w:sz w:val="26"/>
          <w:szCs w:val="26"/>
        </w:rPr>
        <w:t>giống nhau</w:t>
      </w:r>
      <w:r w:rsidRPr="005A76DC">
        <w:rPr>
          <w:rFonts w:eastAsia="Arial Unicode MS"/>
          <w:bCs/>
          <w:sz w:val="26"/>
          <w:szCs w:val="26"/>
        </w:rPr>
        <w:t xml:space="preserve"> trên lặp MCMC.</w:t>
      </w:r>
    </w:p>
    <w:p w:rsidR="00806792" w:rsidRDefault="00806792" w:rsidP="00806792">
      <w:pPr>
        <w:rPr>
          <w:rFonts w:eastAsia="Arial Unicode MS"/>
          <w:bCs/>
          <w:sz w:val="26"/>
          <w:szCs w:val="26"/>
        </w:rPr>
      </w:pPr>
    </w:p>
    <w:p w:rsidR="00806792" w:rsidRDefault="00806792" w:rsidP="00806792">
      <w:pPr>
        <w:rPr>
          <w:rFonts w:eastAsia="Arial Unicode MS"/>
          <w:bCs/>
          <w:sz w:val="26"/>
          <w:szCs w:val="26"/>
        </w:rPr>
      </w:pPr>
    </w:p>
    <w:p w:rsidR="00806792" w:rsidRPr="00E46F6C" w:rsidRDefault="00E46F6C" w:rsidP="00806792">
      <w:pPr>
        <w:rPr>
          <w:rFonts w:eastAsia="Arial Unicode MS"/>
          <w:bCs/>
          <w:sz w:val="26"/>
          <w:szCs w:val="26"/>
        </w:rPr>
        <w:sectPr w:rsidR="00806792" w:rsidRPr="00E46F6C">
          <w:pgSz w:w="12240" w:h="15840"/>
          <w:pgMar w:top="1440" w:right="1440" w:bottom="297" w:left="1440" w:header="0" w:footer="0" w:gutter="0"/>
          <w:cols w:space="720" w:equalWidth="0">
            <w:col w:w="9360"/>
          </w:cols>
        </w:sectPr>
      </w:pPr>
      <w:r>
        <w:rPr>
          <w:noProof/>
        </w:rPr>
        <w:drawing>
          <wp:inline distT="0" distB="0" distL="0" distR="0" wp14:anchorId="0B53C32E" wp14:editId="7EA3A44F">
            <wp:extent cx="5943600" cy="1805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05940"/>
                    </a:xfrm>
                    <a:prstGeom prst="rect">
                      <a:avLst/>
                    </a:prstGeom>
                  </pic:spPr>
                </pic:pic>
              </a:graphicData>
            </a:graphic>
          </wp:inline>
        </w:drawing>
      </w:r>
    </w:p>
    <w:p w:rsidR="00806792" w:rsidRPr="00806792" w:rsidRDefault="00806792" w:rsidP="00806792">
      <w:pPr>
        <w:rPr>
          <w:sz w:val="26"/>
          <w:szCs w:val="26"/>
        </w:rPr>
      </w:pPr>
    </w:p>
    <w:p w:rsidR="00806792" w:rsidRPr="00806792" w:rsidRDefault="00806792" w:rsidP="00806792">
      <w:pPr>
        <w:rPr>
          <w:sz w:val="26"/>
          <w:szCs w:val="26"/>
        </w:rPr>
      </w:pPr>
    </w:p>
    <w:p w:rsidR="000B2BA3" w:rsidRPr="005A76DC" w:rsidRDefault="000B2BA3" w:rsidP="00DF0C86">
      <w:pPr>
        <w:rPr>
          <w:sz w:val="26"/>
          <w:szCs w:val="26"/>
        </w:rPr>
        <w:sectPr w:rsidR="000B2BA3" w:rsidRPr="005A76DC">
          <w:type w:val="continuous"/>
          <w:pgSz w:w="12240" w:h="15840"/>
          <w:pgMar w:top="1440" w:right="1440" w:bottom="259" w:left="1440" w:header="0" w:footer="0" w:gutter="0"/>
          <w:cols w:num="2" w:space="720" w:equalWidth="0">
            <w:col w:w="893" w:space="47"/>
            <w:col w:w="8420"/>
          </w:cols>
        </w:sectPr>
      </w:pPr>
    </w:p>
    <w:p w:rsidR="000B2BA3" w:rsidRPr="005A76DC" w:rsidRDefault="005A76DC" w:rsidP="008960E8">
      <w:pPr>
        <w:rPr>
          <w:sz w:val="26"/>
          <w:szCs w:val="26"/>
        </w:rPr>
      </w:pPr>
      <w:r w:rsidRPr="005A76DC">
        <w:rPr>
          <w:rFonts w:eastAsia="Arial Unicode MS"/>
          <w:bCs/>
          <w:sz w:val="26"/>
          <w:szCs w:val="26"/>
        </w:rPr>
        <w:lastRenderedPageBreak/>
        <w:t xml:space="preserve">Hình 6: </w:t>
      </w:r>
      <w:r w:rsidR="00E46F6C" w:rsidRPr="005A76DC">
        <w:rPr>
          <w:rFonts w:eastAsia="Arial Unicode MS"/>
          <w:bCs/>
          <w:sz w:val="26"/>
          <w:szCs w:val="26"/>
        </w:rPr>
        <w:t>so sánh</w:t>
      </w:r>
      <w:r w:rsidR="00E46F6C" w:rsidRPr="005A76DC">
        <w:rPr>
          <w:rFonts w:eastAsia="Arial Unicode MS"/>
          <w:bCs/>
          <w:sz w:val="26"/>
          <w:szCs w:val="26"/>
        </w:rPr>
        <w:t xml:space="preserve"> </w:t>
      </w:r>
      <w:r w:rsidR="00E46F6C">
        <w:rPr>
          <w:rFonts w:eastAsia="Arial Unicode MS"/>
          <w:bCs/>
          <w:sz w:val="26"/>
          <w:szCs w:val="26"/>
        </w:rPr>
        <w:t xml:space="preserve"> h</w:t>
      </w:r>
      <w:r w:rsidRPr="005A76DC">
        <w:rPr>
          <w:rFonts w:eastAsia="Arial Unicode MS"/>
          <w:bCs/>
          <w:sz w:val="26"/>
          <w:szCs w:val="26"/>
        </w:rPr>
        <w:t>iệu suấ</w:t>
      </w:r>
      <w:r w:rsidR="00E46F6C">
        <w:rPr>
          <w:rFonts w:eastAsia="Arial Unicode MS"/>
          <w:bCs/>
          <w:sz w:val="26"/>
          <w:szCs w:val="26"/>
        </w:rPr>
        <w:t xml:space="preserve">t người và </w:t>
      </w:r>
      <w:r w:rsidRPr="005A76DC">
        <w:rPr>
          <w:rFonts w:eastAsia="Arial Unicode MS"/>
          <w:bCs/>
          <w:sz w:val="26"/>
          <w:szCs w:val="26"/>
        </w:rPr>
        <w:t>hiệu suấ</w:t>
      </w:r>
      <w:r w:rsidR="00E46F6C">
        <w:rPr>
          <w:rFonts w:eastAsia="Arial Unicode MS"/>
          <w:bCs/>
          <w:sz w:val="26"/>
          <w:szCs w:val="26"/>
        </w:rPr>
        <w:t>t không có giám sát. Đoạn</w:t>
      </w:r>
      <w:r w:rsidRPr="005A76DC">
        <w:rPr>
          <w:rFonts w:eastAsia="Arial Unicode MS"/>
          <w:bCs/>
          <w:sz w:val="26"/>
          <w:szCs w:val="26"/>
        </w:rPr>
        <w:t xml:space="preserve"> ngang đại diện cho hiệu suấ</w:t>
      </w:r>
      <w:r w:rsidR="00E46F6C">
        <w:rPr>
          <w:rFonts w:eastAsia="Arial Unicode MS"/>
          <w:bCs/>
          <w:sz w:val="26"/>
          <w:szCs w:val="26"/>
        </w:rPr>
        <w:t>t con người</w:t>
      </w:r>
      <w:r w:rsidRPr="005A76DC">
        <w:rPr>
          <w:rFonts w:eastAsia="Arial Unicode MS"/>
          <w:bCs/>
          <w:sz w:val="26"/>
          <w:szCs w:val="26"/>
        </w:rPr>
        <w:t xml:space="preserve"> cho mỗ</w:t>
      </w:r>
      <w:r w:rsidR="00E46F6C">
        <w:rPr>
          <w:rFonts w:eastAsia="Arial Unicode MS"/>
          <w:bCs/>
          <w:sz w:val="26"/>
          <w:szCs w:val="26"/>
        </w:rPr>
        <w:t>i task</w:t>
      </w:r>
      <w:r w:rsidRPr="005A76DC">
        <w:rPr>
          <w:rFonts w:eastAsia="Arial Unicode MS"/>
          <w:bCs/>
          <w:sz w:val="26"/>
          <w:szCs w:val="26"/>
        </w:rPr>
        <w:t>. Thuật toán của chúng tôi phù hợp chặt chẽ hoạt động của con người.</w:t>
      </w:r>
    </w:p>
    <w:p w:rsidR="000B2BA3" w:rsidRPr="005A76DC" w:rsidRDefault="000B2BA3" w:rsidP="00DF0C86">
      <w:pPr>
        <w:rPr>
          <w:sz w:val="26"/>
          <w:szCs w:val="26"/>
        </w:rPr>
      </w:pPr>
    </w:p>
    <w:p w:rsidR="000B2BA3" w:rsidRPr="005A76DC" w:rsidRDefault="000B2BA3" w:rsidP="00DF0C86">
      <w:pPr>
        <w:rPr>
          <w:sz w:val="26"/>
          <w:szCs w:val="26"/>
        </w:rPr>
      </w:pPr>
    </w:p>
    <w:p w:rsidR="00E46F6C" w:rsidRDefault="00E46F6C" w:rsidP="00DF0C86">
      <w:pPr>
        <w:rPr>
          <w:rFonts w:eastAsia="Arial Unicode MS"/>
          <w:b/>
          <w:bCs/>
          <w:sz w:val="26"/>
          <w:szCs w:val="26"/>
        </w:rPr>
      </w:pPr>
    </w:p>
    <w:p w:rsidR="00E46F6C" w:rsidRDefault="00E46F6C" w:rsidP="00DF0C86">
      <w:pPr>
        <w:rPr>
          <w:rFonts w:eastAsia="Arial Unicode MS"/>
          <w:b/>
          <w:bCs/>
          <w:sz w:val="26"/>
          <w:szCs w:val="26"/>
        </w:rPr>
      </w:pPr>
    </w:p>
    <w:p w:rsidR="00E46F6C" w:rsidRDefault="00E46F6C" w:rsidP="00DF0C86">
      <w:pPr>
        <w:rPr>
          <w:rFonts w:eastAsia="Arial Unicode MS"/>
          <w:b/>
          <w:bCs/>
          <w:sz w:val="26"/>
          <w:szCs w:val="26"/>
        </w:rPr>
      </w:pPr>
    </w:p>
    <w:p w:rsidR="000B2BA3" w:rsidRPr="00E46F6C" w:rsidRDefault="005A76DC" w:rsidP="00DF0C86">
      <w:pPr>
        <w:rPr>
          <w:b/>
          <w:sz w:val="26"/>
          <w:szCs w:val="26"/>
        </w:rPr>
      </w:pPr>
      <w:r w:rsidRPr="00E46F6C">
        <w:rPr>
          <w:rFonts w:eastAsia="Arial Unicode MS"/>
          <w:b/>
          <w:bCs/>
          <w:sz w:val="26"/>
          <w:szCs w:val="26"/>
        </w:rPr>
        <w:lastRenderedPageBreak/>
        <w:t>5</w:t>
      </w:r>
      <w:r w:rsidR="00E46F6C">
        <w:rPr>
          <w:rFonts w:eastAsia="Arial Unicode MS"/>
          <w:b/>
          <w:bCs/>
          <w:sz w:val="26"/>
          <w:szCs w:val="26"/>
        </w:rPr>
        <w:t>.</w:t>
      </w:r>
      <w:r w:rsidRPr="00E46F6C">
        <w:rPr>
          <w:rFonts w:eastAsia="Arial Unicode MS"/>
          <w:b/>
          <w:bCs/>
          <w:sz w:val="26"/>
          <w:szCs w:val="26"/>
        </w:rPr>
        <w:t xml:space="preserve"> Đánh giá</w:t>
      </w:r>
    </w:p>
    <w:p w:rsidR="000B2BA3" w:rsidRPr="005A76DC" w:rsidRDefault="00E46F6C" w:rsidP="00E46F6C">
      <w:pPr>
        <w:jc w:val="both"/>
        <w:rPr>
          <w:sz w:val="26"/>
          <w:szCs w:val="26"/>
        </w:rPr>
      </w:pPr>
      <w:r>
        <w:rPr>
          <w:rFonts w:eastAsia="Arial Unicode MS"/>
          <w:bCs/>
          <w:sz w:val="26"/>
          <w:szCs w:val="26"/>
        </w:rPr>
        <w:t xml:space="preserve">Chúng tôi </w:t>
      </w:r>
      <w:r w:rsidRPr="005A76DC">
        <w:rPr>
          <w:rFonts w:eastAsia="Arial Unicode MS"/>
          <w:bCs/>
          <w:sz w:val="26"/>
          <w:szCs w:val="26"/>
        </w:rPr>
        <w:t>đánh giá</w:t>
      </w:r>
      <w:r w:rsidRPr="005A76DC">
        <w:rPr>
          <w:rFonts w:eastAsia="Arial Unicode MS"/>
          <w:bCs/>
          <w:sz w:val="26"/>
          <w:szCs w:val="26"/>
        </w:rPr>
        <w:t xml:space="preserve"> </w:t>
      </w:r>
      <w:r w:rsidR="005A76DC" w:rsidRPr="005A76DC">
        <w:rPr>
          <w:rFonts w:eastAsia="Arial Unicode MS"/>
          <w:bCs/>
          <w:sz w:val="26"/>
          <w:szCs w:val="26"/>
        </w:rPr>
        <w:t>đầ</w:t>
      </w:r>
      <w:r>
        <w:rPr>
          <w:rFonts w:eastAsia="Arial Unicode MS"/>
          <w:bCs/>
          <w:sz w:val="26"/>
          <w:szCs w:val="26"/>
        </w:rPr>
        <w:t xml:space="preserve">u tiên </w:t>
      </w:r>
      <w:r w:rsidR="005A76DC" w:rsidRPr="005A76DC">
        <w:rPr>
          <w:rFonts w:eastAsia="Arial Unicode MS"/>
          <w:bCs/>
          <w:sz w:val="26"/>
          <w:szCs w:val="26"/>
        </w:rPr>
        <w:t>việc thực hiện các thủ tục suy luận của chúng tôi bằng cách so sánh hiệu quả của nó với con người. Việc đánh giá được thực hiện bằng âm thanh tổng hợp với các nhãn thực địa của họ. Sau đó, chúng tôi điều tra xem liệu thuật toán suy luận của chúng tôi hoạt động tốt trên các bản ghi âm thực tế. Với ghi âm thanh, thuật toán của chúng tôi có thể phân biệt các hình dạng từ một tập hợp các ứng cử viên.</w:t>
      </w:r>
    </w:p>
    <w:p w:rsidR="000B2BA3" w:rsidRPr="005A76DC" w:rsidRDefault="000B2BA3" w:rsidP="00DF0C86">
      <w:pPr>
        <w:rPr>
          <w:sz w:val="26"/>
          <w:szCs w:val="26"/>
        </w:rPr>
      </w:pPr>
    </w:p>
    <w:p w:rsidR="000B2BA3" w:rsidRPr="009936E8" w:rsidRDefault="005A76DC" w:rsidP="009936E8">
      <w:pPr>
        <w:rPr>
          <w:b/>
          <w:sz w:val="26"/>
          <w:szCs w:val="26"/>
        </w:rPr>
      </w:pPr>
      <w:r w:rsidRPr="009936E8">
        <w:rPr>
          <w:rFonts w:eastAsia="Arial Unicode MS"/>
          <w:b/>
          <w:bCs/>
          <w:sz w:val="26"/>
          <w:szCs w:val="26"/>
        </w:rPr>
        <w:t>5.1 Nghiên cứ</w:t>
      </w:r>
      <w:r w:rsidR="009936E8">
        <w:rPr>
          <w:rFonts w:eastAsia="Arial Unicode MS"/>
          <w:b/>
          <w:bCs/>
          <w:sz w:val="26"/>
          <w:szCs w:val="26"/>
        </w:rPr>
        <w:t>u con người</w:t>
      </w:r>
    </w:p>
    <w:p w:rsidR="000B2BA3" w:rsidRPr="005A76DC" w:rsidRDefault="000B2BA3" w:rsidP="00DF0C86">
      <w:pPr>
        <w:rPr>
          <w:sz w:val="26"/>
          <w:szCs w:val="26"/>
        </w:rPr>
      </w:pPr>
    </w:p>
    <w:p w:rsidR="000B2BA3" w:rsidRPr="005A76DC" w:rsidRDefault="005A76DC" w:rsidP="009936E8">
      <w:pPr>
        <w:jc w:val="both"/>
        <w:rPr>
          <w:sz w:val="26"/>
          <w:szCs w:val="26"/>
        </w:rPr>
      </w:pPr>
      <w:r w:rsidRPr="005A76DC">
        <w:rPr>
          <w:rFonts w:eastAsia="Arial Unicode MS"/>
          <w:bCs/>
          <w:sz w:val="26"/>
          <w:szCs w:val="26"/>
        </w:rPr>
        <w:t>Chúng tôi tìm kiếm để</w:t>
      </w:r>
      <w:r w:rsidR="00754D87">
        <w:rPr>
          <w:rFonts w:eastAsia="Arial Unicode MS"/>
          <w:bCs/>
          <w:sz w:val="26"/>
          <w:szCs w:val="26"/>
        </w:rPr>
        <w:t xml:space="preserve"> đánh giá </w:t>
      </w:r>
      <w:r w:rsidR="00754D87" w:rsidRPr="005A76DC">
        <w:rPr>
          <w:rFonts w:eastAsia="Arial Unicode MS"/>
          <w:bCs/>
          <w:sz w:val="26"/>
          <w:szCs w:val="26"/>
        </w:rPr>
        <w:t>hiệu suấ</w:t>
      </w:r>
      <w:r w:rsidR="00754D87">
        <w:rPr>
          <w:rFonts w:eastAsia="Arial Unicode MS"/>
          <w:bCs/>
          <w:sz w:val="26"/>
          <w:szCs w:val="26"/>
        </w:rPr>
        <w:t>t</w:t>
      </w:r>
      <w:r w:rsidR="00754D87">
        <w:rPr>
          <w:rFonts w:eastAsia="Arial Unicode MS"/>
          <w:bCs/>
          <w:sz w:val="26"/>
          <w:szCs w:val="26"/>
        </w:rPr>
        <w:t xml:space="preserve"> mô hình với </w:t>
      </w:r>
      <w:r w:rsidRPr="005A76DC">
        <w:rPr>
          <w:rFonts w:eastAsia="Arial Unicode MS"/>
          <w:bCs/>
          <w:sz w:val="26"/>
          <w:szCs w:val="26"/>
        </w:rPr>
        <w:t>con ngườ</w:t>
      </w:r>
      <w:r w:rsidR="009936E8">
        <w:rPr>
          <w:rFonts w:eastAsia="Arial Unicode MS"/>
          <w:bCs/>
          <w:sz w:val="26"/>
          <w:szCs w:val="26"/>
        </w:rPr>
        <w:t>i. Chúng tôi tạo</w:t>
      </w:r>
      <w:r w:rsidRPr="005A76DC">
        <w:rPr>
          <w:rFonts w:eastAsia="Arial Unicode MS"/>
          <w:bCs/>
          <w:sz w:val="26"/>
          <w:szCs w:val="26"/>
        </w:rPr>
        <w:t xml:space="preserve"> ba nhiệm vụ cho các đối tượng của chúng tôi: Suy luận hình dạng, vật liệu và chiều cao</w:t>
      </w:r>
      <w:r w:rsidR="009936E8">
        <w:rPr>
          <w:rFonts w:eastAsia="Arial Unicode MS"/>
          <w:bCs/>
          <w:sz w:val="26"/>
          <w:szCs w:val="26"/>
        </w:rPr>
        <w:t xml:space="preserve"> rơi</w:t>
      </w:r>
      <w:r w:rsidRPr="005A76DC">
        <w:rPr>
          <w:rFonts w:eastAsia="Arial Unicode MS"/>
          <w:bCs/>
          <w:sz w:val="26"/>
          <w:szCs w:val="26"/>
        </w:rPr>
        <w:t xml:space="preserve"> của đối tượng từ âm thanh, các thuộc tính trực quan khi nghe một đối tượ</w:t>
      </w:r>
      <w:r w:rsidR="009936E8">
        <w:rPr>
          <w:rFonts w:eastAsia="Arial Unicode MS"/>
          <w:bCs/>
          <w:sz w:val="26"/>
          <w:szCs w:val="26"/>
        </w:rPr>
        <w:t>ng rớt</w:t>
      </w:r>
      <w:r w:rsidRPr="005A76DC">
        <w:rPr>
          <w:rFonts w:eastAsia="Arial Unicode MS"/>
          <w:bCs/>
          <w:sz w:val="26"/>
          <w:szCs w:val="26"/>
        </w:rPr>
        <w:t xml:space="preserve">. Những nhiệm vụ được thiết kế </w:t>
      </w:r>
      <w:r w:rsidR="009936E8">
        <w:rPr>
          <w:rFonts w:eastAsia="Arial Unicode MS"/>
          <w:bCs/>
          <w:sz w:val="26"/>
          <w:szCs w:val="26"/>
        </w:rPr>
        <w:t>trong việc</w:t>
      </w:r>
      <w:r w:rsidRPr="005A76DC">
        <w:rPr>
          <w:rFonts w:eastAsia="Arial Unicode MS"/>
          <w:bCs/>
          <w:sz w:val="26"/>
          <w:szCs w:val="26"/>
        </w:rPr>
        <w:t xml:space="preserve"> phân loại, nơi mà các nhãn là phù hợp với nhãn thô được sử dụng bở</w:t>
      </w:r>
      <w:r w:rsidR="00754D87">
        <w:rPr>
          <w:rFonts w:eastAsia="Arial Unicode MS"/>
          <w:bCs/>
          <w:sz w:val="26"/>
          <w:szCs w:val="26"/>
        </w:rPr>
        <w:t>i mô hình</w:t>
      </w:r>
      <w:r w:rsidRPr="005A76DC">
        <w:rPr>
          <w:rFonts w:eastAsia="Arial Unicode MS"/>
          <w:bCs/>
          <w:sz w:val="26"/>
          <w:szCs w:val="26"/>
        </w:rPr>
        <w:t xml:space="preserve"> yế</w:t>
      </w:r>
      <w:r w:rsidR="009936E8">
        <w:rPr>
          <w:rFonts w:eastAsia="Arial Unicode MS"/>
          <w:bCs/>
          <w:sz w:val="26"/>
          <w:szCs w:val="26"/>
        </w:rPr>
        <w:t xml:space="preserve">u </w:t>
      </w:r>
      <w:r w:rsidRPr="005A76DC">
        <w:rPr>
          <w:rFonts w:eastAsia="Arial Unicode MS"/>
          <w:bCs/>
          <w:sz w:val="26"/>
          <w:szCs w:val="26"/>
        </w:rPr>
        <w:t xml:space="preserve">giám </w:t>
      </w:r>
      <w:r w:rsidR="009936E8">
        <w:rPr>
          <w:rFonts w:eastAsia="Arial Unicode MS"/>
          <w:bCs/>
          <w:sz w:val="26"/>
          <w:szCs w:val="26"/>
        </w:rPr>
        <w:t>sát</w:t>
      </w:r>
      <w:r w:rsidRPr="005A76DC">
        <w:rPr>
          <w:rFonts w:eastAsia="Arial Unicode MS"/>
          <w:bCs/>
          <w:sz w:val="26"/>
          <w:szCs w:val="26"/>
        </w:rPr>
        <w:t>. Nghiên cứu được tiến hành trên Amazon Mechanical Turk. Đối với mỗi thí nghiệm (hình dáng, vật liệu, chiều cao), chúng tôi lựa chọn ngẫu nhiên 52 trường hợp thử nghiệm. Trước khi trả lời câu hỏi kiểm tra, đối tượng được hiển thị 4 ví dụ đào tạo với thực địa như làm quen của các thiết lập. Chúng tôi thu thập được 192 câu trả lời cho các thí nghiệm trên hình dạng suy luận, 566 cho vật liệu, và 492 cho chiều cao, dẫn đến tổng cộng 1.250 câu trả lời.</w:t>
      </w:r>
    </w:p>
    <w:p w:rsidR="000B2BA3" w:rsidRPr="005A76DC" w:rsidRDefault="000B2BA3" w:rsidP="00DF0C86">
      <w:pPr>
        <w:rPr>
          <w:sz w:val="26"/>
          <w:szCs w:val="26"/>
        </w:rPr>
      </w:pPr>
    </w:p>
    <w:p w:rsidR="000B2BA3" w:rsidRPr="005A76DC" w:rsidRDefault="005A76DC" w:rsidP="00754D87">
      <w:pPr>
        <w:jc w:val="both"/>
        <w:rPr>
          <w:sz w:val="26"/>
          <w:szCs w:val="26"/>
        </w:rPr>
      </w:pPr>
      <w:r w:rsidRPr="00754D87">
        <w:rPr>
          <w:rFonts w:eastAsia="Arial Unicode MS"/>
          <w:b/>
          <w:bCs/>
          <w:sz w:val="26"/>
          <w:szCs w:val="26"/>
        </w:rPr>
        <w:t xml:space="preserve">Suy luận </w:t>
      </w:r>
      <w:r w:rsidR="00754D87" w:rsidRPr="00754D87">
        <w:rPr>
          <w:rFonts w:eastAsia="Arial Unicode MS"/>
          <w:b/>
          <w:bCs/>
          <w:sz w:val="26"/>
          <w:szCs w:val="26"/>
        </w:rPr>
        <w:t>hình dáng</w:t>
      </w:r>
      <w:r w:rsidRPr="005A76DC">
        <w:rPr>
          <w:rFonts w:eastAsia="Arial Unicode MS"/>
          <w:bCs/>
          <w:sz w:val="26"/>
          <w:szCs w:val="26"/>
        </w:rPr>
        <w:t xml:space="preserve"> Sau khi trở</w:t>
      </w:r>
      <w:r w:rsidR="00754D87">
        <w:rPr>
          <w:rFonts w:eastAsia="Arial Unicode MS"/>
          <w:bCs/>
          <w:sz w:val="26"/>
          <w:szCs w:val="26"/>
        </w:rPr>
        <w:t xml:space="preserve"> thành quen</w:t>
      </w:r>
      <w:r w:rsidRPr="005A76DC">
        <w:rPr>
          <w:rFonts w:eastAsia="Arial Unicode MS"/>
          <w:bCs/>
          <w:sz w:val="26"/>
          <w:szCs w:val="26"/>
        </w:rPr>
        <w:t xml:space="preserve"> với thí nghiệm, người tham gia được yêu cầ</w:t>
      </w:r>
      <w:r w:rsidR="00754D87">
        <w:rPr>
          <w:rFonts w:eastAsia="Arial Unicode MS"/>
          <w:bCs/>
          <w:sz w:val="26"/>
          <w:szCs w:val="26"/>
        </w:rPr>
        <w:t>u làm</w:t>
      </w:r>
      <w:r w:rsidRPr="005A76DC">
        <w:rPr>
          <w:rFonts w:eastAsia="Arial Unicode MS"/>
          <w:bCs/>
          <w:sz w:val="26"/>
          <w:szCs w:val="26"/>
        </w:rPr>
        <w:t xml:space="preserve"> nhị phân về hình dạng bằng cách lắng nghe clip âm thanh tổng hợp của chúng tôi. ví dụ trước khi được đưa ra cho mọi người hiểu được sự phân biệt củ</w:t>
      </w:r>
      <w:r w:rsidR="00F97EB7">
        <w:rPr>
          <w:rFonts w:eastAsia="Arial Unicode MS"/>
          <w:bCs/>
          <w:sz w:val="26"/>
          <w:szCs w:val="26"/>
        </w:rPr>
        <w:t>a “mép”, “</w:t>
      </w:r>
      <w:r w:rsidRPr="005A76DC">
        <w:rPr>
          <w:rFonts w:eastAsia="Arial Unicode MS"/>
          <w:bCs/>
          <w:sz w:val="26"/>
          <w:szCs w:val="26"/>
        </w:rPr>
        <w:t xml:space="preserve">bề mặt cong,” và “nhọn” thuộc tính. Như thể hiện trong hình </w:t>
      </w:r>
      <w:r w:rsidRPr="005A76DC">
        <w:rPr>
          <w:rFonts w:eastAsia="Arial Unicode MS"/>
          <w:bCs/>
          <w:color w:val="FF0000"/>
          <w:sz w:val="26"/>
          <w:szCs w:val="26"/>
        </w:rPr>
        <w:t>6</w:t>
      </w:r>
      <w:r w:rsidRPr="005A76DC">
        <w:rPr>
          <w:rFonts w:eastAsia="Arial Unicode MS"/>
          <w:bCs/>
          <w:sz w:val="26"/>
          <w:szCs w:val="26"/>
        </w:rPr>
        <w:t xml:space="preserve"> , Con người là tương đối tốt tại nhận hình dạng thuộc tính từ âm thanh và khoảng cùng một mức độ năng lực khi các thuậ</w:t>
      </w:r>
      <w:r w:rsidR="00F97EB7">
        <w:rPr>
          <w:rFonts w:eastAsia="Arial Unicode MS"/>
          <w:bCs/>
          <w:sz w:val="26"/>
          <w:szCs w:val="26"/>
        </w:rPr>
        <w:t>t toán không</w:t>
      </w:r>
      <w:r w:rsidRPr="005A76DC">
        <w:rPr>
          <w:rFonts w:eastAsia="Arial Unicode MS"/>
          <w:bCs/>
          <w:sz w:val="26"/>
          <w:szCs w:val="26"/>
        </w:rPr>
        <w:t xml:space="preserve"> giám sát chạy</w:t>
      </w:r>
      <w:r w:rsidR="00F97EB7">
        <w:rPr>
          <w:rFonts w:eastAsia="Arial Unicode MS"/>
          <w:bCs/>
          <w:sz w:val="26"/>
          <w:szCs w:val="26"/>
        </w:rPr>
        <w:t xml:space="preserve"> </w:t>
      </w:r>
      <w:r w:rsidR="00F97EB7" w:rsidRPr="005A76DC">
        <w:rPr>
          <w:rFonts w:eastAsia="Arial Unicode MS"/>
          <w:bCs/>
          <w:sz w:val="26"/>
          <w:szCs w:val="26"/>
        </w:rPr>
        <w:t>lặp lại</w:t>
      </w:r>
      <w:r w:rsidRPr="005A76DC">
        <w:rPr>
          <w:rFonts w:eastAsia="Arial Unicode MS"/>
          <w:bCs/>
          <w:sz w:val="26"/>
          <w:szCs w:val="26"/>
        </w:rPr>
        <w:t xml:space="preserve"> trong 10 </w:t>
      </w:r>
      <w:r w:rsidRPr="005A76DC">
        <w:rPr>
          <w:rFonts w:eastAsia="Arial Unicode MS"/>
          <w:bCs/>
          <w:i/>
          <w:iCs/>
          <w:sz w:val="26"/>
          <w:szCs w:val="26"/>
        </w:rPr>
        <w:t>~</w:t>
      </w:r>
      <w:r w:rsidRPr="005A76DC">
        <w:rPr>
          <w:rFonts w:eastAsia="Arial Unicode MS"/>
          <w:bCs/>
          <w:sz w:val="26"/>
          <w:szCs w:val="26"/>
        </w:rPr>
        <w:t xml:space="preserve"> 30 lầ</w:t>
      </w:r>
      <w:r w:rsidR="00F97EB7">
        <w:rPr>
          <w:rFonts w:eastAsia="Arial Unicode MS"/>
          <w:bCs/>
          <w:sz w:val="26"/>
          <w:szCs w:val="26"/>
        </w:rPr>
        <w:t>n</w:t>
      </w:r>
      <w:r w:rsidRPr="005A76DC">
        <w:rPr>
          <w:rFonts w:eastAsia="Arial Unicode MS"/>
          <w:bCs/>
          <w:sz w:val="26"/>
          <w:szCs w:val="26"/>
        </w:rPr>
        <w:t>.</w:t>
      </w:r>
    </w:p>
    <w:p w:rsidR="000B2BA3" w:rsidRPr="005A76DC" w:rsidRDefault="000B2BA3" w:rsidP="00DF0C86">
      <w:pPr>
        <w:rPr>
          <w:sz w:val="26"/>
          <w:szCs w:val="26"/>
        </w:rPr>
      </w:pPr>
    </w:p>
    <w:p w:rsidR="000B2BA3" w:rsidRPr="005A76DC" w:rsidRDefault="00F97EB7" w:rsidP="00F97EB7">
      <w:pPr>
        <w:rPr>
          <w:sz w:val="26"/>
          <w:szCs w:val="26"/>
        </w:rPr>
      </w:pPr>
      <w:r>
        <w:rPr>
          <w:rFonts w:eastAsia="Arial Unicode MS"/>
          <w:b/>
          <w:bCs/>
          <w:sz w:val="26"/>
          <w:szCs w:val="26"/>
        </w:rPr>
        <w:t>Suy luận chất liệu</w:t>
      </w:r>
      <w:r w:rsidR="005A76DC" w:rsidRPr="005A76DC">
        <w:rPr>
          <w:rFonts w:eastAsia="Arial Unicode MS"/>
          <w:bCs/>
          <w:sz w:val="26"/>
          <w:szCs w:val="26"/>
        </w:rPr>
        <w:t xml:space="preserve"> Chúng tôi lấy mẫu các đoạn âm thanh có tính chất vật lý - mật độ</w:t>
      </w:r>
      <w:r>
        <w:rPr>
          <w:rFonts w:eastAsia="Arial Unicode MS"/>
          <w:bCs/>
          <w:sz w:val="26"/>
          <w:szCs w:val="26"/>
        </w:rPr>
        <w:t>, đàn hổi</w:t>
      </w:r>
      <w:r w:rsidR="005A76DC" w:rsidRPr="005A76DC">
        <w:rPr>
          <w:rFonts w:eastAsia="Arial Unicode MS"/>
          <w:bCs/>
          <w:sz w:val="26"/>
          <w:szCs w:val="26"/>
        </w:rPr>
        <w:t xml:space="preserve"> và</w:t>
      </w:r>
      <w:r>
        <w:rPr>
          <w:rFonts w:eastAsia="Arial Unicode MS"/>
          <w:bCs/>
          <w:sz w:val="26"/>
          <w:szCs w:val="26"/>
        </w:rPr>
        <w:t xml:space="preserve"> hệ số</w:t>
      </w:r>
      <w:r w:rsidR="005A76DC" w:rsidRPr="005A76DC">
        <w:rPr>
          <w:rFonts w:eastAsia="Arial Unicode MS"/>
          <w:bCs/>
          <w:sz w:val="26"/>
          <w:szCs w:val="26"/>
        </w:rPr>
        <w:t xml:space="preserve"> giả</w:t>
      </w:r>
      <w:r>
        <w:rPr>
          <w:rFonts w:eastAsia="Arial Unicode MS"/>
          <w:bCs/>
          <w:sz w:val="26"/>
          <w:szCs w:val="26"/>
        </w:rPr>
        <w:t>m xóc – nằm</w:t>
      </w:r>
      <w:r w:rsidR="005A76DC" w:rsidRPr="005A76DC">
        <w:rPr>
          <w:rFonts w:eastAsia="Arial Unicode MS"/>
          <w:bCs/>
          <w:sz w:val="26"/>
          <w:szCs w:val="26"/>
        </w:rPr>
        <w:t xml:space="preserve"> trong vùng lân cận của các tham số của thép, gố</w:t>
      </w:r>
      <w:r>
        <w:rPr>
          <w:rFonts w:eastAsia="Arial Unicode MS"/>
          <w:bCs/>
          <w:sz w:val="26"/>
          <w:szCs w:val="26"/>
        </w:rPr>
        <w:t>m, nhựa</w:t>
      </w:r>
      <w:r w:rsidR="005A76DC" w:rsidRPr="005A76DC">
        <w:rPr>
          <w:rFonts w:eastAsia="Arial Unicode MS"/>
          <w:bCs/>
          <w:sz w:val="26"/>
          <w:szCs w:val="26"/>
        </w:rPr>
        <w:t xml:space="preserve"> và gỗ. Những người tham gia được yêu cầu chọn một trong số bốn loại vật liệu có thể. Tuy nhiên, nó vẫn có thể là một thách thức để phân biệt giữa vật liệu, đặc biệt là khi nhữ</w:t>
      </w:r>
      <w:r>
        <w:rPr>
          <w:rFonts w:eastAsia="Arial Unicode MS"/>
          <w:bCs/>
          <w:sz w:val="26"/>
          <w:szCs w:val="26"/>
        </w:rPr>
        <w:t xml:space="preserve">ng </w:t>
      </w:r>
      <w:r w:rsidR="005A76DC" w:rsidRPr="005A76DC">
        <w:rPr>
          <w:rFonts w:eastAsia="Arial Unicode MS"/>
          <w:bCs/>
          <w:sz w:val="26"/>
          <w:szCs w:val="26"/>
        </w:rPr>
        <w:t>mẫu có</w:t>
      </w:r>
      <w:r>
        <w:rPr>
          <w:rFonts w:eastAsia="Arial Unicode MS"/>
          <w:bCs/>
          <w:sz w:val="26"/>
          <w:szCs w:val="26"/>
        </w:rPr>
        <w:t xml:space="preserve"> </w:t>
      </w:r>
      <w:r w:rsidRPr="005A76DC">
        <w:rPr>
          <w:rFonts w:eastAsia="Arial Unicode MS"/>
          <w:bCs/>
          <w:sz w:val="26"/>
          <w:szCs w:val="26"/>
        </w:rPr>
        <w:t>tương tự</w:t>
      </w:r>
      <w:r w:rsidR="005A76DC" w:rsidRPr="005A76DC">
        <w:rPr>
          <w:rFonts w:eastAsia="Arial Unicode MS"/>
          <w:bCs/>
          <w:sz w:val="26"/>
          <w:szCs w:val="26"/>
        </w:rPr>
        <w:t xml:space="preserve"> giảm xóc </w:t>
      </w:r>
      <w:r>
        <w:rPr>
          <w:rFonts w:eastAsia="Arial Unicode MS"/>
          <w:bCs/>
          <w:sz w:val="26"/>
          <w:szCs w:val="26"/>
        </w:rPr>
        <w:t xml:space="preserve">và </w:t>
      </w:r>
      <w:r w:rsidR="005A76DC" w:rsidRPr="005A76DC">
        <w:rPr>
          <w:rFonts w:eastAsia="Arial Unicode MS"/>
          <w:bCs/>
          <w:sz w:val="26"/>
          <w:szCs w:val="26"/>
        </w:rPr>
        <w:t>mô đun</w:t>
      </w:r>
      <w:r>
        <w:rPr>
          <w:rFonts w:eastAsia="Arial Unicode MS"/>
          <w:bCs/>
          <w:sz w:val="26"/>
          <w:szCs w:val="26"/>
        </w:rPr>
        <w:t xml:space="preserve"> đặc trưng</w:t>
      </w:r>
      <w:r w:rsidR="005A76DC" w:rsidRPr="005A76DC">
        <w:rPr>
          <w:rFonts w:eastAsia="Arial Unicode MS"/>
          <w:bCs/>
          <w:sz w:val="26"/>
          <w:szCs w:val="26"/>
        </w:rPr>
        <w:t>. Thuật toán của chúng tôi</w:t>
      </w:r>
      <w:r>
        <w:rPr>
          <w:rFonts w:eastAsia="Arial Unicode MS"/>
          <w:bCs/>
          <w:sz w:val="26"/>
          <w:szCs w:val="26"/>
        </w:rPr>
        <w:t xml:space="preserve"> </w:t>
      </w:r>
      <w:r w:rsidRPr="005A76DC">
        <w:rPr>
          <w:rFonts w:eastAsia="Arial Unicode MS"/>
          <w:bCs/>
          <w:sz w:val="26"/>
          <w:szCs w:val="26"/>
        </w:rPr>
        <w:t>thỉnh thoảng</w:t>
      </w:r>
      <w:r w:rsidR="005A76DC" w:rsidRPr="005A76DC">
        <w:rPr>
          <w:rFonts w:eastAsia="Arial Unicode MS"/>
          <w:bCs/>
          <w:sz w:val="26"/>
          <w:szCs w:val="26"/>
        </w:rPr>
        <w:t xml:space="preserve"> lẫn lộn thép với gố</w:t>
      </w:r>
      <w:r>
        <w:rPr>
          <w:rFonts w:eastAsia="Arial Unicode MS"/>
          <w:bCs/>
          <w:sz w:val="26"/>
          <w:szCs w:val="26"/>
        </w:rPr>
        <w:t>m, gốm và nhựa</w:t>
      </w:r>
      <w:r w:rsidR="005A76DC" w:rsidRPr="005A76DC">
        <w:rPr>
          <w:rFonts w:eastAsia="Arial Unicode MS"/>
          <w:bCs/>
          <w:sz w:val="26"/>
          <w:szCs w:val="26"/>
        </w:rPr>
        <w:t xml:space="preserve">, điều này phù hợp với hiệu suất của con người, như thể hiện trong hình </w:t>
      </w:r>
      <w:r w:rsidR="005A76DC" w:rsidRPr="005A76DC">
        <w:rPr>
          <w:rFonts w:eastAsia="Arial Unicode MS"/>
          <w:bCs/>
          <w:color w:val="FF0000"/>
          <w:sz w:val="26"/>
          <w:szCs w:val="26"/>
        </w:rPr>
        <w:t>5</w:t>
      </w:r>
      <w:r w:rsidR="005A76DC" w:rsidRPr="005A76DC">
        <w:rPr>
          <w:rFonts w:eastAsia="Arial Unicode MS"/>
          <w:bCs/>
          <w:sz w:val="26"/>
          <w:szCs w:val="26"/>
        </w:rPr>
        <w:t xml:space="preserve"> .</w:t>
      </w:r>
    </w:p>
    <w:p w:rsidR="000B2BA3" w:rsidRPr="005A76DC" w:rsidRDefault="000B2BA3" w:rsidP="00DF0C86">
      <w:pPr>
        <w:rPr>
          <w:sz w:val="26"/>
          <w:szCs w:val="26"/>
        </w:rPr>
        <w:sectPr w:rsidR="000B2BA3" w:rsidRPr="005A76DC">
          <w:type w:val="continuous"/>
          <w:pgSz w:w="12240" w:h="15840"/>
          <w:pgMar w:top="1440" w:right="1440" w:bottom="259" w:left="1440" w:header="0" w:footer="0" w:gutter="0"/>
          <w:cols w:space="720" w:equalWidth="0">
            <w:col w:w="9360"/>
          </w:cols>
        </w:sectPr>
      </w:pPr>
    </w:p>
    <w:p w:rsidR="000B2BA3" w:rsidRPr="005A76DC" w:rsidRDefault="000B2BA3" w:rsidP="00DF0C86">
      <w:pPr>
        <w:rPr>
          <w:sz w:val="26"/>
          <w:szCs w:val="26"/>
        </w:rPr>
      </w:pPr>
    </w:p>
    <w:p w:rsidR="000B2BA3" w:rsidRPr="005A76DC" w:rsidRDefault="00F97EB7" w:rsidP="00F97EB7">
      <w:pPr>
        <w:rPr>
          <w:sz w:val="26"/>
          <w:szCs w:val="26"/>
        </w:rPr>
      </w:pPr>
      <w:r>
        <w:rPr>
          <w:noProof/>
        </w:rPr>
        <w:drawing>
          <wp:inline distT="0" distB="0" distL="0" distR="0" wp14:anchorId="735C4FD7" wp14:editId="65379B75">
            <wp:extent cx="5943600" cy="12706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0635"/>
                    </a:xfrm>
                    <a:prstGeom prst="rect">
                      <a:avLst/>
                    </a:prstGeom>
                  </pic:spPr>
                </pic:pic>
              </a:graphicData>
            </a:graphic>
          </wp:inline>
        </w:drawing>
      </w:r>
    </w:p>
    <w:p w:rsidR="000B2BA3" w:rsidRPr="005A76DC" w:rsidRDefault="000B2BA3" w:rsidP="00DF0C86">
      <w:pPr>
        <w:rPr>
          <w:sz w:val="26"/>
          <w:szCs w:val="26"/>
        </w:rPr>
      </w:pPr>
    </w:p>
    <w:p w:rsidR="000B2BA3" w:rsidRPr="005A76DC" w:rsidRDefault="005A76DC" w:rsidP="0053280B">
      <w:pPr>
        <w:tabs>
          <w:tab w:val="left" w:pos="3360"/>
          <w:tab w:val="left" w:pos="5600"/>
        </w:tabs>
        <w:rPr>
          <w:sz w:val="26"/>
          <w:szCs w:val="26"/>
        </w:rPr>
      </w:pPr>
      <w:r w:rsidRPr="005A76DC">
        <w:rPr>
          <w:rFonts w:eastAsia="Arial Unicode MS"/>
          <w:bCs/>
          <w:sz w:val="26"/>
          <w:szCs w:val="26"/>
        </w:rPr>
        <w:t>(A) hình Real và âm thanh</w:t>
      </w:r>
      <w:r w:rsidRPr="005A76DC">
        <w:rPr>
          <w:sz w:val="26"/>
          <w:szCs w:val="26"/>
        </w:rPr>
        <w:tab/>
      </w:r>
      <w:r w:rsidRPr="005A76DC">
        <w:rPr>
          <w:rFonts w:eastAsia="Arial Unicode MS"/>
          <w:bCs/>
          <w:sz w:val="26"/>
          <w:szCs w:val="26"/>
        </w:rPr>
        <w:t>(B) hình dạng suy ra và âm thanh</w:t>
      </w:r>
      <w:r w:rsidRPr="005A76DC">
        <w:rPr>
          <w:sz w:val="26"/>
          <w:szCs w:val="26"/>
        </w:rPr>
        <w:tab/>
      </w:r>
      <w:r w:rsidRPr="005A76DC">
        <w:rPr>
          <w:rFonts w:eastAsia="Arial Unicode MS"/>
          <w:bCs/>
          <w:sz w:val="26"/>
          <w:szCs w:val="26"/>
        </w:rPr>
        <w:t>(C) khả năng bình thường hóa trên lặp đi lặp lại</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lastRenderedPageBreak/>
        <w:t>Hình 7: Kết quả của suy luận trên dữ liệu thế giới thực. Buổi ghi hình thử nghiệm được thực hiện bằng cách thả những con xúc xắc kim loại trong (a).</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hình dạng suy ra chúng ta và tái tạo âm thanh được thể hiện trong (b). Khả năng trên lặp được vẽ trong (c).</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ind w:left="720" w:firstLine="1"/>
        <w:rPr>
          <w:sz w:val="26"/>
          <w:szCs w:val="26"/>
        </w:rPr>
      </w:pPr>
      <w:r w:rsidRPr="005A76DC">
        <w:rPr>
          <w:rFonts w:eastAsia="Arial Unicode MS"/>
          <w:bCs/>
          <w:sz w:val="26"/>
          <w:szCs w:val="26"/>
        </w:rPr>
        <w:t>Suy luận Heights Trong nhiệm vụ này, chúng tôi yêu cầu người tham gia để chọn xem đối tượng được giảm từ một vị trí cao hoặc một thấp. Chúng tôi cung cấp video ví dụ và âm thanh để giúp mọi người neo chiều cao tham khảo. Theo thiết lập cảnh của chúng tôi, thời gian touchdown trong hai thái cực của phạm vi độ cao khác nhau bởi 0.2s. Để giải quyết những sai lệch tiềm ẩn mà các thuật toán có thể được tốt hơn trong việc khai thác thời gian rơi xuống, chúng tôi nói một cách rõ ràng con người mà sự im lặng lúc đầu là thông tin. Thứ hai, chúng tôi đảm bảo rằng các ví dụ neo luôn luôn có sẵn trong kiểm tra, trong đó người tham gia luôn có thể so sánh và tham khảo. Thứ ba, người tham gia phải đóng mỗi bài kiểm tra kẹp bằng tay, và do đó có quyền kiểm soát khi các âm thanh bắt đầu. Cuối cùng, chúng tôi thử nghiệm trên hình dạng đối tượng khác nhau. Bởi vì thời điểm va chạm đầu tiên fi là hình dạng phụ thuộc,</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5.2 Chuyển sang Real Scenes</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Ngoài các dữ liệu tổng hợp, chúng tôi thiết kế các thí nghiệm thế giới thực để kiểm tra mô hình không có giám sát của chúng tôi. Chúng tôi</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chọn ba hình dạng ứng cử viên: tứ diện, octahedron, và khối mười hai mặt. Chúng tôi ghi lại âm thanh một octahedron giảm kim loại trên một</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bảng và sử dụng mô hình không có giám sát của chúng tôi để phục hồi các biến tiềm ẩn. Bởi vì các kịch bản thế giới thực có thể giới thiệu</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các yếu tố phức tạp mà không thể được mô hình chính xác trong mô phỏng của chúng tôi, một tính năng mạnh mẽ hơn và một số liệu là cần</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thiết. Đối với mỗi clip âm thanh, chúng tôi sử dụng phân phối năng lượng dương của nó như tính năng, trong đó có nguồn gốc từ phổ. Một</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cửa sổ 2.000 mẫu với một chồng chéo 1.500 mẫu được sử dụng để tính toán sự phân bố năng lượng. Sau đó, chúng tôi sử dụng khoảng</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 xml:space="preserve">cách mover trái đất (EMD) [ </w:t>
      </w:r>
      <w:r w:rsidRPr="005A76DC">
        <w:rPr>
          <w:rFonts w:eastAsia="Arial Unicode MS"/>
          <w:bCs/>
          <w:color w:val="808080"/>
          <w:sz w:val="26"/>
          <w:szCs w:val="26"/>
        </w:rPr>
        <w:t>Rubner et al.</w:t>
      </w:r>
      <w:r w:rsidRPr="005A76DC">
        <w:rPr>
          <w:rFonts w:eastAsia="Arial Unicode MS"/>
          <w:bCs/>
          <w:sz w:val="26"/>
          <w:szCs w:val="26"/>
        </w:rPr>
        <w:t xml:space="preserve"> , </w:t>
      </w:r>
      <w:r w:rsidRPr="005A76DC">
        <w:rPr>
          <w:rFonts w:eastAsia="Arial Unicode MS"/>
          <w:bCs/>
          <w:color w:val="808080"/>
          <w:sz w:val="26"/>
          <w:szCs w:val="26"/>
        </w:rPr>
        <w:t>2000</w:t>
      </w:r>
      <w:r w:rsidRPr="005A76DC">
        <w:rPr>
          <w:rFonts w:eastAsia="Arial Unicode MS"/>
          <w:bCs/>
          <w:sz w:val="26"/>
          <w:szCs w:val="26"/>
        </w:rPr>
        <w:t xml:space="preserve"> ] Như số liệu, mà là một sự lựa chọn tự nhiên để đo khoảng cách giữa các bản phân phối. Kết</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 xml:space="preserve">quả suy luận được minh họa trong hình </w:t>
      </w:r>
      <w:r w:rsidRPr="005A76DC">
        <w:rPr>
          <w:rFonts w:eastAsia="Arial Unicode MS"/>
          <w:bCs/>
          <w:color w:val="FF0000"/>
          <w:sz w:val="26"/>
          <w:szCs w:val="26"/>
        </w:rPr>
        <w:t>7</w:t>
      </w:r>
      <w:r w:rsidRPr="005A76DC">
        <w:rPr>
          <w:rFonts w:eastAsia="Arial Unicode MS"/>
          <w:bCs/>
          <w:sz w:val="26"/>
          <w:szCs w:val="26"/>
        </w:rPr>
        <w:t xml:space="preserve"> . Sử dụng sự phân bố năng lượng với biện pháp EMD khoảng cách, âm thanh tạo của chúng tôi gắn</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năng lượng của mình tại các sự kiện va chạm lớn với âm thanh thực, làm giảm đáng kể sự mơ hồ giữa ba hình dạng ứng cử viên. Chúng tôi</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cũng cung cấp bình thường hàm likelihood thêm giờ của chúng tôi để hiển thị lấy mẫu của chúng tôi đã hội tụ để tạo ra các mẫu cao có thể</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xảy ra.</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6 Kết luận</w:t>
      </w: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Trong bài báo này, chúng tôi đề xuất một mô hình mới để ước tính chất vật lý của các đối tượng từ đầu vào thính giác, bằng cách kết hợp các thông tin phản hồi của một fi cient động cơ tổng hợp âm thanh ef trong vòng lặp. Chúng tôi demon- strate khả năng tăng tốc suy luận với các mô hình nhận dạng nhanh. Chúng tôi so sánh mô hình dự báo của chúng tôi với câu trả lời của con người trên một loạt các nhiệm vụ đánh giá và chứng minh mối tương quan giữa phản ứng của con người và ước tính mô hình. Chúng tôi cũng thấy rằng mô hình của chúng tôi khái quát một số dữ liệu thực tế.</w:t>
      </w: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0B2BA3" w:rsidP="00DF0C86">
      <w:pPr>
        <w:rPr>
          <w:sz w:val="26"/>
          <w:szCs w:val="26"/>
        </w:rPr>
      </w:pPr>
    </w:p>
    <w:p w:rsidR="000B2BA3" w:rsidRPr="005A76DC" w:rsidRDefault="005A76DC" w:rsidP="00DF0C86">
      <w:pPr>
        <w:ind w:left="720"/>
        <w:rPr>
          <w:sz w:val="26"/>
          <w:szCs w:val="26"/>
        </w:rPr>
      </w:pPr>
      <w:r w:rsidRPr="005A76DC">
        <w:rPr>
          <w:rFonts w:eastAsia="Arial Unicode MS"/>
          <w:bCs/>
          <w:sz w:val="26"/>
          <w:szCs w:val="26"/>
        </w:rPr>
        <w:t>Lời cảm ơn</w:t>
      </w:r>
    </w:p>
    <w:p w:rsidR="000B2BA3" w:rsidRPr="005A76DC" w:rsidRDefault="000B2BA3" w:rsidP="00DF0C86">
      <w:pPr>
        <w:rPr>
          <w:sz w:val="26"/>
          <w:szCs w:val="26"/>
        </w:rPr>
      </w:pPr>
    </w:p>
    <w:p w:rsidR="000B2BA3" w:rsidRPr="005A76DC" w:rsidRDefault="005A76DC" w:rsidP="00DF0C86">
      <w:pPr>
        <w:ind w:left="720" w:hanging="5"/>
        <w:rPr>
          <w:sz w:val="26"/>
          <w:szCs w:val="26"/>
        </w:rPr>
      </w:pPr>
      <w:r w:rsidRPr="005A76DC">
        <w:rPr>
          <w:rFonts w:eastAsia="Arial Unicode MS"/>
          <w:bCs/>
          <w:sz w:val="26"/>
          <w:szCs w:val="26"/>
        </w:rPr>
        <w:t>Các tác giả xin trân trọng cảm ơn Changxi Zheng, Eitan Grinspun, và Josh H. McDermott cho các cuộc thảo luận hữu ích. Công trình này được hỗ trợ bởi NSF # 1212849 và # 1447476, ONR Muri N00014-16-1-</w:t>
      </w:r>
    </w:p>
    <w:p w:rsidR="000B2BA3" w:rsidRPr="005A76DC" w:rsidRDefault="000B2BA3" w:rsidP="00DF0C86">
      <w:pPr>
        <w:rPr>
          <w:sz w:val="26"/>
          <w:szCs w:val="26"/>
        </w:rPr>
      </w:pPr>
    </w:p>
    <w:p w:rsidR="000B2BA3" w:rsidRPr="005A76DC" w:rsidRDefault="005A76DC" w:rsidP="00DF0C86">
      <w:pPr>
        <w:ind w:left="720" w:firstLine="7"/>
        <w:rPr>
          <w:sz w:val="26"/>
          <w:szCs w:val="26"/>
        </w:rPr>
      </w:pPr>
      <w:r w:rsidRPr="005A76DC">
        <w:rPr>
          <w:rFonts w:eastAsia="Arial Unicode MS"/>
          <w:bCs/>
          <w:sz w:val="26"/>
          <w:szCs w:val="26"/>
        </w:rPr>
        <w:t>Năm 2007, Viện Nghiên cứu Toyota, Samsung, Shell, và Trung tâm não, Minds và Máy móc (NSF STC giải thưởng CCF-1.231.216).</w:t>
      </w:r>
    </w:p>
    <w:p w:rsidR="000B2BA3" w:rsidRPr="005A76DC" w:rsidRDefault="000B2BA3" w:rsidP="00DF0C86">
      <w:pPr>
        <w:rPr>
          <w:sz w:val="26"/>
          <w:szCs w:val="26"/>
        </w:rPr>
        <w:sectPr w:rsidR="000B2BA3" w:rsidRPr="005A76DC">
          <w:type w:val="continuous"/>
          <w:pgSz w:w="12240" w:h="15840"/>
          <w:pgMar w:top="1440" w:right="1440" w:bottom="297" w:left="1440" w:header="0" w:footer="0" w:gutter="0"/>
          <w:cols w:space="720" w:equalWidth="0">
            <w:col w:w="9360"/>
          </w:cols>
        </w:sectPr>
      </w:pPr>
    </w:p>
    <w:p w:rsidR="000B2BA3" w:rsidRPr="005A76DC" w:rsidRDefault="000B2BA3" w:rsidP="00DF0C86">
      <w:pPr>
        <w:rPr>
          <w:sz w:val="26"/>
          <w:szCs w:val="26"/>
        </w:rPr>
      </w:pPr>
    </w:p>
    <w:p w:rsidR="000B2BA3" w:rsidRPr="005A76DC" w:rsidRDefault="005A76DC" w:rsidP="00DF0C86">
      <w:pPr>
        <w:jc w:val="center"/>
        <w:rPr>
          <w:sz w:val="26"/>
          <w:szCs w:val="26"/>
        </w:rPr>
      </w:pPr>
      <w:r w:rsidRPr="005A76DC">
        <w:rPr>
          <w:rFonts w:eastAsia="Arial Unicode MS"/>
          <w:bCs/>
          <w:sz w:val="26"/>
          <w:szCs w:val="26"/>
        </w:rPr>
        <w:t>9</w:t>
      </w:r>
    </w:p>
    <w:p w:rsidR="000B2BA3" w:rsidRPr="005A76DC" w:rsidRDefault="000B2BA3" w:rsidP="00DF0C86">
      <w:pPr>
        <w:rPr>
          <w:sz w:val="26"/>
          <w:szCs w:val="26"/>
        </w:rPr>
        <w:sectPr w:rsidR="000B2BA3" w:rsidRPr="005A76DC">
          <w:type w:val="continuous"/>
          <w:pgSz w:w="12240" w:h="15840"/>
          <w:pgMar w:top="1440" w:right="1440" w:bottom="297" w:left="1440" w:header="0" w:footer="0" w:gutter="0"/>
          <w:cols w:space="720" w:equalWidth="0">
            <w:col w:w="9360"/>
          </w:cols>
        </w:sectPr>
      </w:pPr>
    </w:p>
    <w:p w:rsidR="000B2BA3" w:rsidRPr="005A76DC" w:rsidRDefault="000B2BA3" w:rsidP="00DF0C86">
      <w:pPr>
        <w:rPr>
          <w:sz w:val="26"/>
          <w:szCs w:val="26"/>
        </w:rPr>
      </w:pPr>
      <w:bookmarkStart w:id="5" w:name="page10"/>
      <w:bookmarkEnd w:id="5"/>
    </w:p>
    <w:p w:rsidR="000B2BA3" w:rsidRPr="005A76DC" w:rsidRDefault="000B2BA3" w:rsidP="00DF0C86">
      <w:pPr>
        <w:jc w:val="center"/>
        <w:rPr>
          <w:sz w:val="26"/>
          <w:szCs w:val="26"/>
        </w:rPr>
      </w:pPr>
    </w:p>
    <w:sectPr w:rsidR="000B2BA3" w:rsidRPr="005A76DC">
      <w:type w:val="continuous"/>
      <w:pgSz w:w="12240" w:h="15840"/>
      <w:pgMar w:top="1440" w:right="1440" w:bottom="24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sig w:usb0="00000000" w:usb1="E9FFFFFF" w:usb2="0000003F" w:usb3="00000000" w:csb0="603F01FF" w:csb1="FFFF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8880183E"/>
    <w:lvl w:ilvl="0" w:tplc="80585274">
      <w:start w:val="1"/>
      <w:numFmt w:val="bullet"/>
      <w:lvlText w:val="["/>
      <w:lvlJc w:val="left"/>
    </w:lvl>
    <w:lvl w:ilvl="1" w:tplc="9514A206">
      <w:numFmt w:val="decimal"/>
      <w:lvlText w:val=""/>
      <w:lvlJc w:val="left"/>
    </w:lvl>
    <w:lvl w:ilvl="2" w:tplc="2E9ED764">
      <w:numFmt w:val="decimal"/>
      <w:lvlText w:val=""/>
      <w:lvlJc w:val="left"/>
    </w:lvl>
    <w:lvl w:ilvl="3" w:tplc="CF545472">
      <w:numFmt w:val="decimal"/>
      <w:lvlText w:val=""/>
      <w:lvlJc w:val="left"/>
    </w:lvl>
    <w:lvl w:ilvl="4" w:tplc="18D04838">
      <w:numFmt w:val="decimal"/>
      <w:lvlText w:val=""/>
      <w:lvlJc w:val="left"/>
    </w:lvl>
    <w:lvl w:ilvl="5" w:tplc="E15286B4">
      <w:numFmt w:val="decimal"/>
      <w:lvlText w:val=""/>
      <w:lvlJc w:val="left"/>
    </w:lvl>
    <w:lvl w:ilvl="6" w:tplc="12BAAFEC">
      <w:numFmt w:val="decimal"/>
      <w:lvlText w:val=""/>
      <w:lvlJc w:val="left"/>
    </w:lvl>
    <w:lvl w:ilvl="7" w:tplc="655E5DFA">
      <w:numFmt w:val="decimal"/>
      <w:lvlText w:val=""/>
      <w:lvlJc w:val="left"/>
    </w:lvl>
    <w:lvl w:ilvl="8" w:tplc="B4DABA38">
      <w:numFmt w:val="decimal"/>
      <w:lvlText w:val=""/>
      <w:lvlJc w:val="left"/>
    </w:lvl>
  </w:abstractNum>
  <w:abstractNum w:abstractNumId="1" w15:restartNumberingAfterBreak="0">
    <w:nsid w:val="66334873"/>
    <w:multiLevelType w:val="hybridMultilevel"/>
    <w:tmpl w:val="561CC4CE"/>
    <w:lvl w:ilvl="0" w:tplc="C20618A4">
      <w:start w:val="1"/>
      <w:numFmt w:val="decimal"/>
      <w:lvlText w:val="%1"/>
      <w:lvlJc w:val="left"/>
    </w:lvl>
    <w:lvl w:ilvl="1" w:tplc="89A63970">
      <w:start w:val="6"/>
      <w:numFmt w:val="lowerRoman"/>
      <w:lvlText w:val="%2"/>
      <w:lvlJc w:val="left"/>
    </w:lvl>
    <w:lvl w:ilvl="2" w:tplc="CF3253F2">
      <w:numFmt w:val="decimal"/>
      <w:lvlText w:val=""/>
      <w:lvlJc w:val="left"/>
    </w:lvl>
    <w:lvl w:ilvl="3" w:tplc="C77A4A0E">
      <w:numFmt w:val="decimal"/>
      <w:lvlText w:val=""/>
      <w:lvlJc w:val="left"/>
    </w:lvl>
    <w:lvl w:ilvl="4" w:tplc="590480EA">
      <w:numFmt w:val="decimal"/>
      <w:lvlText w:val=""/>
      <w:lvlJc w:val="left"/>
    </w:lvl>
    <w:lvl w:ilvl="5" w:tplc="1696F070">
      <w:numFmt w:val="decimal"/>
      <w:lvlText w:val=""/>
      <w:lvlJc w:val="left"/>
    </w:lvl>
    <w:lvl w:ilvl="6" w:tplc="7826BB48">
      <w:numFmt w:val="decimal"/>
      <w:lvlText w:val=""/>
      <w:lvlJc w:val="left"/>
    </w:lvl>
    <w:lvl w:ilvl="7" w:tplc="5380C876">
      <w:numFmt w:val="decimal"/>
      <w:lvlText w:val=""/>
      <w:lvlJc w:val="left"/>
    </w:lvl>
    <w:lvl w:ilvl="8" w:tplc="09787B30">
      <w:numFmt w:val="decimal"/>
      <w:lvlText w:val=""/>
      <w:lvlJc w:val="left"/>
    </w:lvl>
  </w:abstractNum>
  <w:abstractNum w:abstractNumId="2" w15:restartNumberingAfterBreak="0">
    <w:nsid w:val="74B0DC51"/>
    <w:multiLevelType w:val="hybridMultilevel"/>
    <w:tmpl w:val="83E207B4"/>
    <w:lvl w:ilvl="0" w:tplc="EA8ECC2C">
      <w:start w:val="1"/>
      <w:numFmt w:val="decimal"/>
      <w:lvlText w:val="%1."/>
      <w:lvlJc w:val="left"/>
    </w:lvl>
    <w:lvl w:ilvl="1" w:tplc="58DEA2D6">
      <w:start w:val="1"/>
      <w:numFmt w:val="lowerRoman"/>
      <w:lvlText w:val="%2"/>
      <w:lvlJc w:val="left"/>
    </w:lvl>
    <w:lvl w:ilvl="2" w:tplc="8E96833A">
      <w:numFmt w:val="decimal"/>
      <w:lvlText w:val=""/>
      <w:lvlJc w:val="left"/>
    </w:lvl>
    <w:lvl w:ilvl="3" w:tplc="E744D238">
      <w:numFmt w:val="decimal"/>
      <w:lvlText w:val=""/>
      <w:lvlJc w:val="left"/>
    </w:lvl>
    <w:lvl w:ilvl="4" w:tplc="61E062F8">
      <w:numFmt w:val="decimal"/>
      <w:lvlText w:val=""/>
      <w:lvlJc w:val="left"/>
    </w:lvl>
    <w:lvl w:ilvl="5" w:tplc="51104BAE">
      <w:numFmt w:val="decimal"/>
      <w:lvlText w:val=""/>
      <w:lvlJc w:val="left"/>
    </w:lvl>
    <w:lvl w:ilvl="6" w:tplc="D67AA5CA">
      <w:numFmt w:val="decimal"/>
      <w:lvlText w:val=""/>
      <w:lvlJc w:val="left"/>
    </w:lvl>
    <w:lvl w:ilvl="7" w:tplc="9F10D9CA">
      <w:numFmt w:val="decimal"/>
      <w:lvlText w:val=""/>
      <w:lvlJc w:val="left"/>
    </w:lvl>
    <w:lvl w:ilvl="8" w:tplc="B0C28E5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A3"/>
    <w:rsid w:val="00046594"/>
    <w:rsid w:val="000A2434"/>
    <w:rsid w:val="000B2BA3"/>
    <w:rsid w:val="000F5B28"/>
    <w:rsid w:val="001B604C"/>
    <w:rsid w:val="002035B2"/>
    <w:rsid w:val="00241AE0"/>
    <w:rsid w:val="003673D9"/>
    <w:rsid w:val="003F4BA4"/>
    <w:rsid w:val="003F6CCD"/>
    <w:rsid w:val="00460A49"/>
    <w:rsid w:val="00470FCE"/>
    <w:rsid w:val="00514B53"/>
    <w:rsid w:val="0053280B"/>
    <w:rsid w:val="005A76DC"/>
    <w:rsid w:val="005D70D6"/>
    <w:rsid w:val="0063582F"/>
    <w:rsid w:val="00696411"/>
    <w:rsid w:val="006B4373"/>
    <w:rsid w:val="00714399"/>
    <w:rsid w:val="00740580"/>
    <w:rsid w:val="00754D87"/>
    <w:rsid w:val="00791230"/>
    <w:rsid w:val="00806792"/>
    <w:rsid w:val="008628E0"/>
    <w:rsid w:val="00895531"/>
    <w:rsid w:val="008960E8"/>
    <w:rsid w:val="009549CC"/>
    <w:rsid w:val="009936E8"/>
    <w:rsid w:val="009A49A7"/>
    <w:rsid w:val="00A7081B"/>
    <w:rsid w:val="00A96B00"/>
    <w:rsid w:val="00B06F17"/>
    <w:rsid w:val="00C673A9"/>
    <w:rsid w:val="00CC5E92"/>
    <w:rsid w:val="00D40C21"/>
    <w:rsid w:val="00D8239D"/>
    <w:rsid w:val="00DF0C86"/>
    <w:rsid w:val="00E46F6C"/>
    <w:rsid w:val="00EC409F"/>
    <w:rsid w:val="00ED2800"/>
    <w:rsid w:val="00EF0674"/>
    <w:rsid w:val="00F44DC7"/>
    <w:rsid w:val="00F463C3"/>
    <w:rsid w:val="00F97EB7"/>
    <w:rsid w:val="00FC51AD"/>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9520"/>
  <w15:docId w15:val="{B2880B9D-1D31-4437-A82D-3AC78717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261944">
      <w:bodyDiv w:val="1"/>
      <w:marLeft w:val="0"/>
      <w:marRight w:val="0"/>
      <w:marTop w:val="0"/>
      <w:marBottom w:val="0"/>
      <w:divBdr>
        <w:top w:val="none" w:sz="0" w:space="0" w:color="auto"/>
        <w:left w:val="none" w:sz="0" w:space="0" w:color="auto"/>
        <w:bottom w:val="none" w:sz="0" w:space="0" w:color="auto"/>
        <w:right w:val="none" w:sz="0" w:space="0" w:color="auto"/>
      </w:divBdr>
      <w:divsChild>
        <w:div w:id="574557510">
          <w:marLeft w:val="0"/>
          <w:marRight w:val="0"/>
          <w:marTop w:val="0"/>
          <w:marBottom w:val="0"/>
          <w:divBdr>
            <w:top w:val="none" w:sz="0" w:space="0" w:color="auto"/>
            <w:left w:val="none" w:sz="0" w:space="0" w:color="auto"/>
            <w:bottom w:val="none" w:sz="0" w:space="0" w:color="auto"/>
            <w:right w:val="none" w:sz="0" w:space="0" w:color="auto"/>
          </w:divBdr>
          <w:divsChild>
            <w:div w:id="2114082956">
              <w:marLeft w:val="0"/>
              <w:marRight w:val="0"/>
              <w:marTop w:val="0"/>
              <w:marBottom w:val="0"/>
              <w:divBdr>
                <w:top w:val="none" w:sz="0" w:space="0" w:color="auto"/>
                <w:left w:val="none" w:sz="0" w:space="0" w:color="auto"/>
                <w:bottom w:val="none" w:sz="0" w:space="0" w:color="auto"/>
                <w:right w:val="none" w:sz="0" w:space="0" w:color="auto"/>
              </w:divBdr>
              <w:divsChild>
                <w:div w:id="202835771">
                  <w:marLeft w:val="0"/>
                  <w:marRight w:val="0"/>
                  <w:marTop w:val="0"/>
                  <w:marBottom w:val="0"/>
                  <w:divBdr>
                    <w:top w:val="none" w:sz="0" w:space="0" w:color="auto"/>
                    <w:left w:val="none" w:sz="0" w:space="0" w:color="auto"/>
                    <w:bottom w:val="none" w:sz="0" w:space="0" w:color="auto"/>
                    <w:right w:val="none" w:sz="0" w:space="0" w:color="auto"/>
                  </w:divBdr>
                  <w:divsChild>
                    <w:div w:id="1319112191">
                      <w:marLeft w:val="0"/>
                      <w:marRight w:val="0"/>
                      <w:marTop w:val="0"/>
                      <w:marBottom w:val="0"/>
                      <w:divBdr>
                        <w:top w:val="none" w:sz="0" w:space="0" w:color="auto"/>
                        <w:left w:val="none" w:sz="0" w:space="0" w:color="auto"/>
                        <w:bottom w:val="none" w:sz="0" w:space="0" w:color="auto"/>
                        <w:right w:val="none" w:sz="0" w:space="0" w:color="auto"/>
                      </w:divBdr>
                      <w:divsChild>
                        <w:div w:id="1008680920">
                          <w:marLeft w:val="0"/>
                          <w:marRight w:val="0"/>
                          <w:marTop w:val="0"/>
                          <w:marBottom w:val="0"/>
                          <w:divBdr>
                            <w:top w:val="none" w:sz="0" w:space="0" w:color="auto"/>
                            <w:left w:val="none" w:sz="0" w:space="0" w:color="auto"/>
                            <w:bottom w:val="none" w:sz="0" w:space="0" w:color="auto"/>
                            <w:right w:val="none" w:sz="0" w:space="0" w:color="auto"/>
                          </w:divBdr>
                          <w:divsChild>
                            <w:div w:id="782193911">
                              <w:marLeft w:val="0"/>
                              <w:marRight w:val="300"/>
                              <w:marTop w:val="180"/>
                              <w:marBottom w:val="0"/>
                              <w:divBdr>
                                <w:top w:val="none" w:sz="0" w:space="0" w:color="auto"/>
                                <w:left w:val="none" w:sz="0" w:space="0" w:color="auto"/>
                                <w:bottom w:val="none" w:sz="0" w:space="0" w:color="auto"/>
                                <w:right w:val="none" w:sz="0" w:space="0" w:color="auto"/>
                              </w:divBdr>
                              <w:divsChild>
                                <w:div w:id="19461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39029">
          <w:marLeft w:val="0"/>
          <w:marRight w:val="0"/>
          <w:marTop w:val="0"/>
          <w:marBottom w:val="0"/>
          <w:divBdr>
            <w:top w:val="none" w:sz="0" w:space="0" w:color="auto"/>
            <w:left w:val="none" w:sz="0" w:space="0" w:color="auto"/>
            <w:bottom w:val="none" w:sz="0" w:space="0" w:color="auto"/>
            <w:right w:val="none" w:sz="0" w:space="0" w:color="auto"/>
          </w:divBdr>
          <w:divsChild>
            <w:div w:id="951744009">
              <w:marLeft w:val="0"/>
              <w:marRight w:val="0"/>
              <w:marTop w:val="0"/>
              <w:marBottom w:val="0"/>
              <w:divBdr>
                <w:top w:val="none" w:sz="0" w:space="0" w:color="auto"/>
                <w:left w:val="none" w:sz="0" w:space="0" w:color="auto"/>
                <w:bottom w:val="none" w:sz="0" w:space="0" w:color="auto"/>
                <w:right w:val="none" w:sz="0" w:space="0" w:color="auto"/>
              </w:divBdr>
              <w:divsChild>
                <w:div w:id="397436560">
                  <w:marLeft w:val="0"/>
                  <w:marRight w:val="0"/>
                  <w:marTop w:val="0"/>
                  <w:marBottom w:val="0"/>
                  <w:divBdr>
                    <w:top w:val="none" w:sz="0" w:space="0" w:color="auto"/>
                    <w:left w:val="none" w:sz="0" w:space="0" w:color="auto"/>
                    <w:bottom w:val="none" w:sz="0" w:space="0" w:color="auto"/>
                    <w:right w:val="none" w:sz="0" w:space="0" w:color="auto"/>
                  </w:divBdr>
                  <w:divsChild>
                    <w:div w:id="774864722">
                      <w:marLeft w:val="0"/>
                      <w:marRight w:val="0"/>
                      <w:marTop w:val="0"/>
                      <w:marBottom w:val="0"/>
                      <w:divBdr>
                        <w:top w:val="none" w:sz="0" w:space="0" w:color="auto"/>
                        <w:left w:val="none" w:sz="0" w:space="0" w:color="auto"/>
                        <w:bottom w:val="none" w:sz="0" w:space="0" w:color="auto"/>
                        <w:right w:val="none" w:sz="0" w:space="0" w:color="auto"/>
                      </w:divBdr>
                      <w:divsChild>
                        <w:div w:id="1406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73982">
      <w:bodyDiv w:val="1"/>
      <w:marLeft w:val="0"/>
      <w:marRight w:val="0"/>
      <w:marTop w:val="0"/>
      <w:marBottom w:val="0"/>
      <w:divBdr>
        <w:top w:val="none" w:sz="0" w:space="0" w:color="auto"/>
        <w:left w:val="none" w:sz="0" w:space="0" w:color="auto"/>
        <w:bottom w:val="none" w:sz="0" w:space="0" w:color="auto"/>
        <w:right w:val="none" w:sz="0" w:space="0" w:color="auto"/>
      </w:divBdr>
      <w:divsChild>
        <w:div w:id="922686821">
          <w:marLeft w:val="0"/>
          <w:marRight w:val="0"/>
          <w:marTop w:val="0"/>
          <w:marBottom w:val="0"/>
          <w:divBdr>
            <w:top w:val="none" w:sz="0" w:space="0" w:color="auto"/>
            <w:left w:val="none" w:sz="0" w:space="0" w:color="auto"/>
            <w:bottom w:val="none" w:sz="0" w:space="0" w:color="auto"/>
            <w:right w:val="none" w:sz="0" w:space="0" w:color="auto"/>
          </w:divBdr>
          <w:divsChild>
            <w:div w:id="1095789987">
              <w:marLeft w:val="0"/>
              <w:marRight w:val="0"/>
              <w:marTop w:val="0"/>
              <w:marBottom w:val="0"/>
              <w:divBdr>
                <w:top w:val="none" w:sz="0" w:space="0" w:color="auto"/>
                <w:left w:val="none" w:sz="0" w:space="0" w:color="auto"/>
                <w:bottom w:val="none" w:sz="0" w:space="0" w:color="auto"/>
                <w:right w:val="none" w:sz="0" w:space="0" w:color="auto"/>
              </w:divBdr>
              <w:divsChild>
                <w:div w:id="1778720471">
                  <w:marLeft w:val="0"/>
                  <w:marRight w:val="0"/>
                  <w:marTop w:val="0"/>
                  <w:marBottom w:val="0"/>
                  <w:divBdr>
                    <w:top w:val="none" w:sz="0" w:space="0" w:color="auto"/>
                    <w:left w:val="none" w:sz="0" w:space="0" w:color="auto"/>
                    <w:bottom w:val="none" w:sz="0" w:space="0" w:color="auto"/>
                    <w:right w:val="none" w:sz="0" w:space="0" w:color="auto"/>
                  </w:divBdr>
                  <w:divsChild>
                    <w:div w:id="491333137">
                      <w:marLeft w:val="0"/>
                      <w:marRight w:val="0"/>
                      <w:marTop w:val="0"/>
                      <w:marBottom w:val="0"/>
                      <w:divBdr>
                        <w:top w:val="none" w:sz="0" w:space="0" w:color="auto"/>
                        <w:left w:val="none" w:sz="0" w:space="0" w:color="auto"/>
                        <w:bottom w:val="none" w:sz="0" w:space="0" w:color="auto"/>
                        <w:right w:val="none" w:sz="0" w:space="0" w:color="auto"/>
                      </w:divBdr>
                      <w:divsChild>
                        <w:div w:id="1705121">
                          <w:marLeft w:val="0"/>
                          <w:marRight w:val="0"/>
                          <w:marTop w:val="0"/>
                          <w:marBottom w:val="0"/>
                          <w:divBdr>
                            <w:top w:val="none" w:sz="0" w:space="0" w:color="auto"/>
                            <w:left w:val="none" w:sz="0" w:space="0" w:color="auto"/>
                            <w:bottom w:val="none" w:sz="0" w:space="0" w:color="auto"/>
                            <w:right w:val="none" w:sz="0" w:space="0" w:color="auto"/>
                          </w:divBdr>
                          <w:divsChild>
                            <w:div w:id="1821264798">
                              <w:marLeft w:val="0"/>
                              <w:marRight w:val="300"/>
                              <w:marTop w:val="180"/>
                              <w:marBottom w:val="0"/>
                              <w:divBdr>
                                <w:top w:val="none" w:sz="0" w:space="0" w:color="auto"/>
                                <w:left w:val="none" w:sz="0" w:space="0" w:color="auto"/>
                                <w:bottom w:val="none" w:sz="0" w:space="0" w:color="auto"/>
                                <w:right w:val="none" w:sz="0" w:space="0" w:color="auto"/>
                              </w:divBdr>
                              <w:divsChild>
                                <w:div w:id="6351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996583">
          <w:marLeft w:val="0"/>
          <w:marRight w:val="0"/>
          <w:marTop w:val="0"/>
          <w:marBottom w:val="0"/>
          <w:divBdr>
            <w:top w:val="none" w:sz="0" w:space="0" w:color="auto"/>
            <w:left w:val="none" w:sz="0" w:space="0" w:color="auto"/>
            <w:bottom w:val="none" w:sz="0" w:space="0" w:color="auto"/>
            <w:right w:val="none" w:sz="0" w:space="0" w:color="auto"/>
          </w:divBdr>
          <w:divsChild>
            <w:div w:id="991714740">
              <w:marLeft w:val="0"/>
              <w:marRight w:val="0"/>
              <w:marTop w:val="0"/>
              <w:marBottom w:val="0"/>
              <w:divBdr>
                <w:top w:val="none" w:sz="0" w:space="0" w:color="auto"/>
                <w:left w:val="none" w:sz="0" w:space="0" w:color="auto"/>
                <w:bottom w:val="none" w:sz="0" w:space="0" w:color="auto"/>
                <w:right w:val="none" w:sz="0" w:space="0" w:color="auto"/>
              </w:divBdr>
              <w:divsChild>
                <w:div w:id="855535288">
                  <w:marLeft w:val="0"/>
                  <w:marRight w:val="0"/>
                  <w:marTop w:val="0"/>
                  <w:marBottom w:val="0"/>
                  <w:divBdr>
                    <w:top w:val="none" w:sz="0" w:space="0" w:color="auto"/>
                    <w:left w:val="none" w:sz="0" w:space="0" w:color="auto"/>
                    <w:bottom w:val="none" w:sz="0" w:space="0" w:color="auto"/>
                    <w:right w:val="none" w:sz="0" w:space="0" w:color="auto"/>
                  </w:divBdr>
                  <w:divsChild>
                    <w:div w:id="856848310">
                      <w:marLeft w:val="0"/>
                      <w:marRight w:val="0"/>
                      <w:marTop w:val="0"/>
                      <w:marBottom w:val="0"/>
                      <w:divBdr>
                        <w:top w:val="none" w:sz="0" w:space="0" w:color="auto"/>
                        <w:left w:val="none" w:sz="0" w:space="0" w:color="auto"/>
                        <w:bottom w:val="none" w:sz="0" w:space="0" w:color="auto"/>
                        <w:right w:val="none" w:sz="0" w:space="0" w:color="auto"/>
                      </w:divBdr>
                      <w:divsChild>
                        <w:div w:id="11583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16</Pages>
  <Words>4847</Words>
  <Characters>27633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Chau Le Bao (FTEL SCC HCM)</cp:lastModifiedBy>
  <cp:revision>8</cp:revision>
  <dcterms:created xsi:type="dcterms:W3CDTF">2018-11-27T01:45:00Z</dcterms:created>
  <dcterms:modified xsi:type="dcterms:W3CDTF">2018-12-02T10:37:00Z</dcterms:modified>
</cp:coreProperties>
</file>