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83244" w14:textId="6EC206D4"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043EBB94" w14:textId="248CE79B"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MongoDB là gì?</w:t>
      </w:r>
    </w:p>
    <w:p w14:paraId="25724F08" w14:textId="77777777" w:rsidR="00CB68D4" w:rsidRPr="00BE6BA1" w:rsidRDefault="00CB68D4" w:rsidP="00CB68D4">
      <w:pPr>
        <w:pStyle w:val="NormalWeb"/>
        <w:shd w:val="clear" w:color="auto" w:fill="FFFFFF"/>
        <w:spacing w:before="0" w:before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D4E9BB5" w14:textId="77777777" w:rsidR="00CB68D4" w:rsidRPr="00BE6BA1" w:rsidRDefault="00CB68D4" w:rsidP="00CB68D4">
      <w:pPr>
        <w:pStyle w:val="NormalWeb"/>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lưu trữ dữ liệu theo hướng tài liệu (document), các dữ liệu được lưu trữ trong document kiểu JSON nên truy vấn sẽ rất nhanh.</w:t>
      </w:r>
    </w:p>
    <w:p w14:paraId="4C9DF110" w14:textId="4CEF4EB5"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Ưu điểm của mongoDB.</w:t>
      </w:r>
    </w:p>
    <w:p w14:paraId="6CBC422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 linh hoạt: Do MongoDB sử dụng lưu trữ dữ liệu dưới dạng Document JSON nên mỗi một collection sẽ các các kích cỡ và các document khác nhau.</w:t>
      </w:r>
    </w:p>
    <w:p w14:paraId="0D43E56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trúc đối tượng rõ ràng: Tuy rằng cấu trúc của dữ liệu là linh hoạt nhưng đối tượng của nó được xác định rất rõ ràng. Sử dụng bộ nhớ nội tại, nên truy vấn sẽ rất nhanh.</w:t>
      </w:r>
    </w:p>
    <w:p w14:paraId="00C59D9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rất dễ mở rộng.</w:t>
      </w:r>
    </w:p>
    <w:p w14:paraId="383B10D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có các join: Điều này cũng góp phần tạo nên tốc độ truy vấn cực nhanh trên mongoDB.</w:t>
      </w:r>
    </w:p>
    <w:p w14:paraId="4D017B98"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phù hợp cho các ứng dụng realtime.</w:t>
      </w:r>
    </w:p>
    <w:p w14:paraId="13AB6374" w14:textId="75C5D1E9"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Nhược điểm của mongoDB</w:t>
      </w:r>
    </w:p>
    <w:p w14:paraId="50FCA35E" w14:textId="27E05C18" w:rsidR="0071340C" w:rsidRPr="00BE6BA1" w:rsidRDefault="00CB68D4"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đầu tiên phải kể đến ở đây là MongoDB không có các tính chất ràng buộc như trong RDBMS nên khi thao tác với mongoDB thì phải hết sức cẩn thận.</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sử dụng sẽ hao tốn tài nguyên của hệ thống nhiều hơn RDBMS. Nhưng đến thời điểm hiện tại thì vấn đề này không còn là điều lo ngại nữa (Máy giờ trâu bò lắm rồi).</w:t>
      </w:r>
    </w:p>
    <w:p w14:paraId="6539D989"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B4E48"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7277B" w14:textId="115B5472"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526BEC76"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176C7" w14:textId="25EDF4F1" w:rsidR="008F6F7D" w:rsidRPr="00BE6BA1" w:rsidRDefault="008F6F7D" w:rsidP="008F6F7D">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p w14:paraId="619D5C79" w14:textId="77777777" w:rsidR="008F6F7D" w:rsidRPr="00BE6BA1" w:rsidRDefault="008F6F7D"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2688" w14:textId="77777777"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sidRPr="00BE6BA1">
        <w:rPr>
          <w:rStyle w:val="apple-converted-space"/>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 Hỗ trợ cả 2 nền tảng Android và IOS, Firebase mạnh mẽ, đa năng, bảo mật và là dịch vụ cần thiết đầu tiên để xây dưng ứng dụng với hàng triệu người sử dụng. Sử dụng Firebase bạn sẽ có được hưởng các lợi ích sau:</w:t>
      </w:r>
    </w:p>
    <w:p w14:paraId="77C34A44"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444DD" w14:textId="77777777" w:rsidR="008F6F7D" w:rsidRPr="00BE6BA1" w:rsidRDefault="008F6F7D" w:rsidP="008F6F7D">
      <w:pPr>
        <w:pStyle w:val="NormalWeb"/>
        <w:spacing w:before="0" w:beforeAutospacing="0" w:after="45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cung cấp cho chúng ta 2 nhóm sản phẩm chính tập trung vào 2 đối tượng là:</w:t>
      </w:r>
    </w:p>
    <w:p w14:paraId="4BC29379" w14:textId="0043FE01"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&amp; test your app(</w:t>
      </w:r>
      <w:hyperlink r:id="rId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Database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Crashlytics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Firestore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Functions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Storage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w:t>
        </w:r>
      </w:hyperlink>
      <w:hyperlink r:id="rId1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Lab for Android</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Monitoring</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triển và kiểm thử các ứng dụng được thiết kế.</w:t>
      </w:r>
    </w:p>
    <w:p w14:paraId="5E233BF8" w14:textId="77777777" w:rsidR="008F6F7D" w:rsidRPr="00BE6BA1" w:rsidRDefault="008F6F7D" w:rsidP="008F6F7D">
      <w:pPr>
        <w:ind w:left="450"/>
        <w:textAlignment w:val="baseline"/>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063D9" w14:textId="3F67CA47" w:rsidR="008F6F7D"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 &amp; engage your audience(</w:t>
      </w:r>
      <w:hyperlink r:id="rId14"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Analytics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Messaging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Links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Config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Invites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Indexing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AdMob</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AdWords</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Phân tích dữ liệu và tối ưu hóa trải nghiệm đối với người dùng.</w:t>
      </w:r>
    </w:p>
    <w:p w14:paraId="40F2F6EB" w14:textId="77777777" w:rsidR="00F86A28"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76D90" w14:textId="77777777" w:rsidR="00F86A28" w:rsidRPr="00BE6BA1"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02F9B" w14:textId="61D7B331" w:rsidR="008F6F7D" w:rsidRPr="00F86A28" w:rsidRDefault="00F86A2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w:t>
      </w:r>
    </w:p>
    <w:p w14:paraId="4CC837BC" w14:textId="622B741D" w:rsidR="001B309F" w:rsidRPr="001B309F" w:rsidRDefault="001B309F" w:rsidP="001B309F">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9F">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ứng dụng tương tự</w:t>
      </w:r>
    </w:p>
    <w:p w14:paraId="46808DAE" w14:textId="77777777" w:rsidR="001B309F" w:rsidRPr="00BE6BA1" w:rsidRDefault="001B309F"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811BD" w14:textId="77777777" w:rsidR="00CF1EBC" w:rsidRPr="00BE6BA1" w:rsidRDefault="00CF1EBC"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1EDE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Thánh Ăn</w:t>
      </w:r>
    </w:p>
    <w:p w14:paraId="7DEFBDD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Thánh Ăn là một ứng dụng hay dành riêng cho tín đồ ăn uống, được phát triển từ diadiemanuong.com, trang web tổng hợp danh sách những hàng quán ở khắp Việt Nam. Ứng dụng giúp người dùng tìm địa điểm ăn uống nhanh và tiện lợi, với hàng ngàn địa điểm ăn ngon đã được review nhận xét do cộng đồng trải nghiệm.</w:t>
      </w:r>
    </w:p>
    <w:p w14:paraId="71528033"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50D0D0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Hàng ngàn địa điểm ăn uống cùng những lời nhận xét của cộng đồng với từng địa điểm.</w:t>
      </w:r>
    </w:p>
    <w:p w14:paraId="60BA948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Tìm xung quanh: Với tính năng nearby được tích hợp với chức năng bản đồ, ứng dụng sẽ tự động tìm địa điểm ăn uống gần nhất qua GPS.</w:t>
      </w:r>
    </w:p>
    <w:p w14:paraId="70E19D1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Gợi ý thực đơn thông minh: Ứng dụng sẽ gợi ý những món ăn cho buổi sáng, trưa, chiều hay tối và tự động đưa ra một loạt nhà hàng, quán ăn phù hợp với tiêu chí người dùng đề ra.</w:t>
      </w:r>
    </w:p>
    <w:p w14:paraId="1A55751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apple-converted-space"/>
          <w:b/>
          <w:bCs/>
          <w:color w:val="333333"/>
        </w:rPr>
        <w:t> </w:t>
      </w:r>
      <w:r w:rsidRPr="00BE6BA1">
        <w:rPr>
          <w:rStyle w:val="Strong"/>
          <w:color w:val="333333"/>
        </w:rPr>
        <w:t>Foody</w:t>
      </w:r>
    </w:p>
    <w:p w14:paraId="5B79000A"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Ấn tượng đầu tiên của Foody nằm ở giao diện ứng dụng được đầu tư khá tốt cũng như trải nghiệm người dùng. Điểm mạnh của Foody là không chỉ hỗ trợ giao diện web mà nó còn hỗ trợ đa nền tảng di động như iOS, Android và Windows Phone.</w:t>
      </w:r>
    </w:p>
    <w:p w14:paraId="4C036AE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3A2A0A7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Thiết kế đơn giản: Với hàng chục ngàn địa điểm, công cụ tìm kiếm của Foody khá đơn giản bằng hệ thống gợi ý nhanh. Hệ thống có thể tìm theo từ khóa, tên đường, tên món ăn, địa chỉ, loại hình để tìm kiếm. Sau khi hiển thị kết quả, ngươi dùng có thể Lọc, Sắp xếp theo đánh giá, theo vị trí khoảng cách, theo số lượng người quan tâm...</w:t>
      </w:r>
    </w:p>
    <w:p w14:paraId="79E18266"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Quét địa điểm gần đây: Với tính năng quét địa điểm xung quanh, Foody dễ dàng cho bạn danh sách các địa điểm ở gần, đồng thời có thể Lọc, Sắp xếp địa điểm theo loại hình, đánh giá để đến được quán gần và phù hợp nhất. Foody sử dụng hệ thống bản đồ của Google Map trên Android.</w:t>
      </w:r>
    </w:p>
    <w:p w14:paraId="5B54823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Bình luận, Check-in &amp; Hình ảnh: Ứng dụng cho phép tạo tài khoản để chia sẻ Bình luận (Review), Check-in và đăng tải hình ảnh tại các địa điểm ăn uống. Những chia sẻ về các địa điểm có chất lượng tốt không chỉ giúp cộng đồng biết mà còn là góp ý giúp các địa điểm ẩm thực nâng cao chất lượng sản phẩm, phục vụ tốt hơn.</w:t>
      </w:r>
    </w:p>
    <w:p w14:paraId="54140E88"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Lưu trữ địa điểm, kết bạn và tham khảo bình luận: tính năng Lưu trữ giúp người dùng dễ dàng “save” những địa điểm để có thể tra cứu nhanh bằng cách xem danh sách đã lưu trong những lần kế tiếp mà không cần phải tìm kiếm lại từ đầu.</w:t>
      </w:r>
    </w:p>
    <w:p w14:paraId="207E6B19"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Lozi</w:t>
      </w:r>
    </w:p>
    <w:p w14:paraId="2CDF62F1"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Lozi là một mạng xã hội về ăn uống, chú trọng vào chia sẻ ảnh món ăn. Ấn tượng đầu tiên của người dùng đó là hình ảnh rất đẹp, sở dĩ Lozi có được những hình ảnh đẹp này là vì Lozi xây dựng cộng đồng ban đầu từ Instagram. Và cũng như tính năng của các mạng xã hội khác, người dùng sẽ chia sẻ ảnh món ăn và review của họ cũng như theo dõi bạn bè của họ.</w:t>
      </w:r>
    </w:p>
    <w:p w14:paraId="10E38E9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4E31FCA" w14:textId="77777777" w:rsidR="00CF1EBC" w:rsidRPr="00BE6BA1" w:rsidRDefault="00CF1EBC" w:rsidP="00CF1EBC">
      <w:pPr>
        <w:pStyle w:val="NormalWeb"/>
        <w:spacing w:before="0" w:beforeAutospacing="0" w:after="0" w:afterAutospacing="0" w:line="420" w:lineRule="atLeast"/>
        <w:jc w:val="both"/>
        <w:rPr>
          <w:color w:val="333333"/>
        </w:rPr>
      </w:pPr>
      <w:r w:rsidRPr="00BE6BA1">
        <w:rPr>
          <w:color w:val="333333"/>
        </w:rPr>
        <w:t>- Khám phá món ăn xung quanh: Chỉ cần nhấn vào “Quanh đây”, Lozi sẽ tự động đề xuất các món ăn xung quanh nơi mình đang đứng, đây cũng là tính năng được nhiều người dùng sử dụng nhất của Lozi.</w:t>
      </w:r>
    </w:p>
    <w:p w14:paraId="18473A70"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Ghim lại thành Bộ sự tập : Với tính năng “ghim”, người dùng có thể ghim lại thành Bộ sưu tập và có những kế hoạch ăn uống cho riêng mình.</w:t>
      </w:r>
    </w:p>
    <w:p w14:paraId="7F999B0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Lozi Now: Với tính năng Lozi Now, chỉ cần"lắc" điện thoại, Lozi sẽ đề xuất một món xung quanh một cách ngẫu nhiên.</w:t>
      </w:r>
    </w:p>
    <w:p w14:paraId="42DE1CB0" w14:textId="77777777" w:rsidR="00CF1EBC" w:rsidRPr="00BE6BA1" w:rsidRDefault="00CF1EBC" w:rsidP="00CF1EBC">
      <w:pPr>
        <w:rPr>
          <w:rFonts w:eastAsia="Times New Roman"/>
          <w:b/>
          <w:color w:val="333333"/>
          <w:shd w:val="clear" w:color="auto" w:fill="FFFFFF"/>
        </w:rPr>
      </w:pPr>
      <w:r w:rsidRPr="00BE6BA1">
        <w:rPr>
          <w:rFonts w:eastAsia="Times New Roman"/>
          <w:b/>
          <w:color w:val="333333"/>
          <w:shd w:val="clear" w:color="auto" w:fill="FFFFFF"/>
        </w:rPr>
        <w:t>Gnavi Vietnam</w:t>
      </w:r>
    </w:p>
    <w:p w14:paraId="5DFF5331" w14:textId="77777777" w:rsidR="00CF1EBC" w:rsidRPr="00BE6BA1" w:rsidRDefault="00CF1EBC" w:rsidP="00CF1EBC">
      <w:pPr>
        <w:rPr>
          <w:rFonts w:eastAsia="Times New Roman"/>
        </w:rPr>
      </w:pPr>
    </w:p>
    <w:p w14:paraId="2727750A" w14:textId="77777777" w:rsidR="00CF1EBC" w:rsidRPr="00BE6BA1" w:rsidRDefault="00CF1EBC" w:rsidP="00CF1EBC">
      <w:pPr>
        <w:rPr>
          <w:rFonts w:eastAsia="Times New Roman"/>
        </w:rPr>
      </w:pPr>
      <w:r w:rsidRPr="00BE6BA1">
        <w:rPr>
          <w:rFonts w:eastAsia="Times New Roman"/>
          <w:color w:val="333333"/>
          <w:shd w:val="clear" w:color="auto" w:fill="FFFFFF"/>
        </w:rPr>
        <w:t xml:space="preserve">Ứng dụng này cung cấp cho người dùng nhiều tính năng để tìm kiếm các món ăn qua định vị GPS. Chính bởi vậy </w:t>
      </w:r>
      <w:bookmarkStart w:id="0" w:name="_GoBack"/>
      <w:bookmarkEnd w:id="0"/>
      <w:r w:rsidRPr="00BE6BA1">
        <w:rPr>
          <w:rFonts w:eastAsia="Times New Roman"/>
          <w:color w:val="333333"/>
          <w:shd w:val="clear" w:color="auto" w:fill="FFFFFF"/>
        </w:rPr>
        <w:t>bạn có thể tìm các địa chỉ ăn uống gần vị trí của bạn nhất. Với tính năng lọc địa điểm tra cứu theo loại người dùng sẽ dễ dàng hơn trong việc phân chia và sử dụng các tính năng để tìm kiếm các quán ăn. Không chỉ có vậy Gnavi Vietnam còn có thể cung cấp thêm thông tin cụ thể của nhà hàng cùng các đợt khuyễn mãi giảm giá và những thực đơn trong nhà hàng.</w:t>
      </w:r>
    </w:p>
    <w:p w14:paraId="2FC1CC3D" w14:textId="77777777" w:rsidR="00CF1EBC" w:rsidRPr="00BE6BA1" w:rsidRDefault="00CF1EBC" w:rsidP="00CF1EBC">
      <w:pPr>
        <w:rPr>
          <w:rFonts w:eastAsia="Times New Roman"/>
        </w:rPr>
      </w:pPr>
      <w:r w:rsidRPr="00BE6BA1">
        <w:rPr>
          <w:rFonts w:eastAsia="Times New Roman"/>
          <w:color w:val="333333"/>
          <w:shd w:val="clear" w:color="auto" w:fill="FFFFFF"/>
        </w:rPr>
        <w:t>Gnavi Vietnam cung cấp cho người dùng danh sách bảng xếp hạng các quán ăn, nhà hàng nổi tiếng</w:t>
      </w:r>
    </w:p>
    <w:p w14:paraId="38C4FE34" w14:textId="77777777" w:rsidR="00CF1EBC" w:rsidRPr="00BE6BA1" w:rsidRDefault="00CF1EBC" w:rsidP="00CF1EBC"/>
    <w:p w14:paraId="1379453D" w14:textId="77777777" w:rsidR="00CF1EBC" w:rsidRPr="00BE6BA1" w:rsidRDefault="00CF1EBC"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F1EBC" w:rsidRPr="00BE6BA1" w:rsidSect="00B1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84463"/>
    <w:multiLevelType w:val="multilevel"/>
    <w:tmpl w:val="BCA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92054"/>
    <w:multiLevelType w:val="multilevel"/>
    <w:tmpl w:val="F02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C"/>
    <w:rsid w:val="00197BCD"/>
    <w:rsid w:val="001B309F"/>
    <w:rsid w:val="0033775C"/>
    <w:rsid w:val="008F6F7D"/>
    <w:rsid w:val="00A97E08"/>
    <w:rsid w:val="00B11630"/>
    <w:rsid w:val="00BE6BA1"/>
    <w:rsid w:val="00CB68D4"/>
    <w:rsid w:val="00CF1EBC"/>
    <w:rsid w:val="00F8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F7D"/>
    <w:rPr>
      <w:rFonts w:ascii="Times New Roman" w:hAnsi="Times New Roman" w:cs="Times New Roman"/>
    </w:rPr>
  </w:style>
  <w:style w:type="paragraph" w:styleId="Heading2">
    <w:name w:val="heading 2"/>
    <w:basedOn w:val="Normal"/>
    <w:link w:val="Heading2Char"/>
    <w:uiPriority w:val="9"/>
    <w:qFormat/>
    <w:rsid w:val="00CB68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8D4"/>
    <w:rPr>
      <w:rFonts w:ascii="Times New Roman" w:hAnsi="Times New Roman" w:cs="Times New Roman"/>
      <w:b/>
      <w:bCs/>
      <w:sz w:val="36"/>
      <w:szCs w:val="36"/>
    </w:rPr>
  </w:style>
  <w:style w:type="paragraph" w:styleId="NormalWeb">
    <w:name w:val="Normal (Web)"/>
    <w:basedOn w:val="Normal"/>
    <w:uiPriority w:val="99"/>
    <w:unhideWhenUsed/>
    <w:rsid w:val="00CB68D4"/>
    <w:pPr>
      <w:spacing w:before="100" w:beforeAutospacing="1" w:after="100" w:afterAutospacing="1"/>
    </w:pPr>
  </w:style>
  <w:style w:type="character" w:styleId="Strong">
    <w:name w:val="Strong"/>
    <w:basedOn w:val="DefaultParagraphFont"/>
    <w:uiPriority w:val="22"/>
    <w:qFormat/>
    <w:rsid w:val="008F6F7D"/>
    <w:rPr>
      <w:b/>
      <w:bCs/>
    </w:rPr>
  </w:style>
  <w:style w:type="character" w:customStyle="1" w:styleId="apple-converted-space">
    <w:name w:val="apple-converted-space"/>
    <w:basedOn w:val="DefaultParagraphFont"/>
    <w:rsid w:val="008F6F7D"/>
  </w:style>
  <w:style w:type="character" w:styleId="Hyperlink">
    <w:name w:val="Hyperlink"/>
    <w:basedOn w:val="DefaultParagraphFont"/>
    <w:uiPriority w:val="99"/>
    <w:semiHidden/>
    <w:unhideWhenUsed/>
    <w:rsid w:val="008F6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0395">
      <w:bodyDiv w:val="1"/>
      <w:marLeft w:val="0"/>
      <w:marRight w:val="0"/>
      <w:marTop w:val="0"/>
      <w:marBottom w:val="0"/>
      <w:divBdr>
        <w:top w:val="none" w:sz="0" w:space="0" w:color="auto"/>
        <w:left w:val="none" w:sz="0" w:space="0" w:color="auto"/>
        <w:bottom w:val="none" w:sz="0" w:space="0" w:color="auto"/>
        <w:right w:val="none" w:sz="0" w:space="0" w:color="auto"/>
      </w:divBdr>
    </w:div>
    <w:div w:id="60761106">
      <w:bodyDiv w:val="1"/>
      <w:marLeft w:val="0"/>
      <w:marRight w:val="0"/>
      <w:marTop w:val="0"/>
      <w:marBottom w:val="0"/>
      <w:divBdr>
        <w:top w:val="none" w:sz="0" w:space="0" w:color="auto"/>
        <w:left w:val="none" w:sz="0" w:space="0" w:color="auto"/>
        <w:bottom w:val="none" w:sz="0" w:space="0" w:color="auto"/>
        <w:right w:val="none" w:sz="0" w:space="0" w:color="auto"/>
      </w:divBdr>
    </w:div>
    <w:div w:id="115685757">
      <w:bodyDiv w:val="1"/>
      <w:marLeft w:val="0"/>
      <w:marRight w:val="0"/>
      <w:marTop w:val="0"/>
      <w:marBottom w:val="0"/>
      <w:divBdr>
        <w:top w:val="none" w:sz="0" w:space="0" w:color="auto"/>
        <w:left w:val="none" w:sz="0" w:space="0" w:color="auto"/>
        <w:bottom w:val="none" w:sz="0" w:space="0" w:color="auto"/>
        <w:right w:val="none" w:sz="0" w:space="0" w:color="auto"/>
      </w:divBdr>
    </w:div>
    <w:div w:id="259795614">
      <w:bodyDiv w:val="1"/>
      <w:marLeft w:val="0"/>
      <w:marRight w:val="0"/>
      <w:marTop w:val="0"/>
      <w:marBottom w:val="0"/>
      <w:divBdr>
        <w:top w:val="none" w:sz="0" w:space="0" w:color="auto"/>
        <w:left w:val="none" w:sz="0" w:space="0" w:color="auto"/>
        <w:bottom w:val="none" w:sz="0" w:space="0" w:color="auto"/>
        <w:right w:val="none" w:sz="0" w:space="0" w:color="auto"/>
      </w:divBdr>
    </w:div>
    <w:div w:id="265382429">
      <w:bodyDiv w:val="1"/>
      <w:marLeft w:val="0"/>
      <w:marRight w:val="0"/>
      <w:marTop w:val="0"/>
      <w:marBottom w:val="0"/>
      <w:divBdr>
        <w:top w:val="none" w:sz="0" w:space="0" w:color="auto"/>
        <w:left w:val="none" w:sz="0" w:space="0" w:color="auto"/>
        <w:bottom w:val="none" w:sz="0" w:space="0" w:color="auto"/>
        <w:right w:val="none" w:sz="0" w:space="0" w:color="auto"/>
      </w:divBdr>
    </w:div>
    <w:div w:id="322701386">
      <w:bodyDiv w:val="1"/>
      <w:marLeft w:val="0"/>
      <w:marRight w:val="0"/>
      <w:marTop w:val="0"/>
      <w:marBottom w:val="0"/>
      <w:divBdr>
        <w:top w:val="none" w:sz="0" w:space="0" w:color="auto"/>
        <w:left w:val="none" w:sz="0" w:space="0" w:color="auto"/>
        <w:bottom w:val="none" w:sz="0" w:space="0" w:color="auto"/>
        <w:right w:val="none" w:sz="0" w:space="0" w:color="auto"/>
      </w:divBdr>
    </w:div>
    <w:div w:id="448278929">
      <w:bodyDiv w:val="1"/>
      <w:marLeft w:val="0"/>
      <w:marRight w:val="0"/>
      <w:marTop w:val="0"/>
      <w:marBottom w:val="0"/>
      <w:divBdr>
        <w:top w:val="none" w:sz="0" w:space="0" w:color="auto"/>
        <w:left w:val="none" w:sz="0" w:space="0" w:color="auto"/>
        <w:bottom w:val="none" w:sz="0" w:space="0" w:color="auto"/>
        <w:right w:val="none" w:sz="0" w:space="0" w:color="auto"/>
      </w:divBdr>
    </w:div>
    <w:div w:id="453017336">
      <w:bodyDiv w:val="1"/>
      <w:marLeft w:val="0"/>
      <w:marRight w:val="0"/>
      <w:marTop w:val="0"/>
      <w:marBottom w:val="0"/>
      <w:divBdr>
        <w:top w:val="none" w:sz="0" w:space="0" w:color="auto"/>
        <w:left w:val="none" w:sz="0" w:space="0" w:color="auto"/>
        <w:bottom w:val="none" w:sz="0" w:space="0" w:color="auto"/>
        <w:right w:val="none" w:sz="0" w:space="0" w:color="auto"/>
      </w:divBdr>
    </w:div>
    <w:div w:id="556090916">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623578967">
      <w:bodyDiv w:val="1"/>
      <w:marLeft w:val="0"/>
      <w:marRight w:val="0"/>
      <w:marTop w:val="0"/>
      <w:marBottom w:val="0"/>
      <w:divBdr>
        <w:top w:val="none" w:sz="0" w:space="0" w:color="auto"/>
        <w:left w:val="none" w:sz="0" w:space="0" w:color="auto"/>
        <w:bottom w:val="none" w:sz="0" w:space="0" w:color="auto"/>
        <w:right w:val="none" w:sz="0" w:space="0" w:color="auto"/>
      </w:divBdr>
    </w:div>
    <w:div w:id="672296549">
      <w:bodyDiv w:val="1"/>
      <w:marLeft w:val="0"/>
      <w:marRight w:val="0"/>
      <w:marTop w:val="0"/>
      <w:marBottom w:val="0"/>
      <w:divBdr>
        <w:top w:val="none" w:sz="0" w:space="0" w:color="auto"/>
        <w:left w:val="none" w:sz="0" w:space="0" w:color="auto"/>
        <w:bottom w:val="none" w:sz="0" w:space="0" w:color="auto"/>
        <w:right w:val="none" w:sz="0" w:space="0" w:color="auto"/>
      </w:divBdr>
    </w:div>
    <w:div w:id="687294154">
      <w:bodyDiv w:val="1"/>
      <w:marLeft w:val="0"/>
      <w:marRight w:val="0"/>
      <w:marTop w:val="0"/>
      <w:marBottom w:val="0"/>
      <w:divBdr>
        <w:top w:val="none" w:sz="0" w:space="0" w:color="auto"/>
        <w:left w:val="none" w:sz="0" w:space="0" w:color="auto"/>
        <w:bottom w:val="none" w:sz="0" w:space="0" w:color="auto"/>
        <w:right w:val="none" w:sz="0" w:space="0" w:color="auto"/>
      </w:divBdr>
    </w:div>
    <w:div w:id="855340981">
      <w:bodyDiv w:val="1"/>
      <w:marLeft w:val="0"/>
      <w:marRight w:val="0"/>
      <w:marTop w:val="0"/>
      <w:marBottom w:val="0"/>
      <w:divBdr>
        <w:top w:val="none" w:sz="0" w:space="0" w:color="auto"/>
        <w:left w:val="none" w:sz="0" w:space="0" w:color="auto"/>
        <w:bottom w:val="none" w:sz="0" w:space="0" w:color="auto"/>
        <w:right w:val="none" w:sz="0" w:space="0" w:color="auto"/>
      </w:divBdr>
    </w:div>
    <w:div w:id="883563847">
      <w:bodyDiv w:val="1"/>
      <w:marLeft w:val="0"/>
      <w:marRight w:val="0"/>
      <w:marTop w:val="0"/>
      <w:marBottom w:val="0"/>
      <w:divBdr>
        <w:top w:val="none" w:sz="0" w:space="0" w:color="auto"/>
        <w:left w:val="none" w:sz="0" w:space="0" w:color="auto"/>
        <w:bottom w:val="none" w:sz="0" w:space="0" w:color="auto"/>
        <w:right w:val="none" w:sz="0" w:space="0" w:color="auto"/>
      </w:divBdr>
    </w:div>
    <w:div w:id="887448805">
      <w:bodyDiv w:val="1"/>
      <w:marLeft w:val="0"/>
      <w:marRight w:val="0"/>
      <w:marTop w:val="0"/>
      <w:marBottom w:val="0"/>
      <w:divBdr>
        <w:top w:val="none" w:sz="0" w:space="0" w:color="auto"/>
        <w:left w:val="none" w:sz="0" w:space="0" w:color="auto"/>
        <w:bottom w:val="none" w:sz="0" w:space="0" w:color="auto"/>
        <w:right w:val="none" w:sz="0" w:space="0" w:color="auto"/>
      </w:divBdr>
    </w:div>
    <w:div w:id="950555619">
      <w:bodyDiv w:val="1"/>
      <w:marLeft w:val="0"/>
      <w:marRight w:val="0"/>
      <w:marTop w:val="0"/>
      <w:marBottom w:val="0"/>
      <w:divBdr>
        <w:top w:val="none" w:sz="0" w:space="0" w:color="auto"/>
        <w:left w:val="none" w:sz="0" w:space="0" w:color="auto"/>
        <w:bottom w:val="none" w:sz="0" w:space="0" w:color="auto"/>
        <w:right w:val="none" w:sz="0" w:space="0" w:color="auto"/>
      </w:divBdr>
    </w:div>
    <w:div w:id="991252837">
      <w:bodyDiv w:val="1"/>
      <w:marLeft w:val="0"/>
      <w:marRight w:val="0"/>
      <w:marTop w:val="0"/>
      <w:marBottom w:val="0"/>
      <w:divBdr>
        <w:top w:val="none" w:sz="0" w:space="0" w:color="auto"/>
        <w:left w:val="none" w:sz="0" w:space="0" w:color="auto"/>
        <w:bottom w:val="none" w:sz="0" w:space="0" w:color="auto"/>
        <w:right w:val="none" w:sz="0" w:space="0" w:color="auto"/>
      </w:divBdr>
    </w:div>
    <w:div w:id="1074007009">
      <w:bodyDiv w:val="1"/>
      <w:marLeft w:val="0"/>
      <w:marRight w:val="0"/>
      <w:marTop w:val="0"/>
      <w:marBottom w:val="0"/>
      <w:divBdr>
        <w:top w:val="none" w:sz="0" w:space="0" w:color="auto"/>
        <w:left w:val="none" w:sz="0" w:space="0" w:color="auto"/>
        <w:bottom w:val="none" w:sz="0" w:space="0" w:color="auto"/>
        <w:right w:val="none" w:sz="0" w:space="0" w:color="auto"/>
      </w:divBdr>
    </w:div>
    <w:div w:id="1245460019">
      <w:bodyDiv w:val="1"/>
      <w:marLeft w:val="0"/>
      <w:marRight w:val="0"/>
      <w:marTop w:val="0"/>
      <w:marBottom w:val="0"/>
      <w:divBdr>
        <w:top w:val="none" w:sz="0" w:space="0" w:color="auto"/>
        <w:left w:val="none" w:sz="0" w:space="0" w:color="auto"/>
        <w:bottom w:val="none" w:sz="0" w:space="0" w:color="auto"/>
        <w:right w:val="none" w:sz="0" w:space="0" w:color="auto"/>
      </w:divBdr>
    </w:div>
    <w:div w:id="1291210159">
      <w:bodyDiv w:val="1"/>
      <w:marLeft w:val="0"/>
      <w:marRight w:val="0"/>
      <w:marTop w:val="0"/>
      <w:marBottom w:val="0"/>
      <w:divBdr>
        <w:top w:val="none" w:sz="0" w:space="0" w:color="auto"/>
        <w:left w:val="none" w:sz="0" w:space="0" w:color="auto"/>
        <w:bottom w:val="none" w:sz="0" w:space="0" w:color="auto"/>
        <w:right w:val="none" w:sz="0" w:space="0" w:color="auto"/>
      </w:divBdr>
    </w:div>
    <w:div w:id="1514222227">
      <w:bodyDiv w:val="1"/>
      <w:marLeft w:val="0"/>
      <w:marRight w:val="0"/>
      <w:marTop w:val="0"/>
      <w:marBottom w:val="0"/>
      <w:divBdr>
        <w:top w:val="none" w:sz="0" w:space="0" w:color="auto"/>
        <w:left w:val="none" w:sz="0" w:space="0" w:color="auto"/>
        <w:bottom w:val="none" w:sz="0" w:space="0" w:color="auto"/>
        <w:right w:val="none" w:sz="0" w:space="0" w:color="auto"/>
      </w:divBdr>
    </w:div>
    <w:div w:id="1650094412">
      <w:bodyDiv w:val="1"/>
      <w:marLeft w:val="0"/>
      <w:marRight w:val="0"/>
      <w:marTop w:val="0"/>
      <w:marBottom w:val="0"/>
      <w:divBdr>
        <w:top w:val="none" w:sz="0" w:space="0" w:color="auto"/>
        <w:left w:val="none" w:sz="0" w:space="0" w:color="auto"/>
        <w:bottom w:val="none" w:sz="0" w:space="0" w:color="auto"/>
        <w:right w:val="none" w:sz="0" w:space="0" w:color="auto"/>
      </w:divBdr>
    </w:div>
    <w:div w:id="1694531343">
      <w:bodyDiv w:val="1"/>
      <w:marLeft w:val="0"/>
      <w:marRight w:val="0"/>
      <w:marTop w:val="0"/>
      <w:marBottom w:val="0"/>
      <w:divBdr>
        <w:top w:val="none" w:sz="0" w:space="0" w:color="auto"/>
        <w:left w:val="none" w:sz="0" w:space="0" w:color="auto"/>
        <w:bottom w:val="none" w:sz="0" w:space="0" w:color="auto"/>
        <w:right w:val="none" w:sz="0" w:space="0" w:color="auto"/>
      </w:divBdr>
    </w:div>
    <w:div w:id="1743211557">
      <w:bodyDiv w:val="1"/>
      <w:marLeft w:val="0"/>
      <w:marRight w:val="0"/>
      <w:marTop w:val="0"/>
      <w:marBottom w:val="0"/>
      <w:divBdr>
        <w:top w:val="none" w:sz="0" w:space="0" w:color="auto"/>
        <w:left w:val="none" w:sz="0" w:space="0" w:color="auto"/>
        <w:bottom w:val="none" w:sz="0" w:space="0" w:color="auto"/>
        <w:right w:val="none" w:sz="0" w:space="0" w:color="auto"/>
      </w:divBdr>
    </w:div>
    <w:div w:id="182658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irebase.google.com/products/functions/" TargetMode="External"/><Relationship Id="rId20" Type="http://schemas.openxmlformats.org/officeDocument/2006/relationships/hyperlink" Target="https://firebase.google.com/products/app-indexing/" TargetMode="External"/><Relationship Id="rId21" Type="http://schemas.openxmlformats.org/officeDocument/2006/relationships/hyperlink" Target="https://firebase.google.com/docs/admob/" TargetMode="External"/><Relationship Id="rId22" Type="http://schemas.openxmlformats.org/officeDocument/2006/relationships/hyperlink" Target="https://firebase.google.com/docs/adword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firebase.google.com/products/storage/" TargetMode="External"/><Relationship Id="rId11" Type="http://schemas.openxmlformats.org/officeDocument/2006/relationships/hyperlink" Target="https://firebase.google.com/products/hosting" TargetMode="External"/><Relationship Id="rId12" Type="http://schemas.openxmlformats.org/officeDocument/2006/relationships/hyperlink" Target="https://firebase.google.com/products/test-lab/" TargetMode="External"/><Relationship Id="rId13" Type="http://schemas.openxmlformats.org/officeDocument/2006/relationships/hyperlink" Target="https://firebase.google.com/products/performance/" TargetMode="External"/><Relationship Id="rId14" Type="http://schemas.openxmlformats.org/officeDocument/2006/relationships/hyperlink" Target="https://firebase.google.com/products/analytics/" TargetMode="External"/><Relationship Id="rId15" Type="http://schemas.openxmlformats.org/officeDocument/2006/relationships/hyperlink" Target="https://firebase.google.com/products/cloud-messaging/" TargetMode="External"/><Relationship Id="rId16" Type="http://schemas.openxmlformats.org/officeDocument/2006/relationships/hyperlink" Target="https://firebase.google.com/products/predictions/" TargetMode="External"/><Relationship Id="rId17" Type="http://schemas.openxmlformats.org/officeDocument/2006/relationships/hyperlink" Target="https://firebase.google.com/products/dynamic-links/" TargetMode="External"/><Relationship Id="rId18" Type="http://schemas.openxmlformats.org/officeDocument/2006/relationships/hyperlink" Target="https://firebase.google.com/products/remote-config/" TargetMode="External"/><Relationship Id="rId19" Type="http://schemas.openxmlformats.org/officeDocument/2006/relationships/hyperlink" Target="https://firebase.google.com/docs/invi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rebase.google.com/products/database" TargetMode="External"/><Relationship Id="rId6" Type="http://schemas.openxmlformats.org/officeDocument/2006/relationships/hyperlink" Target="https://firebase.google.com/products/crashlytics/" TargetMode="External"/><Relationship Id="rId7" Type="http://schemas.openxmlformats.org/officeDocument/2006/relationships/hyperlink" Target="https://firebase.google.com/products/firestore/" TargetMode="External"/><Relationship Id="rId8" Type="http://schemas.openxmlformats.org/officeDocument/2006/relationships/hyperlink" Target="https://firebase.google.com/product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1050</Words>
  <Characters>5988</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Chapter 1:</vt:lpstr>
      <vt:lpstr>    1. MongoDB là gì?</vt:lpstr>
      <vt:lpstr>    2. Ưu điểm của mongoDB.</vt:lpstr>
      <vt:lpstr>    3. Nhược điểm của mongoDB</vt:lpstr>
      <vt:lpstr>    FireBase</vt:lpstr>
      <vt:lpstr>    Các ứng dụng tương tự</vt:lpstr>
    </vt:vector>
  </TitlesOfParts>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macos</dc:creator>
  <cp:keywords/>
  <dc:description/>
  <cp:lastModifiedBy>macos</cp:lastModifiedBy>
  <cp:revision>4</cp:revision>
  <dcterms:created xsi:type="dcterms:W3CDTF">2018-09-21T08:30:00Z</dcterms:created>
  <dcterms:modified xsi:type="dcterms:W3CDTF">2018-10-02T01:01:00Z</dcterms:modified>
</cp:coreProperties>
</file>