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Open Sans"/>
          <w:b/>
          <w:bCs/>
          <w:color w:val="333333"/>
          <w:kern w:val="36"/>
          <w:sz w:val="36"/>
          <w:szCs w:val="36"/>
        </w:rPr>
      </w:pPr>
      <w:r>
        <w:rPr>
          <w:rFonts w:hint="eastAsia" w:ascii="黑体" w:hAnsi="黑体" w:eastAsia="黑体" w:cs="Open Sans"/>
          <w:b/>
          <w:bCs/>
          <w:color w:val="333333"/>
          <w:kern w:val="36"/>
          <w:sz w:val="36"/>
          <w:szCs w:val="36"/>
        </w:rPr>
        <w:t>无人系统设计第一次作业</w:t>
      </w:r>
    </w:p>
    <w:p>
      <w:pPr>
        <w:jc w:val="left"/>
        <w:rPr>
          <w:rFonts w:ascii="宋体" w:hAnsi="宋体" w:eastAsia="宋体" w:cs="Open Sans"/>
          <w:b/>
          <w:bCs/>
          <w:color w:val="333333"/>
          <w:kern w:val="36"/>
          <w:sz w:val="28"/>
          <w:szCs w:val="28"/>
        </w:rPr>
      </w:pPr>
      <w:r>
        <w:rPr>
          <w:rFonts w:hint="eastAsia" w:ascii="宋体" w:hAnsi="宋体" w:eastAsia="宋体" w:cs="Open Sans"/>
          <w:b/>
          <w:bCs/>
          <w:color w:val="333333"/>
          <w:kern w:val="36"/>
          <w:sz w:val="28"/>
          <w:szCs w:val="28"/>
        </w:rPr>
        <w:t>任务二：</w:t>
      </w:r>
    </w:p>
    <w:p>
      <w:pPr>
        <w:jc w:val="left"/>
        <w:rPr>
          <w:rFonts w:ascii="楷体" w:hAnsi="楷体" w:eastAsia="楷体" w:cs="Open Sans"/>
          <w:color w:val="333333"/>
          <w:kern w:val="36"/>
          <w:sz w:val="24"/>
          <w:szCs w:val="24"/>
        </w:rPr>
      </w:pPr>
      <w:r>
        <w:rPr>
          <w:rFonts w:hint="eastAsia" w:ascii="楷体" w:hAnsi="楷体" w:eastAsia="楷体" w:cs="Open Sans"/>
          <w:color w:val="333333"/>
          <w:kern w:val="36"/>
          <w:sz w:val="24"/>
          <w:szCs w:val="24"/>
        </w:rPr>
        <w:t>报警系统设计原理及相关参数：</w:t>
      </w:r>
    </w:p>
    <w:p>
      <w:pPr>
        <w:ind w:firstLine="480" w:firstLineChars="200"/>
        <w:jc w:val="left"/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  <w:t>障碍物设置：在x=5m处设置障碍物</w:t>
      </w:r>
    </w:p>
    <w:p>
      <w:pPr>
        <w:ind w:firstLine="480" w:firstLineChars="200"/>
        <w:jc w:val="left"/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  <w:t>实验原理：首先计算动力停止后车辆惯性运动的距离为0.18m，这个距离加上误差值0.05m为安全距离，在距离障碍物0.23m时停止左右轮动力，这样车辆不会撞上障碍物。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1770" cy="1742440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66055" cy="11004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图一、实验模块设计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78150"/>
            <wp:effectExtent l="0" t="0" r="3175" b="3175"/>
            <wp:docPr id="5" name="图片 5" descr="1d36fb3acbd2f51b5e3646f0fa6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36fb3acbd2f51b5e3646f0fa647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图二、车辆最高速为0.1826m/s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78150"/>
            <wp:effectExtent l="0" t="0" r="3175" b="3175"/>
            <wp:docPr id="6" name="图片 6" descr="3cacdea9285e0622f49a1c078f8a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cacdea9285e0622f49a1c078f8a3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图三、实验得到车辆停止动力后的刹车距离为0.18m</w:t>
      </w:r>
    </w:p>
    <w:p>
      <w:pPr>
        <w:jc w:val="left"/>
        <w:rPr>
          <w:rFonts w:hint="default" w:ascii="楷体" w:hAnsi="楷体" w:eastAsia="楷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楷体" w:hAnsi="楷体" w:eastAsia="楷体" w:cs="Open Sans"/>
          <w:color w:val="333333"/>
          <w:kern w:val="36"/>
          <w:sz w:val="24"/>
          <w:szCs w:val="24"/>
        </w:rPr>
        <w:t>Scope显示结果：</w:t>
      </w:r>
      <w:r>
        <w:rPr>
          <w:rFonts w:hint="eastAsia" w:ascii="楷体" w:hAnsi="楷体" w:eastAsia="楷体" w:cs="Open Sans"/>
          <w:color w:val="333333"/>
          <w:kern w:val="36"/>
          <w:sz w:val="24"/>
          <w:szCs w:val="24"/>
          <w:lang w:val="en-US" w:eastAsia="zh-CN"/>
        </w:rPr>
        <w:t>由于小车实际上是在X正半轴上运动，因此将X轴和Y轴运动分开展示，更加直观</w:t>
      </w:r>
    </w:p>
    <w:p>
      <w:pPr>
        <w:jc w:val="left"/>
        <w:rPr>
          <w:rFonts w:hint="default" w:ascii="楷体" w:hAnsi="楷体" w:eastAsia="楷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楷体" w:hAnsi="楷体" w:eastAsia="楷体" w:cs="Open Sans"/>
          <w:color w:val="333333"/>
          <w:kern w:val="36"/>
          <w:sz w:val="24"/>
          <w:szCs w:val="24"/>
          <w:lang w:val="en-US" w:eastAsia="zh-CN"/>
        </w:rPr>
        <w:t>Y轴：</w:t>
      </w:r>
    </w:p>
    <w:p>
      <w:pPr>
        <w:jc w:val="left"/>
      </w:pPr>
      <w:r>
        <w:drawing>
          <wp:inline distT="0" distB="0" distL="114300" distR="114300">
            <wp:extent cx="523875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图四、Y轴运动情况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X轴：</w:t>
      </w:r>
    </w:p>
    <w:p>
      <w:pPr>
        <w:jc w:val="left"/>
        <w:rPr>
          <w:rFonts w:hint="eastAsia" w:ascii="宋体" w:hAnsi="宋体" w:eastAsia="宋体" w:cs="Open Sans"/>
          <w:color w:val="333333"/>
          <w:kern w:val="36"/>
          <w:sz w:val="24"/>
          <w:szCs w:val="24"/>
          <w:lang w:eastAsia="zh-CN"/>
        </w:rPr>
      </w:pP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eastAsia="zh-CN"/>
        </w:rPr>
        <w:drawing>
          <wp:inline distT="0" distB="0" distL="114300" distR="114300">
            <wp:extent cx="5269230" cy="2473325"/>
            <wp:effectExtent l="0" t="0" r="7620" b="3175"/>
            <wp:docPr id="1" name="图片 1" descr="60457266e325717123436c24c96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457266e325717123436c24c962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 w:eastAsia="宋体" w:cs="Open Sans"/>
          <w:color w:val="333333"/>
          <w:kern w:val="36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图五、可以看到车辆停在了5m障碍物之前</w:t>
      </w:r>
    </w:p>
    <w:p>
      <w:pPr>
        <w:jc w:val="left"/>
        <w:rPr>
          <w:rFonts w:ascii="宋体" w:hAnsi="宋体" w:eastAsia="宋体" w:cs="Open Sans"/>
          <w:b/>
          <w:bCs/>
          <w:color w:val="333333"/>
          <w:kern w:val="36"/>
          <w:sz w:val="28"/>
          <w:szCs w:val="28"/>
        </w:rPr>
      </w:pPr>
      <w:r>
        <w:rPr>
          <w:rFonts w:hint="eastAsia" w:ascii="宋体" w:hAnsi="宋体" w:eastAsia="宋体" w:cs="Open Sans"/>
          <w:b/>
          <w:bCs/>
          <w:color w:val="333333"/>
          <w:kern w:val="36"/>
          <w:sz w:val="28"/>
          <w:szCs w:val="28"/>
        </w:rPr>
        <w:t>任务三：</w:t>
      </w:r>
    </w:p>
    <w:p>
      <w:pPr>
        <w:ind w:firstLine="480" w:firstLineChars="200"/>
        <w:jc w:val="left"/>
        <w:rPr>
          <w:rFonts w:hint="default" w:ascii="宋体" w:hAnsi="宋体" w:eastAsia="宋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Open Sans"/>
          <w:color w:val="333333"/>
          <w:kern w:val="36"/>
          <w:sz w:val="24"/>
          <w:szCs w:val="24"/>
        </w:rPr>
        <w:t>按下键盘上的P键后，小车将自动按照方形轨迹行驶一个正方形</w:t>
      </w: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  <w:t>首先P键将输入ASCII码为80，根据if函数模块判断输入是否为80，然后利用重叠信号的方式实现小车两种运动——直线和转弯的控制。其中转弯的时间由计算得到，根据实际运行观察接近直角，误差是由于右轮单独运动时的惯性没有计算。</w:t>
      </w:r>
    </w:p>
    <w:p>
      <w:pPr>
        <w:jc w:val="left"/>
        <w:rPr>
          <w:rFonts w:ascii="宋体" w:hAnsi="宋体" w:eastAsia="宋体" w:cs="Open Sans"/>
          <w:b/>
          <w:bCs/>
          <w:color w:val="333333"/>
          <w:kern w:val="36"/>
          <w:sz w:val="28"/>
          <w:szCs w:val="28"/>
        </w:rPr>
      </w:pPr>
      <w:r>
        <w:rPr>
          <w:rFonts w:hint="eastAsia" w:ascii="宋体" w:hAnsi="宋体" w:eastAsia="宋体" w:cs="Open Sans"/>
          <w:b/>
          <w:bCs/>
          <w:color w:val="333333"/>
          <w:kern w:val="36"/>
          <w:sz w:val="28"/>
          <w:szCs w:val="28"/>
        </w:rPr>
        <w:t>任务四：</w:t>
      </w:r>
    </w:p>
    <w:p>
      <w:pPr>
        <w:jc w:val="left"/>
        <w:rPr>
          <w:rFonts w:ascii="楷体" w:hAnsi="楷体" w:eastAsia="楷体" w:cs="Open Sans"/>
          <w:color w:val="333333"/>
          <w:kern w:val="36"/>
          <w:sz w:val="24"/>
          <w:szCs w:val="24"/>
        </w:rPr>
      </w:pPr>
      <w:r>
        <w:rPr>
          <w:rFonts w:hint="eastAsia" w:ascii="楷体" w:hAnsi="楷体" w:eastAsia="楷体" w:cs="Open Sans"/>
          <w:color w:val="333333"/>
          <w:kern w:val="36"/>
          <w:sz w:val="24"/>
          <w:szCs w:val="24"/>
        </w:rPr>
        <w:t>任务设计：</w:t>
      </w:r>
    </w:p>
    <w:p>
      <w:pPr>
        <w:ind w:firstLine="480" w:firstLineChars="200"/>
        <w:jc w:val="left"/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Open Sans"/>
          <w:color w:val="333333"/>
          <w:kern w:val="36"/>
          <w:sz w:val="24"/>
          <w:szCs w:val="24"/>
        </w:rPr>
        <w:t>实现了三维场景下的障碍物建模</w:t>
      </w: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Open Sans"/>
          <w:color w:val="333333"/>
          <w:kern w:val="36"/>
          <w:sz w:val="24"/>
          <w:szCs w:val="24"/>
          <w:lang w:val="en-US" w:eastAsia="zh-CN"/>
        </w:rPr>
        <w:t>在x=8m处，放置了障碍物，小车自动探测与障碍物距离，并提前0.23m刹车。最后停在了障碍物之前。</w:t>
      </w:r>
    </w:p>
    <w:p>
      <w:pPr>
        <w:ind w:firstLine="420" w:firstLineChars="200"/>
        <w:jc w:val="left"/>
        <w:rPr>
          <w:rFonts w:hint="default" w:ascii="宋体" w:hAnsi="宋体" w:eastAsia="宋体" w:cs="Open Sans"/>
          <w:color w:val="333333"/>
          <w:kern w:val="36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71770" cy="3201670"/>
            <wp:effectExtent l="0" t="0" r="508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GM2ZjRmODJjZWU4ODA0ZmVlNWY5NDcwYmJmZWFkNWEifQ=="/>
  </w:docVars>
  <w:rsids>
    <w:rsidRoot w:val="00537B37"/>
    <w:rsid w:val="00487BD7"/>
    <w:rsid w:val="00537B37"/>
    <w:rsid w:val="00951753"/>
    <w:rsid w:val="009B20C2"/>
    <w:rsid w:val="00A102CB"/>
    <w:rsid w:val="00BF299B"/>
    <w:rsid w:val="00CA0307"/>
    <w:rsid w:val="00E11F38"/>
    <w:rsid w:val="6C3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6">
    <w:name w:val="md-pla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121</Characters>
  <Lines>1</Lines>
  <Paragraphs>1</Paragraphs>
  <TotalTime>2</TotalTime>
  <ScaleCrop>false</ScaleCrop>
  <LinksUpToDate>false</LinksUpToDate>
  <CharactersWithSpaces>121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2023-03-10T01:07:00Z</dcterms:created>
  <dc:creator>吴 泽一</dc:creator>
  <cp:lastModifiedBy>云中</cp:lastModifiedBy>
  <dcterms:modified xsi:type="dcterms:W3CDTF">2023-03-27T11:47:39Z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9A97E5505D3B4028A66C2F53B555A4FE</vt:lpwstr>
  </property>
</Properties>
</file>