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360" w:lineRule="auto"/>
        <w:contextualSpacing w:val="0"/>
        <w:jc w:val="center"/>
        <w:rPr>
          <w:b w:val="1"/>
          <w:color w:val="1155cc"/>
          <w:sz w:val="28"/>
          <w:szCs w:val="28"/>
        </w:rPr>
      </w:pPr>
      <w:r w:rsidDel="00000000" w:rsidR="00000000" w:rsidRPr="00000000">
        <w:rPr>
          <w:b w:val="1"/>
          <w:color w:val="1155cc"/>
          <w:sz w:val="28"/>
          <w:szCs w:val="28"/>
          <w:rtl w:val="0"/>
        </w:rPr>
        <w:t xml:space="preserve">Bài tập thực hành 2 - Hồi quy logistic</w:t>
      </w:r>
    </w:p>
    <w:p w:rsidR="00000000" w:rsidDel="00000000" w:rsidP="00000000" w:rsidRDefault="00000000" w:rsidRPr="00000000" w14:paraId="00000001">
      <w:pPr>
        <w:numPr>
          <w:ilvl w:val="0"/>
          <w:numId w:val="2"/>
        </w:numPr>
        <w:spacing w:before="200" w:line="360" w:lineRule="auto"/>
        <w:ind w:left="720" w:hanging="360"/>
        <w:contextualSpacing w:val="0"/>
        <w:rPr>
          <w:u w:val="none"/>
        </w:rPr>
      </w:pPr>
      <w:r w:rsidDel="00000000" w:rsidR="00000000" w:rsidRPr="00000000">
        <w:rPr>
          <w:rtl w:val="0"/>
        </w:rPr>
        <w:t xml:space="preserve">Cài đặt </w:t>
      </w:r>
      <w:r w:rsidDel="00000000" w:rsidR="00000000" w:rsidRPr="00000000">
        <w:rPr>
          <w:color w:val="ff0000"/>
          <w:rtl w:val="0"/>
        </w:rPr>
        <w:t xml:space="preserve">hồi quy logistic với regularization</w:t>
      </w:r>
      <w:r w:rsidDel="00000000" w:rsidR="00000000" w:rsidRPr="00000000">
        <w:rPr>
          <w:rtl w:val="0"/>
        </w:rPr>
        <w:t xml:space="preserve"> để dự đoán microchip của một nhà máy có đủ điều kiện để được bán ra thị trường hay không.</w:t>
      </w:r>
    </w:p>
    <w:p w:rsidR="00000000" w:rsidDel="00000000" w:rsidP="00000000" w:rsidRDefault="00000000" w:rsidRPr="00000000" w14:paraId="00000002">
      <w:pPr>
        <w:numPr>
          <w:ilvl w:val="0"/>
          <w:numId w:val="1"/>
        </w:numPr>
        <w:spacing w:line="360" w:lineRule="auto"/>
        <w:ind w:left="720" w:hanging="360"/>
        <w:contextualSpacing w:val="1"/>
        <w:rPr>
          <w:u w:val="none"/>
        </w:rPr>
      </w:pPr>
      <w:r w:rsidDel="00000000" w:rsidR="00000000" w:rsidRPr="00000000">
        <w:rPr>
          <w:rtl w:val="0"/>
        </w:rPr>
        <w:t xml:space="preserve">Dữ liệu thô gồm 3 cột: cột 1 và 2 là input và cột 3 là nhãn.</w:t>
      </w:r>
    </w:p>
    <w:p w:rsidR="00000000" w:rsidDel="00000000" w:rsidP="00000000" w:rsidRDefault="00000000" w:rsidRPr="00000000" w14:paraId="00000003">
      <w:pPr>
        <w:numPr>
          <w:ilvl w:val="0"/>
          <w:numId w:val="1"/>
        </w:numPr>
        <w:spacing w:line="360" w:lineRule="auto"/>
        <w:ind w:left="720" w:hanging="360"/>
        <w:contextualSpacing w:val="1"/>
        <w:rPr>
          <w:u w:val="none"/>
        </w:rPr>
      </w:pPr>
      <w:r w:rsidDel="00000000" w:rsidR="00000000" w:rsidRPr="00000000">
        <w:rPr>
          <w:rtl w:val="0"/>
        </w:rPr>
        <w:t xml:space="preserve">Dữ liệu huấn luyện là dữ liệu thô sau khi ánh xạ sang miền dữ liệu mới gồm 28 chiều (28 đặc trưng). Hàm mapFeature đã được cung cấp sẵn để làm việc này.</w:t>
      </w:r>
    </w:p>
    <w:p w:rsidR="00000000" w:rsidDel="00000000" w:rsidP="00000000" w:rsidRDefault="00000000" w:rsidRPr="00000000" w14:paraId="00000004">
      <w:pPr>
        <w:numPr>
          <w:ilvl w:val="1"/>
          <w:numId w:val="1"/>
        </w:numPr>
        <w:spacing w:line="360" w:lineRule="auto"/>
        <w:ind w:left="1440" w:hanging="360"/>
        <w:contextualSpacing w:val="1"/>
        <w:rPr>
          <w:color w:val="ff0000"/>
        </w:rPr>
      </w:pPr>
      <w:r w:rsidDel="00000000" w:rsidR="00000000" w:rsidRPr="00000000">
        <w:rPr>
          <w:color w:val="ff0000"/>
          <w:rtl w:val="0"/>
        </w:rPr>
        <w:t xml:space="preserve">Lưu ý: cột đầu tiên của dữ liệu ánh xạ có giá trị 1, trong quá trình huấn luyện chúng ta không cần thêm ‘1’ nữa.</w:t>
      </w:r>
    </w:p>
    <w:p w:rsidR="00000000" w:rsidDel="00000000" w:rsidP="00000000" w:rsidRDefault="00000000" w:rsidRPr="00000000" w14:paraId="00000005">
      <w:pPr>
        <w:numPr>
          <w:ilvl w:val="0"/>
          <w:numId w:val="1"/>
        </w:numPr>
        <w:spacing w:line="360" w:lineRule="auto"/>
        <w:ind w:left="720" w:hanging="360"/>
        <w:contextualSpacing w:val="1"/>
        <w:rPr>
          <w:u w:val="none"/>
        </w:rPr>
      </w:pPr>
      <w:r w:rsidDel="00000000" w:rsidR="00000000" w:rsidRPr="00000000">
        <w:rPr>
          <w:rtl w:val="0"/>
        </w:rPr>
        <w:t xml:space="preserve">Cài đặt các hàm sau để thực hiện việc huấn luyện và dự đoán</w:t>
      </w:r>
    </w:p>
    <w:p w:rsidR="00000000" w:rsidDel="00000000" w:rsidP="00000000" w:rsidRDefault="00000000" w:rsidRPr="00000000" w14:paraId="00000006">
      <w:pPr>
        <w:numPr>
          <w:ilvl w:val="1"/>
          <w:numId w:val="1"/>
        </w:numPr>
        <w:spacing w:line="360" w:lineRule="auto"/>
        <w:ind w:left="1440" w:hanging="360"/>
        <w:contextualSpacing w:val="1"/>
        <w:rPr>
          <w:u w:val="none"/>
        </w:rPr>
      </w:pPr>
      <w:r w:rsidDel="00000000" w:rsidR="00000000" w:rsidRPr="00000000">
        <w:rPr>
          <w:rtl w:val="0"/>
        </w:rPr>
        <w:t xml:space="preserve">sigmod: hàm sigmod trên numpy array </w:t>
      </w:r>
    </w:p>
    <w:p w:rsidR="00000000" w:rsidDel="00000000" w:rsidP="00000000" w:rsidRDefault="00000000" w:rsidRPr="00000000" w14:paraId="00000007">
      <w:pPr>
        <w:numPr>
          <w:ilvl w:val="1"/>
          <w:numId w:val="1"/>
        </w:numPr>
        <w:spacing w:line="360" w:lineRule="auto"/>
        <w:ind w:left="1440" w:hanging="360"/>
        <w:contextualSpacing w:val="1"/>
        <w:rPr>
          <w:u w:val="none"/>
        </w:rPr>
      </w:pPr>
      <w:r w:rsidDel="00000000" w:rsidR="00000000" w:rsidRPr="00000000">
        <w:rPr>
          <w:rtl w:val="0"/>
        </w:rPr>
        <w:t xml:space="preserve">computeCost: tính chi phí của mô hình trên tập dữ liệu</w:t>
      </w:r>
    </w:p>
    <w:p w:rsidR="00000000" w:rsidDel="00000000" w:rsidP="00000000" w:rsidRDefault="00000000" w:rsidRPr="00000000" w14:paraId="00000008">
      <w:pPr>
        <w:numPr>
          <w:ilvl w:val="1"/>
          <w:numId w:val="1"/>
        </w:numPr>
        <w:spacing w:line="360" w:lineRule="auto"/>
        <w:ind w:left="1440" w:hanging="360"/>
        <w:contextualSpacing w:val="1"/>
        <w:rPr>
          <w:u w:val="none"/>
        </w:rPr>
      </w:pPr>
      <w:r w:rsidDel="00000000" w:rsidR="00000000" w:rsidRPr="00000000">
        <w:rPr>
          <w:rtl w:val="0"/>
        </w:rPr>
        <w:t xml:space="preserve">computeGradient: tính vector gradient của hàm chi phí</w:t>
      </w:r>
    </w:p>
    <w:p w:rsidR="00000000" w:rsidDel="00000000" w:rsidP="00000000" w:rsidRDefault="00000000" w:rsidRPr="00000000" w14:paraId="00000009">
      <w:pPr>
        <w:numPr>
          <w:ilvl w:val="1"/>
          <w:numId w:val="1"/>
        </w:numPr>
        <w:spacing w:line="360" w:lineRule="auto"/>
        <w:ind w:left="1440" w:hanging="360"/>
        <w:contextualSpacing w:val="1"/>
        <w:rPr>
          <w:u w:val="none"/>
        </w:rPr>
      </w:pPr>
      <w:r w:rsidDel="00000000" w:rsidR="00000000" w:rsidRPr="00000000">
        <w:rPr>
          <w:rtl w:val="0"/>
        </w:rPr>
        <w:t xml:space="preserve">gradientDescent: thuật toán huấn luyện</w:t>
      </w:r>
    </w:p>
    <w:p w:rsidR="00000000" w:rsidDel="00000000" w:rsidP="00000000" w:rsidRDefault="00000000" w:rsidRPr="00000000" w14:paraId="0000000A">
      <w:pPr>
        <w:numPr>
          <w:ilvl w:val="1"/>
          <w:numId w:val="1"/>
        </w:numPr>
        <w:spacing w:line="360" w:lineRule="auto"/>
        <w:ind w:left="1440" w:hanging="360"/>
        <w:contextualSpacing w:val="1"/>
        <w:rPr>
          <w:u w:val="none"/>
        </w:rPr>
      </w:pPr>
      <w:r w:rsidDel="00000000" w:rsidR="00000000" w:rsidRPr="00000000">
        <w:rPr>
          <w:rtl w:val="0"/>
        </w:rPr>
        <w:t xml:space="preserve">predict: dự đoán microchip có đủ điều kiện để bán ra thị trường hay không</w:t>
      </w:r>
    </w:p>
    <w:p w:rsidR="00000000" w:rsidDel="00000000" w:rsidP="00000000" w:rsidRDefault="00000000" w:rsidRPr="00000000" w14:paraId="0000000B">
      <w:pPr>
        <w:numPr>
          <w:ilvl w:val="1"/>
          <w:numId w:val="1"/>
        </w:numPr>
        <w:spacing w:line="360" w:lineRule="auto"/>
        <w:ind w:left="1440" w:hanging="360"/>
        <w:contextualSpacing w:val="1"/>
        <w:rPr>
          <w:u w:val="none"/>
        </w:rPr>
      </w:pPr>
      <w:r w:rsidDel="00000000" w:rsidR="00000000" w:rsidRPr="00000000">
        <w:rPr>
          <w:rtl w:val="0"/>
        </w:rPr>
        <w:t xml:space="preserve">Lưu ý: các phép toán phải được thực hiện trên vector, sử dụng thư viện numpy</w:t>
      </w:r>
    </w:p>
    <w:p w:rsidR="00000000" w:rsidDel="00000000" w:rsidP="00000000" w:rsidRDefault="00000000" w:rsidRPr="00000000" w14:paraId="0000000C">
      <w:pPr>
        <w:numPr>
          <w:ilvl w:val="0"/>
          <w:numId w:val="1"/>
        </w:numPr>
        <w:spacing w:line="360" w:lineRule="auto"/>
        <w:ind w:left="720" w:hanging="360"/>
        <w:contextualSpacing w:val="1"/>
        <w:rPr>
          <w:u w:val="none"/>
        </w:rPr>
      </w:pPr>
      <w:r w:rsidDel="00000000" w:rsidR="00000000" w:rsidRPr="00000000">
        <w:rPr>
          <w:rtl w:val="0"/>
        </w:rPr>
        <w:t xml:space="preserve">Chương trình chính:</w:t>
      </w:r>
    </w:p>
    <w:p w:rsidR="00000000" w:rsidDel="00000000" w:rsidP="00000000" w:rsidRDefault="00000000" w:rsidRPr="00000000" w14:paraId="0000000D">
      <w:pPr>
        <w:numPr>
          <w:ilvl w:val="1"/>
          <w:numId w:val="1"/>
        </w:numPr>
        <w:spacing w:line="360" w:lineRule="auto"/>
        <w:ind w:left="1440" w:hanging="360"/>
        <w:contextualSpacing w:val="1"/>
        <w:rPr>
          <w:u w:val="none"/>
        </w:rPr>
      </w:pPr>
      <w:r w:rsidDel="00000000" w:rsidR="00000000" w:rsidRPr="00000000">
        <w:rPr>
          <w:rtl w:val="0"/>
        </w:rPr>
        <w:t xml:space="preserve">Đọc cấu hình huấn luyện từ tập tin </w:t>
      </w:r>
      <w:r w:rsidDel="00000000" w:rsidR="00000000" w:rsidRPr="00000000">
        <w:rPr>
          <w:b w:val="1"/>
          <w:rtl w:val="0"/>
        </w:rPr>
        <w:t xml:space="preserve">config.json</w:t>
      </w:r>
    </w:p>
    <w:p w:rsidR="00000000" w:rsidDel="00000000" w:rsidP="00000000" w:rsidRDefault="00000000" w:rsidRPr="00000000" w14:paraId="0000000E">
      <w:pPr>
        <w:numPr>
          <w:ilvl w:val="1"/>
          <w:numId w:val="1"/>
        </w:numPr>
        <w:spacing w:line="360" w:lineRule="auto"/>
        <w:ind w:left="1440" w:hanging="360"/>
        <w:contextualSpacing w:val="1"/>
        <w:rPr>
          <w:u w:val="none"/>
        </w:rPr>
      </w:pPr>
      <w:r w:rsidDel="00000000" w:rsidR="00000000" w:rsidRPr="00000000">
        <w:rPr>
          <w:rtl w:val="0"/>
        </w:rPr>
        <w:t xml:space="preserve">Huấn luyện, dữ liệu từ tập tin ex2data2.txt</w:t>
      </w:r>
    </w:p>
    <w:p w:rsidR="00000000" w:rsidDel="00000000" w:rsidP="00000000" w:rsidRDefault="00000000" w:rsidRPr="00000000" w14:paraId="0000000F">
      <w:pPr>
        <w:numPr>
          <w:ilvl w:val="1"/>
          <w:numId w:val="1"/>
        </w:numPr>
        <w:spacing w:line="360" w:lineRule="auto"/>
        <w:ind w:left="1440" w:hanging="360"/>
        <w:contextualSpacing w:val="1"/>
        <w:rPr>
          <w:u w:val="none"/>
        </w:rPr>
      </w:pPr>
      <w:r w:rsidDel="00000000" w:rsidR="00000000" w:rsidRPr="00000000">
        <w:rPr>
          <w:rtl w:val="0"/>
        </w:rPr>
        <w:t xml:space="preserve">Lưu mô hình vào tập tin </w:t>
      </w:r>
      <w:r w:rsidDel="00000000" w:rsidR="00000000" w:rsidRPr="00000000">
        <w:rPr>
          <w:b w:val="1"/>
          <w:rtl w:val="0"/>
        </w:rPr>
        <w:t xml:space="preserve">model.json</w:t>
      </w:r>
    </w:p>
    <w:p w:rsidR="00000000" w:rsidDel="00000000" w:rsidP="00000000" w:rsidRDefault="00000000" w:rsidRPr="00000000" w14:paraId="00000010">
      <w:pPr>
        <w:numPr>
          <w:ilvl w:val="1"/>
          <w:numId w:val="1"/>
        </w:numPr>
        <w:spacing w:line="360" w:lineRule="auto"/>
        <w:ind w:left="1440" w:hanging="360"/>
        <w:contextualSpacing w:val="1"/>
        <w:rPr>
          <w:u w:val="none"/>
        </w:rPr>
      </w:pPr>
      <w:r w:rsidDel="00000000" w:rsidR="00000000" w:rsidRPr="00000000">
        <w:rPr>
          <w:rtl w:val="0"/>
        </w:rPr>
        <w:t xml:space="preserve">Dự đoán và tính độ chính xác trên tập dữ liệu huấn luyện, lưu kết quả vào </w:t>
      </w:r>
      <w:r w:rsidDel="00000000" w:rsidR="00000000" w:rsidRPr="00000000">
        <w:rPr>
          <w:b w:val="1"/>
          <w:rtl w:val="0"/>
        </w:rPr>
        <w:t xml:space="preserve">accuracy.json</w:t>
      </w:r>
    </w:p>
    <w:p w:rsidR="00000000" w:rsidDel="00000000" w:rsidP="00000000" w:rsidRDefault="00000000" w:rsidRPr="00000000" w14:paraId="00000011">
      <w:pPr>
        <w:numPr>
          <w:ilvl w:val="1"/>
          <w:numId w:val="1"/>
        </w:numPr>
        <w:spacing w:line="360" w:lineRule="auto"/>
        <w:ind w:left="1440" w:hanging="360"/>
        <w:contextualSpacing w:val="1"/>
        <w:rPr>
          <w:u w:val="none"/>
        </w:rPr>
      </w:pPr>
      <w:r w:rsidDel="00000000" w:rsidR="00000000" w:rsidRPr="00000000">
        <w:rPr>
          <w:rtl w:val="0"/>
        </w:rPr>
        <w:t xml:space="preserve">Lưu ý: đặt đúng tên 3 tập tin json trên</w:t>
      </w:r>
    </w:p>
    <w:p w:rsidR="00000000" w:rsidDel="00000000" w:rsidP="00000000" w:rsidRDefault="00000000" w:rsidRPr="00000000" w14:paraId="00000012">
      <w:pPr>
        <w:numPr>
          <w:ilvl w:val="0"/>
          <w:numId w:val="1"/>
        </w:numPr>
        <w:spacing w:line="360" w:lineRule="auto"/>
        <w:ind w:left="720" w:hanging="360"/>
        <w:contextualSpacing w:val="1"/>
        <w:rPr>
          <w:u w:val="none"/>
        </w:rPr>
      </w:pPr>
      <w:r w:rsidDel="00000000" w:rsidR="00000000" w:rsidRPr="00000000">
        <w:rPr>
          <w:rtl w:val="0"/>
        </w:rPr>
        <w:t xml:space="preserve">Dữ liệu: dữ liệu huấn luyện và các tập tin json tải tại link sau: https://drive.google.com/open?id=163-1imTMS0IOKIcK8M1m4wvtNLNVtelV</w:t>
      </w:r>
    </w:p>
    <w:p w:rsidR="00000000" w:rsidDel="00000000" w:rsidP="00000000" w:rsidRDefault="00000000" w:rsidRPr="00000000" w14:paraId="00000013">
      <w:pPr>
        <w:numPr>
          <w:ilvl w:val="0"/>
          <w:numId w:val="1"/>
        </w:numPr>
        <w:spacing w:line="360" w:lineRule="auto"/>
        <w:ind w:left="720" w:hanging="360"/>
        <w:contextualSpacing w:val="1"/>
        <w:rPr>
          <w:u w:val="none"/>
        </w:rPr>
      </w:pPr>
      <w:r w:rsidDel="00000000" w:rsidR="00000000" w:rsidRPr="00000000">
        <w:rPr>
          <w:rtl w:val="0"/>
        </w:rPr>
        <w:t xml:space="preserve">Quy định nộp bài:</w:t>
      </w:r>
    </w:p>
    <w:p w:rsidR="00000000" w:rsidDel="00000000" w:rsidP="00000000" w:rsidRDefault="00000000" w:rsidRPr="00000000" w14:paraId="00000014">
      <w:pPr>
        <w:numPr>
          <w:ilvl w:val="1"/>
          <w:numId w:val="1"/>
        </w:numPr>
        <w:spacing w:line="360" w:lineRule="auto"/>
        <w:ind w:left="1440" w:hanging="360"/>
        <w:contextualSpacing w:val="1"/>
        <w:rPr>
          <w:u w:val="none"/>
        </w:rPr>
      </w:pPr>
      <w:r w:rsidDel="00000000" w:rsidR="00000000" w:rsidRPr="00000000">
        <w:rPr>
          <w:rtl w:val="0"/>
        </w:rPr>
        <w:t xml:space="preserve">Đặt tất cả mã nguồn và tập tin liên quan và thư mục có tên [MSSV]</w:t>
      </w:r>
    </w:p>
    <w:p w:rsidR="00000000" w:rsidDel="00000000" w:rsidP="00000000" w:rsidRDefault="00000000" w:rsidRPr="00000000" w14:paraId="00000015">
      <w:pPr>
        <w:numPr>
          <w:ilvl w:val="1"/>
          <w:numId w:val="1"/>
        </w:numPr>
        <w:spacing w:line="360" w:lineRule="auto"/>
        <w:ind w:left="1440" w:hanging="360"/>
        <w:contextualSpacing w:val="1"/>
        <w:rPr>
          <w:u w:val="none"/>
        </w:rPr>
      </w:pPr>
      <w:r w:rsidDel="00000000" w:rsidR="00000000" w:rsidRPr="00000000">
        <w:rPr>
          <w:rtl w:val="0"/>
        </w:rPr>
        <w:t xml:space="preserve">Nén thư mục thành tập tin [MSSV].zip</w:t>
      </w:r>
    </w:p>
    <w:p w:rsidR="00000000" w:rsidDel="00000000" w:rsidP="00000000" w:rsidRDefault="00000000" w:rsidRPr="00000000" w14:paraId="00000016">
      <w:pPr>
        <w:numPr>
          <w:ilvl w:val="1"/>
          <w:numId w:val="1"/>
        </w:numPr>
        <w:spacing w:line="360" w:lineRule="auto"/>
        <w:ind w:left="1440" w:hanging="360"/>
        <w:contextualSpacing w:val="1"/>
        <w:rPr>
          <w:u w:val="none"/>
        </w:rPr>
      </w:pPr>
      <w:r w:rsidDel="00000000" w:rsidR="00000000" w:rsidRPr="00000000">
        <w:rPr>
          <w:rtl w:val="0"/>
        </w:rPr>
        <w:t xml:space="preserve">Nộp bài qua moodle. </w:t>
      </w:r>
      <w:r w:rsidDel="00000000" w:rsidR="00000000" w:rsidRPr="00000000">
        <w:rPr>
          <w:b w:val="1"/>
          <w:color w:val="ff0000"/>
          <w:rtl w:val="0"/>
        </w:rPr>
        <w:t xml:space="preserve">Deadline 27/04/2018</w:t>
      </w:r>
    </w:p>
    <w:p w:rsidR="00000000" w:rsidDel="00000000" w:rsidP="00000000" w:rsidRDefault="00000000" w:rsidRPr="00000000" w14:paraId="00000017">
      <w:pPr>
        <w:numPr>
          <w:ilvl w:val="0"/>
          <w:numId w:val="1"/>
        </w:numPr>
        <w:spacing w:line="360" w:lineRule="auto"/>
        <w:ind w:left="720" w:hanging="360"/>
        <w:contextualSpacing w:val="1"/>
        <w:rPr/>
      </w:pPr>
      <w:r w:rsidDel="00000000" w:rsidR="00000000" w:rsidRPr="00000000">
        <w:rPr>
          <w:rtl w:val="0"/>
        </w:rPr>
        <w:t xml:space="preserve">Hướng dẫn</w:t>
      </w:r>
    </w:p>
    <w:p w:rsidR="00000000" w:rsidDel="00000000" w:rsidP="00000000" w:rsidRDefault="00000000" w:rsidRPr="00000000" w14:paraId="00000018">
      <w:pPr>
        <w:numPr>
          <w:ilvl w:val="1"/>
          <w:numId w:val="1"/>
        </w:numPr>
        <w:spacing w:line="360" w:lineRule="auto"/>
        <w:ind w:left="1440" w:hanging="360"/>
        <w:contextualSpacing w:val="1"/>
        <w:rPr/>
      </w:pPr>
      <w:r w:rsidDel="00000000" w:rsidR="00000000" w:rsidRPr="00000000">
        <w:rPr>
          <w:rtl w:val="0"/>
        </w:rPr>
        <w:t xml:space="preserve">Hàm chi phí được tính bởi công thức sau:</w:t>
      </w:r>
    </w:p>
    <w:p w:rsidR="00000000" w:rsidDel="00000000" w:rsidP="00000000" w:rsidRDefault="00000000" w:rsidRPr="00000000" w14:paraId="00000019">
      <w:pPr>
        <w:spacing w:line="360" w:lineRule="auto"/>
        <w:contextualSpacing w:val="0"/>
        <w:jc w:val="center"/>
        <w:rPr/>
      </w:pPr>
      <w:r w:rsidDel="00000000" w:rsidR="00000000" w:rsidRPr="00000000">
        <w:rPr/>
        <w:drawing>
          <wp:inline distB="114300" distT="114300" distL="114300" distR="114300">
            <wp:extent cx="5862638" cy="67503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862638" cy="67503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1"/>
        </w:numPr>
        <w:spacing w:line="360" w:lineRule="auto"/>
        <w:ind w:left="1440" w:hanging="360"/>
        <w:contextualSpacing w:val="1"/>
        <w:rPr/>
      </w:pPr>
      <w:r w:rsidDel="00000000" w:rsidR="00000000" w:rsidRPr="00000000">
        <w:rPr>
          <w:rtl w:val="0"/>
        </w:rPr>
        <w:t xml:space="preserve">Công thức tính vector gradient:</w:t>
      </w:r>
    </w:p>
    <w:p w:rsidR="00000000" w:rsidDel="00000000" w:rsidP="00000000" w:rsidRDefault="00000000" w:rsidRPr="00000000" w14:paraId="0000001B">
      <w:pPr>
        <w:spacing w:line="360" w:lineRule="auto"/>
        <w:contextualSpacing w:val="0"/>
        <w:jc w:val="center"/>
        <w:rPr>
          <w:b w:val="1"/>
          <w:color w:val="ff0000"/>
        </w:rPr>
      </w:pPr>
      <w:r w:rsidDel="00000000" w:rsidR="00000000" w:rsidRPr="00000000">
        <w:rPr>
          <w:b w:val="1"/>
          <w:color w:val="ff0000"/>
        </w:rPr>
        <w:drawing>
          <wp:inline distB="114300" distT="114300" distL="114300" distR="114300">
            <wp:extent cx="4305300" cy="131433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05300" cy="1314338"/>
                    </a:xfrm>
                    <a:prstGeom prst="rect"/>
                    <a:ln/>
                  </pic:spPr>
                </pic:pic>
              </a:graphicData>
            </a:graphic>
          </wp:inline>
        </w:drawing>
      </w:r>
      <w:r w:rsidDel="00000000" w:rsidR="00000000" w:rsidRPr="00000000">
        <w:rPr>
          <w:rtl w:val="0"/>
        </w:rPr>
      </w:r>
    </w:p>
    <w:sectPr>
      <w:headerReference r:id="rId8" w:type="default"/>
      <w:footerReference r:id="rId9"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contextualSpacing w:val="0"/>
      <w:rPr/>
    </w:pPr>
    <w:r w:rsidDel="00000000" w:rsidR="00000000" w:rsidRPr="00000000">
      <w:rPr>
        <w:rtl w:val="0"/>
      </w:rPr>
      <w:t xml:space="preserve">Ngô Minh Nhựt</w:t>
      <w:tab/>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Máy học thống kê</w:t>
      <w:tab/>
      <w:tab/>
      <w:tab/>
      <w:tab/>
      <w:tab/>
      <w:tab/>
      <w:tab/>
      <w:tab/>
      <w:t xml:space="preserve">Bài tập thực hành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