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  <w:bookmarkStart w:id="0" w:name="_Toc521463250"/>
    </w:p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关于建立“高校在线答疑系统”</w:t>
      </w:r>
    </w:p>
    <w:p>
      <w:pPr>
        <w:pStyle w:val="8"/>
        <w:jc w:val="both"/>
        <w:rPr>
          <w:rFonts w:hint="eastAsia" w:ascii="微软雅黑" w:hAnsi="微软雅黑" w:eastAsia="微软雅黑" w:cs="微软雅黑"/>
          <w:b w:val="0"/>
          <w:bCs w:val="0"/>
          <w:sz w:val="72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sz w:val="72"/>
          <w:szCs w:val="40"/>
        </w:rPr>
        <w:t>需求规格说明书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rPr>
          <w:rFonts w:hint="eastAsia" w:ascii="微软雅黑" w:hAnsi="微软雅黑" w:eastAsia="微软雅黑"/>
          <w:sz w:val="40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28"/>
          <w:lang w:val="en-US" w:eastAsia="zh-CN"/>
        </w:rPr>
        <w:t>西安电子科技大学软件学院</w:t>
      </w: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  <w:t>二O一八年五月</w:t>
      </w: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b w:val="0"/>
          <w:kern w:val="2"/>
          <w:sz w:val="40"/>
          <w:szCs w:val="28"/>
          <w:lang w:val="en-US" w:eastAsia="zh-CN" w:bidi="ar-SA"/>
        </w:rPr>
      </w:pPr>
    </w:p>
    <w:sdt>
      <w:sdtPr>
        <w:rPr>
          <w:rFonts w:ascii="宋体" w:hAnsi="宋体" w:eastAsia="宋体"/>
          <w:sz w:val="21"/>
        </w:rPr>
        <w:id w:val="14748152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>目录</w:t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_Toc15545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45ce9afe-d141-4d83-aff9-cf6953c0c36b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一、引言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1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_Toc24727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4def42ca-8ccc-4bf9-a1d6-75c6c6b3790a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1.1编写目的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_Toc18243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cc833736-bf9b-48dd-ad6a-61c1178fc60d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1.2读者对象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_Toc21723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87872fa0-23b0-499a-a32b-5a02963007a3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1.3范围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_Toc30378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0008adf2-716f-4b6e-9526-1548926b6d7e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二、 概述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2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_Toc17188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d7ed5066-8611-4858-970d-a3b4448da07c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2.1待开发软件的基本功能：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_Toc21238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f5ae72ed-0f59-460c-929f-565fd6aefece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2.2用户简介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_Toc25333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a870cea2-ee28-449c-90b8-7194f8cfcadd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2.3运行环境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_Toc22278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14338773-0749-4fbf-a64e-69baa2362fda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2.4项目总体要求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_Toc10071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2d3f03ca-08bb-4f70-8415-90ba77160b41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2.5技术总体要求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3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_Toc9928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43a115d6-022e-468a-bd1f-4773c1b5bd97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2.6相关文档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3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_Toc13695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6efe65ad-f5e9-4a23-8233-c81f6cf1b082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三、 现有系统概述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3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_Toc1962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42016d5e-e5b5-4448-bce7-6ca9d5d46da2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3.1 角色定义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3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_Toc26089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d2645dca-bba3-4385-8498-4d03f2d72232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3.2作业流程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  <w:bookmarkStart w:id="97" w:name="_GoBack"/>
          <w:bookmarkEnd w:id="97"/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_Toc7645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591b7a51-f5c2-4588-8a7e-39b71742dcd3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四、 功能需求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4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_Toc19227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b106791a-0862-4b53-9e4c-8898137ad3d3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 注册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_Toc7295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ecb8319d-8b42-424e-8a28-a74a13fe50fb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 登录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5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_Toc21417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34aaf929-fe3d-43a9-a00c-29bdd5018687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4.3 找回密码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6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_Toc18456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ada2bfbf-7aa3-45f3-9488-b6e7a03da34a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4.4 修改资料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7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_Toc2356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74e32b0c-88fb-42c8-baf1-bd9d438b5b71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4.5 发布问题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7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_Toc26137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1e655252-5708-4578-97b3-adaa889829f7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4.6 删除问题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8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_Toc15474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767e8c48-1fda-4999-a6b3-c78c7db4d086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4.7 搜索问题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9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_Toc18748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99318c99-f6de-4c5c-b60f-1104e25fc7ee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4.8 查看问题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9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_Toc11918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30d287b2-9ef5-46db-be4b-bf1e523b7b30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4.9 回答问题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10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_Toc27124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2af2a3c6-0d52-4935-a053-7f47f050106f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4.10 创建课程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11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_Toc2650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a110dbfc-5f0c-4a26-b895-2355760d1d3c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4.11 删除课程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11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_Toc13137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f46badab-08ca-4344-950b-f8564353c6ef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4.12 添加课程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12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_Toc21538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85ee7060-9f7b-4ecd-8e02-d21321fd26cd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4.13 发布课程答疑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13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_Toc12286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40a33f39-6905-4ca2-b5cd-c6ad77fed4f0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4.14 参与课程答疑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_Toc27949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01ea6253-20d7-4136-8455-8a388fcfaa4a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4.15 用户管理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_Toc24650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19e22f92-968f-4f3f-8743-8df2a1c89140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4.16 课程管理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15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_Toc28714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6322b588-eb71-4424-8825-bbb82acc5ba9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4.17 内容管理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15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_Toc2390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77872311-96df-4988-b164-cac4802e315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五、 非功能需求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16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_Toc5658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330002b6-97a1-479c-8878-2bec176c8eab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5.1性能需求：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16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_Toc3812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4c68d369-1f45-48ae-be74-007b15b1d6ab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5.2特殊需求：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16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_Toc3960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a3eff33f-736f-45e1-aee1-9b8538fda373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六、 界面与接口需求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18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_Toc13396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d5952644-2231-4e25-802b-93ccce50cf7f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七、 项目时间计划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19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_Toc18454 </w:instrTex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id w:val="147481521"/>
              <w:placeholder>
                <w:docPart w:val="{2929c4ff-fe22-4162-8503-8afa0249b64c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  <w:sz w:val="18"/>
                  <w:szCs w:val="18"/>
                </w:rPr>
                <w:t>八、 目标系统的假设和约束条件</w:t>
              </w:r>
            </w:sdtContent>
          </w:sdt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t>20</w:t>
          </w:r>
          <w:r>
            <w:rPr>
              <w:rFonts w:hint="eastAsia" w:ascii="微软雅黑" w:hAnsi="微软雅黑" w:eastAsia="微软雅黑" w:cs="微软雅黑"/>
              <w:b/>
              <w:bCs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_Toc12260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e86ac8d0-0966-44b3-a61c-fc4d8b2921c4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8.1目标系统的假设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20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_Toc24456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sz w:val="18"/>
                <w:szCs w:val="18"/>
              </w:rPr>
              <w:id w:val="147481521"/>
              <w:placeholder>
                <w:docPart w:val="{de84fcf7-028a-48c5-871e-0ec556b4a9c1}"/>
              </w:placeholder>
            </w:sdtPr>
            <w:sdtEndPr>
              <w:rPr>
                <w:rFonts w:hint="eastAsia" w:ascii="微软雅黑" w:hAnsi="微软雅黑" w:eastAsia="微软雅黑" w:cs="微软雅黑"/>
                <w:sz w:val="18"/>
                <w:szCs w:val="18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8.2 目标系统的约束条件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20</w: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</w:sdtContent>
    </w:sdt>
    <w:p>
      <w:pPr>
        <w:jc w:val="center"/>
        <w:rPr>
          <w:rFonts w:ascii="宋体" w:hAnsi="宋体" w:eastAsia="宋体"/>
          <w:sz w:val="21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1" w:name="_Toc20998"/>
      <w:bookmarkStart w:id="2" w:name="_Toc15545"/>
      <w:r>
        <w:rPr>
          <w:rFonts w:hint="eastAsia"/>
        </w:rPr>
        <w:t>一、引言</w:t>
      </w:r>
      <w:bookmarkEnd w:id="0"/>
      <w:bookmarkEnd w:id="1"/>
      <w:bookmarkEnd w:id="2"/>
    </w:p>
    <w:p>
      <w:pPr>
        <w:pStyle w:val="5"/>
        <w:rPr>
          <w:rFonts w:hint="eastAsia"/>
        </w:rPr>
      </w:pPr>
      <w:bookmarkStart w:id="3" w:name="_Toc521463251"/>
      <w:bookmarkStart w:id="4" w:name="_Toc7809"/>
      <w:bookmarkStart w:id="5" w:name="_Toc24727"/>
      <w:r>
        <w:rPr>
          <w:rFonts w:hint="eastAsia"/>
        </w:rPr>
        <w:t>1.1编写目的</w:t>
      </w:r>
      <w:bookmarkEnd w:id="3"/>
      <w:bookmarkEnd w:id="4"/>
      <w:bookmarkEnd w:id="5"/>
    </w:p>
    <w:p>
      <w:pPr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需求规格说明书是在用户需求说明的基础上进行撰写，目的是为对高校在线答疑系统做出详细的需求分析，用以指导开发各个阶段的流程，明确软件需求、安排项目规划与进度、组织软件的开发与测试，以及日后对系统进行改进，保证开发任务能够顺利进行。本文档是项目开发的基础，对小组日后工作具有总领和指导的意义。</w:t>
      </w:r>
    </w:p>
    <w:p>
      <w:pPr>
        <w:pStyle w:val="5"/>
        <w:rPr>
          <w:rFonts w:hint="eastAsia"/>
        </w:rPr>
      </w:pPr>
      <w:bookmarkStart w:id="6" w:name="_Toc521463252"/>
      <w:bookmarkStart w:id="7" w:name="_Toc14875"/>
      <w:bookmarkStart w:id="8" w:name="_Toc18243"/>
      <w:r>
        <w:rPr>
          <w:rFonts w:hint="eastAsia"/>
        </w:rPr>
        <w:t>1.2</w:t>
      </w:r>
      <w:bookmarkEnd w:id="6"/>
      <w:r>
        <w:rPr>
          <w:rFonts w:hint="eastAsia"/>
        </w:rPr>
        <w:t>读者对象</w:t>
      </w:r>
      <w:bookmarkEnd w:id="7"/>
      <w:bookmarkEnd w:id="8"/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项目提出者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项目设计人员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小组开发人员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测试组人员</w:t>
      </w:r>
    </w:p>
    <w:p>
      <w:pPr>
        <w:pStyle w:val="5"/>
        <w:rPr>
          <w:rFonts w:hint="eastAsia"/>
        </w:rPr>
      </w:pPr>
      <w:bookmarkStart w:id="9" w:name="_Toc521463254"/>
      <w:bookmarkStart w:id="10" w:name="_Toc25499"/>
      <w:bookmarkStart w:id="11" w:name="_Toc21723"/>
      <w:r>
        <w:rPr>
          <w:rFonts w:hint="eastAsia"/>
        </w:rPr>
        <w:t>1.3</w:t>
      </w:r>
      <w:bookmarkEnd w:id="9"/>
      <w:r>
        <w:rPr>
          <w:rFonts w:hint="eastAsia"/>
        </w:rPr>
        <w:t>范围</w:t>
      </w:r>
      <w:bookmarkEnd w:id="10"/>
      <w:bookmarkEnd w:id="11"/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该系统面向高校的学生与教师，主要用于学生和学生、学生和教师之间的提问和解答。提高答疑的及时性和高效性，同时可以解决教师和学生在课堂之上互动不足和交流障碍等问题。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2" w:name="_Toc3428"/>
      <w:bookmarkStart w:id="13" w:name="_Toc30378"/>
      <w:r>
        <w:rPr>
          <w:rFonts w:hint="eastAsia"/>
          <w:lang w:val="en-US" w:eastAsia="zh-CN"/>
        </w:rPr>
        <w:t>概述</w:t>
      </w:r>
      <w:bookmarkEnd w:id="12"/>
      <w:bookmarkEnd w:id="13"/>
    </w:p>
    <w:p>
      <w:pPr>
        <w:pStyle w:val="5"/>
        <w:rPr>
          <w:rFonts w:hint="eastAsia"/>
        </w:rPr>
      </w:pPr>
      <w:bookmarkStart w:id="14" w:name="_Toc2974"/>
      <w:bookmarkStart w:id="15" w:name="_Toc17188"/>
      <w:r>
        <w:rPr>
          <w:rFonts w:hint="eastAsia"/>
          <w:lang w:val="en-US" w:eastAsia="zh-CN"/>
        </w:rPr>
        <w:t>2.1</w:t>
      </w:r>
      <w:r>
        <w:rPr>
          <w:rFonts w:hint="eastAsia"/>
        </w:rPr>
        <w:t>待开发软件的基本功能：</w:t>
      </w:r>
      <w:bookmarkEnd w:id="14"/>
      <w:bookmarkEnd w:id="15"/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高校在线答疑系统是一个师生共同使用的平台，以解决老师和学生在答疑和相互交流方面的需求。系统的核心功能如下：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</w:rPr>
        <w:t>所有的用户均有</w:t>
      </w:r>
      <w:r>
        <w:rPr>
          <w:rFonts w:hint="eastAsia" w:ascii="微软雅黑" w:hAnsi="微软雅黑" w:eastAsia="微软雅黑" w:cs="微软雅黑"/>
          <w:sz w:val="24"/>
          <w:szCs w:val="24"/>
        </w:rPr>
        <w:t>注册、登录、修改个人资料的功能；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</w:rPr>
        <w:t>学生</w:t>
      </w:r>
      <w:r>
        <w:rPr>
          <w:rFonts w:hint="eastAsia" w:ascii="微软雅黑" w:hAnsi="微软雅黑" w:eastAsia="微软雅黑" w:cs="微软雅黑"/>
          <w:sz w:val="24"/>
          <w:szCs w:val="24"/>
        </w:rPr>
        <w:t>有查询课程、查询历史问答、提问、回答问题等功能；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教师模块中有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发布答疑、增加</w:t>
      </w:r>
      <w:r>
        <w:rPr>
          <w:rFonts w:hint="eastAsia" w:ascii="微软雅黑" w:hAnsi="微软雅黑" w:eastAsia="微软雅黑" w:cs="微软雅黑"/>
          <w:sz w:val="24"/>
          <w:szCs w:val="24"/>
        </w:rPr>
        <w:t>课程、查看提问、回答问题等功能；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管理员模块有课程管理、用户管理等功能。</w:t>
      </w:r>
    </w:p>
    <w:p>
      <w:pPr>
        <w:pStyle w:val="5"/>
        <w:rPr>
          <w:rFonts w:hint="eastAsia"/>
          <w:lang w:val="en-US" w:eastAsia="zh-CN"/>
        </w:rPr>
      </w:pPr>
      <w:bookmarkStart w:id="16" w:name="_Toc4832"/>
      <w:bookmarkStart w:id="17" w:name="_Toc21238"/>
      <w:r>
        <w:rPr>
          <w:rFonts w:hint="eastAsia"/>
          <w:lang w:val="en-US" w:eastAsia="zh-CN"/>
        </w:rPr>
        <w:t>2.2用户简介</w:t>
      </w:r>
      <w:bookmarkEnd w:id="16"/>
      <w:bookmarkEnd w:id="17"/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学生：软件的主要受益者。通过在系统中查找相应的课程，提出自己的疑问，获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  取来自教师或其他同学的回答，从而解决问题。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教师：解答学生提出的问题，并由此了解学生知识掌握的程度和把握教学重点。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管理员：对系统的用户和课程进行管理，拥有较大的权限。</w:t>
      </w:r>
    </w:p>
    <w:p>
      <w:pPr>
        <w:pStyle w:val="5"/>
        <w:rPr>
          <w:rFonts w:hint="eastAsia"/>
          <w:lang w:val="en-US" w:eastAsia="zh-CN"/>
        </w:rPr>
      </w:pPr>
      <w:bookmarkStart w:id="18" w:name="_Toc22842"/>
      <w:bookmarkStart w:id="19" w:name="_Toc25333"/>
      <w:r>
        <w:rPr>
          <w:rFonts w:hint="eastAsia"/>
          <w:lang w:val="en-US" w:eastAsia="zh-CN"/>
        </w:rPr>
        <w:t>2.3运行环境</w:t>
      </w:r>
      <w:bookmarkEnd w:id="18"/>
      <w:bookmarkEnd w:id="19"/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运行在分布式的网络环境中，前端主要为HTML页面，后端提供数据库和功能逻辑支持。</w:t>
      </w:r>
    </w:p>
    <w:p>
      <w:pPr>
        <w:pStyle w:val="5"/>
        <w:rPr>
          <w:rFonts w:hint="eastAsia"/>
          <w:lang w:val="en-US" w:eastAsia="zh-CN"/>
        </w:rPr>
      </w:pPr>
      <w:bookmarkStart w:id="20" w:name="_Toc3065"/>
      <w:bookmarkStart w:id="21" w:name="_Toc22278"/>
      <w:r>
        <w:rPr>
          <w:rFonts w:hint="eastAsia"/>
          <w:lang w:val="en-US" w:eastAsia="zh-CN"/>
        </w:rPr>
        <w:t>2.4项目总体要求</w:t>
      </w:r>
      <w:bookmarkEnd w:id="20"/>
      <w:bookmarkEnd w:id="21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sz w:val="24"/>
        </w:rPr>
        <w:t>本项目的初衷是为高校师生开发一个在线答疑系统，项目的总体要求如下：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功能完备：在一次迭代的开发当中，产生的软件必须是一个包含至少一个核心功能的可运行软件，最后提交的项目必须至少包含所有的核心功能。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性能优良：对于系统的响应时间、执行效率、容错性等有合理的量化标准。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数据安全：系统具有一定的保密性，数据间的逻辑关系清晰。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界面友好：系统应具有易使用性，界面与功能应有机结合到一起。</w:t>
      </w:r>
    </w:p>
    <w:p>
      <w:pPr>
        <w:pStyle w:val="14"/>
        <w:numPr>
          <w:ilvl w:val="0"/>
          <w:numId w:val="4"/>
        </w:numPr>
        <w:ind w:leftChars="0" w:firstLine="480" w:firstLineChars="2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易于测试和维护：系统的模块划分合理（遵循高内聚、低耦合的原则），并且具有完备的开发和测试文档。</w:t>
      </w:r>
    </w:p>
    <w:p>
      <w:pPr>
        <w:pStyle w:val="5"/>
        <w:rPr>
          <w:rFonts w:hint="eastAsia"/>
          <w:lang w:val="en-US" w:eastAsia="zh-CN"/>
        </w:rPr>
      </w:pPr>
      <w:bookmarkStart w:id="22" w:name="_Toc21445"/>
      <w:bookmarkStart w:id="23" w:name="_Toc10071"/>
      <w:r>
        <w:rPr>
          <w:rFonts w:hint="eastAsia"/>
          <w:lang w:val="en-US" w:eastAsia="zh-CN"/>
        </w:rPr>
        <w:t>2.5技术总体要求</w:t>
      </w:r>
      <w:bookmarkEnd w:id="22"/>
      <w:bookmarkEnd w:id="23"/>
    </w:p>
    <w:p>
      <w:pPr>
        <w:pStyle w:val="14"/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项目是基于网络的系统，要求使用面向对象的程序设计。</w:t>
      </w:r>
    </w:p>
    <w:p>
      <w:pPr>
        <w:pStyle w:val="14"/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基于安全性、可维护性以及可移植性的考虑，要求使用主流和成熟的技术。</w:t>
      </w:r>
    </w:p>
    <w:p>
      <w:pPr>
        <w:pStyle w:val="14"/>
        <w:numPr>
          <w:ilvl w:val="0"/>
          <w:numId w:val="5"/>
        </w:numPr>
        <w:ind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基于开发效率的要求，可以使用现有的框架进行开发。</w:t>
      </w:r>
    </w:p>
    <w:p>
      <w:pPr>
        <w:pStyle w:val="5"/>
        <w:rPr>
          <w:rFonts w:hint="eastAsia"/>
          <w:lang w:val="en-US" w:eastAsia="zh-CN"/>
        </w:rPr>
      </w:pPr>
      <w:bookmarkStart w:id="24" w:name="_Toc18425"/>
      <w:bookmarkStart w:id="25" w:name="_Toc9928"/>
      <w:r>
        <w:rPr>
          <w:rFonts w:hint="eastAsia"/>
          <w:lang w:val="en-US" w:eastAsia="zh-CN"/>
        </w:rPr>
        <w:t>2.6相关文档</w:t>
      </w:r>
      <w:bookmarkEnd w:id="24"/>
      <w:bookmarkEnd w:id="25"/>
    </w:p>
    <w:p>
      <w:pPr>
        <w:pStyle w:val="14"/>
        <w:ind w:left="420"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关于建立“高校在线答疑系统”的项目建议书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6" w:name="_Toc1406"/>
      <w:bookmarkStart w:id="27" w:name="_Toc13695"/>
      <w:r>
        <w:rPr>
          <w:rFonts w:hint="eastAsia"/>
          <w:lang w:val="en-US" w:eastAsia="zh-CN"/>
        </w:rPr>
        <w:t>现有系统概述</w:t>
      </w:r>
      <w:bookmarkEnd w:id="26"/>
      <w:bookmarkEnd w:id="27"/>
    </w:p>
    <w:p>
      <w:pPr>
        <w:pStyle w:val="5"/>
        <w:rPr>
          <w:rFonts w:hint="eastAsia"/>
          <w:lang w:val="en-US" w:eastAsia="zh-CN"/>
        </w:rPr>
      </w:pPr>
      <w:bookmarkStart w:id="28" w:name="_Toc18367"/>
      <w:bookmarkStart w:id="29" w:name="_Toc1962"/>
      <w:r>
        <w:rPr>
          <w:rFonts w:hint="eastAsia"/>
          <w:lang w:val="en-US" w:eastAsia="zh-CN"/>
        </w:rPr>
        <w:t>3.1 角色定义</w:t>
      </w:r>
      <w:bookmarkEnd w:id="28"/>
      <w:bookmarkEnd w:id="29"/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高校</w:t>
      </w:r>
      <w:r>
        <w:rPr>
          <w:rFonts w:ascii="微软雅黑" w:hAnsi="微软雅黑" w:eastAsia="微软雅黑"/>
          <w:sz w:val="24"/>
        </w:rPr>
        <w:t>在线答疑系统</w:t>
      </w:r>
      <w:r>
        <w:rPr>
          <w:rFonts w:hint="eastAsia" w:ascii="微软雅黑" w:hAnsi="微软雅黑" w:eastAsia="微软雅黑"/>
          <w:sz w:val="24"/>
        </w:rPr>
        <w:t>的</w:t>
      </w:r>
      <w:r>
        <w:rPr>
          <w:rFonts w:ascii="微软雅黑" w:hAnsi="微软雅黑" w:eastAsia="微软雅黑"/>
          <w:sz w:val="24"/>
        </w:rPr>
        <w:t>角色定义见下表</w:t>
      </w:r>
      <w:r>
        <w:rPr>
          <w:rFonts w:hint="eastAsia" w:ascii="微软雅黑" w:hAnsi="微软雅黑" w:eastAsia="微软雅黑"/>
          <w:sz w:val="24"/>
        </w:rPr>
        <w:t>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编号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01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02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03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管理员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29952"/>
      <w:bookmarkStart w:id="31" w:name="_Toc26089"/>
      <w:r>
        <w:rPr>
          <w:rFonts w:hint="eastAsia"/>
          <w:lang w:val="en-US" w:eastAsia="zh-CN"/>
        </w:rPr>
        <w:t>3.2作业流程</w:t>
      </w:r>
      <w:bookmarkEnd w:id="30"/>
      <w:bookmarkEnd w:id="31"/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高校</w:t>
      </w:r>
      <w:r>
        <w:rPr>
          <w:rFonts w:ascii="微软雅黑" w:hAnsi="微软雅黑" w:eastAsia="微软雅黑"/>
          <w:sz w:val="24"/>
        </w:rPr>
        <w:t>在线答疑系统</w:t>
      </w:r>
      <w:r>
        <w:rPr>
          <w:rFonts w:hint="eastAsia" w:ascii="微软雅黑" w:hAnsi="微软雅黑" w:eastAsia="微软雅黑"/>
          <w:sz w:val="24"/>
        </w:rPr>
        <w:t>的作业流程如图所示。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4867275" cy="27044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32" w:name="_Toc9184"/>
      <w:bookmarkStart w:id="33" w:name="_Toc7645"/>
      <w:r>
        <w:rPr>
          <w:rFonts w:hint="eastAsia"/>
          <w:szCs w:val="22"/>
          <w:lang w:val="en-US" w:eastAsia="zh-CN"/>
        </w:rPr>
        <w:t>功能需求</w:t>
      </w:r>
      <w:bookmarkEnd w:id="32"/>
      <w:bookmarkEnd w:id="33"/>
    </w:p>
    <w:p>
      <w:pPr>
        <w:pStyle w:val="5"/>
        <w:rPr>
          <w:rFonts w:hint="eastAsia"/>
          <w:lang w:val="en-US" w:eastAsia="zh-CN"/>
        </w:rPr>
      </w:pPr>
      <w:bookmarkStart w:id="34" w:name="_Toc31564"/>
      <w:bookmarkStart w:id="35" w:name="_Toc19227"/>
      <w:r>
        <w:rPr>
          <w:rFonts w:hint="eastAsia"/>
          <w:lang w:val="en-US" w:eastAsia="zh-CN"/>
        </w:rPr>
        <w:t>4.1 注册</w:t>
      </w:r>
      <w:bookmarkEnd w:id="34"/>
      <w:bookmarkEnd w:id="35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4.1.1.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用户在第一次使用该系统前需要注册账号。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4.1.2.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(1)用户在系统首页选择“注册”，进入到注册页面。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(2)系统显示注册信息，如：邮箱、密码、用户权限。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(3)用户填写注册邮箱和密码，点击确认注册(E1)(E2)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(4)系统向用户注册邮箱发送验证码。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(5)用户填写验证码，完成注册。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(6)系统检验验证码无误，将用户存入数据库。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(7)系统显示用户个人资料表。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(8)用户填写个人资料，并确认保存。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(9)系统保存用户信息，返回登录页面。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(E1)邮箱已注册，系统提示错误，用户重新输入。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(E2)注册信息未填写完整，系统提示错误。</w:t>
      </w:r>
    </w:p>
    <w:p>
      <w:pPr>
        <w:pStyle w:val="5"/>
        <w:rPr>
          <w:rFonts w:hint="eastAsia"/>
          <w:lang w:val="en-US" w:eastAsia="zh-CN"/>
        </w:rPr>
      </w:pPr>
      <w:bookmarkStart w:id="36" w:name="_Toc28947"/>
      <w:bookmarkStart w:id="37" w:name="_Toc7295"/>
      <w:r>
        <w:rPr>
          <w:rFonts w:hint="eastAsia"/>
          <w:lang w:val="en-US" w:eastAsia="zh-CN"/>
        </w:rPr>
        <w:t>4.2 登录</w:t>
      </w:r>
      <w:bookmarkEnd w:id="36"/>
      <w:bookmarkEnd w:id="37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4.2.1.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用户在每次使用该系统前需要使用已注册的账号登录系统。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4.2.2.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2.前提条件：用户成功注册系统。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(2)系统显示登录页面信息，如：邮箱、密码。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(3)用户键入邮箱和密码，并确认登录。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(4)系统检查邮箱是否完成注册，已注册进入(5)，否则进入(E1)。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(5)系统验证邮箱和密码是否匹配，验证成功跳转到首页，否则进入(E2)。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(E1)邮箱未注册，系统提示错误，用户重新键入。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(E2)邮箱与密码不匹配，系统提示错误，用户重新键入。</w:t>
      </w:r>
    </w:p>
    <w:p>
      <w:pPr>
        <w:pStyle w:val="5"/>
        <w:rPr>
          <w:rFonts w:hint="eastAsia"/>
          <w:lang w:val="en-US" w:eastAsia="zh-CN"/>
        </w:rPr>
      </w:pPr>
      <w:bookmarkStart w:id="38" w:name="_Toc25356"/>
      <w:bookmarkStart w:id="39" w:name="_Toc21417"/>
      <w:r>
        <w:rPr>
          <w:rFonts w:hint="eastAsia"/>
          <w:lang w:val="en-US" w:eastAsia="zh-CN"/>
        </w:rPr>
        <w:t>4.3 找回密码</w:t>
      </w:r>
      <w:bookmarkEnd w:id="38"/>
      <w:bookmarkEnd w:id="39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4.3.1.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用户可以通过邮箱找回密码。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4.3.2.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2.前提条件：用户成功注册系统。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(2)系统显示登录页面信息。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(3)用户选择找回密码选项。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(4)系统请求用户输入注册邮箱。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(5)用户输入邮箱。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(6)系统向用户邮箱发送重置密码链接。（E1）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(7)用户点击链接，重新输入密码，并确认重置。（E2）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(8)系统修改用户密码，显示重置密码成功，并跳转登录页面。（E3）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(E1)链接无效，用户重新输入邮箱向系统找回密码。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(E2)密码两次键入不一致，系统提示错误，用户重新键入。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(E3)跳转页面失败，系统提示错误，用户手动点击登录页面。</w:t>
      </w:r>
    </w:p>
    <w:p>
      <w:pPr>
        <w:pStyle w:val="5"/>
        <w:rPr>
          <w:rFonts w:hint="eastAsia"/>
          <w:lang w:val="en-US" w:eastAsia="zh-CN"/>
        </w:rPr>
      </w:pPr>
      <w:bookmarkStart w:id="40" w:name="_Toc31973"/>
      <w:bookmarkStart w:id="41" w:name="_Toc18456"/>
      <w:r>
        <w:rPr>
          <w:rFonts w:hint="eastAsia"/>
          <w:lang w:val="en-US" w:eastAsia="zh-CN"/>
        </w:rPr>
        <w:t>4.4 修改资料</w:t>
      </w:r>
      <w:bookmarkEnd w:id="40"/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4.4.1.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教师用户和学生用户在注册时保存的个人资料信息，之后可以随时修改。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4.4.2.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(1)用户进入到个人资料编辑页面。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(2)系统显示用户个人资料。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(3)用户修改个人资料，并确认保存。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(4)系统更新用户的个人资料。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42" w:name="_Toc25341"/>
      <w:bookmarkStart w:id="43" w:name="_Toc2356"/>
      <w:r>
        <w:rPr>
          <w:rFonts w:hint="eastAsia"/>
          <w:lang w:val="en-US" w:eastAsia="zh-CN"/>
        </w:rPr>
        <w:t>4.5 发布问题</w:t>
      </w:r>
      <w:bookmarkEnd w:id="42"/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4.5.1.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学生用户可以发布问题。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4.5.2.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(1)用户进入到问题发布页面。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(2)系统显示页面详情，包括标题、问题描述、课程分类等。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(3)用户填写标题、问题描述，选择课程分类，并确认提交。(E1)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(4)系统保存并发布该问题至首页。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(E1)用户未填写标题、问题描述，或者未选择课程分类等必填项，系统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提示提交失败，用户重新填写。</w:t>
      </w:r>
    </w:p>
    <w:p>
      <w:pPr>
        <w:pStyle w:val="5"/>
        <w:rPr>
          <w:rFonts w:hint="eastAsia"/>
          <w:lang w:val="en-US" w:eastAsia="zh-CN"/>
        </w:rPr>
      </w:pPr>
      <w:bookmarkStart w:id="44" w:name="_Toc19707"/>
      <w:bookmarkStart w:id="45" w:name="_Toc26137"/>
      <w:r>
        <w:rPr>
          <w:rFonts w:hint="eastAsia"/>
          <w:lang w:val="en-US" w:eastAsia="zh-CN"/>
        </w:rPr>
        <w:t>4.6 删除问题</w:t>
      </w:r>
      <w:bookmarkEnd w:id="44"/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4.6.1.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用户可以删除自己已发布在该系统上的问题。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4.6.2.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2.前提条件：用户已登录并完成搜索。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(1)用户进入已发布问题界面。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(2)系统按条目显示问题标题和问题描述的部分内容。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(3)用户点击某问题标题。(E1)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(4)用户选择删除该问题。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(5)系统删除该问题并返回到用户已发布问题界面。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(E1)问题已删除，但页面显示尚未更新，系统提示页面失效。</w:t>
      </w:r>
    </w:p>
    <w:p>
      <w:pPr>
        <w:pStyle w:val="5"/>
        <w:rPr>
          <w:rFonts w:hint="eastAsia"/>
          <w:lang w:val="en-US" w:eastAsia="zh-CN"/>
        </w:rPr>
      </w:pPr>
      <w:bookmarkStart w:id="46" w:name="_Toc21668"/>
      <w:bookmarkStart w:id="47" w:name="_Toc15474"/>
      <w:r>
        <w:rPr>
          <w:rFonts w:hint="eastAsia"/>
          <w:lang w:val="en-US" w:eastAsia="zh-CN"/>
        </w:rPr>
        <w:t>4.7 搜索问题</w:t>
      </w:r>
      <w:bookmarkEnd w:id="46"/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4.7.1.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用户可以在系统首页搜索框键入关键词搜索相关问题。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4.7.2.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(1)用户进入到系统首页。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(2)系统显示搜索框和搜索键。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(3)用户键入关键词，并点击搜索键。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(4)系统跳转到问题浏览页面。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48" w:name="_Toc23915"/>
      <w:bookmarkStart w:id="49" w:name="_Toc18748"/>
      <w:r>
        <w:rPr>
          <w:rFonts w:hint="eastAsia"/>
          <w:lang w:val="en-US" w:eastAsia="zh-CN"/>
        </w:rPr>
        <w:t>4.8 查看问题</w:t>
      </w:r>
      <w:bookmarkEnd w:id="48"/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4.8.1.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用户可以查看发布在该系统上的问题。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4.8.2.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1.用例角色：教师、学生、管理员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2.前提条件：用户已登录并完成搜索。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(1)用户进入到问题浏览页面。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(2)系统按条目显示问题标题和问题描述的部分内容。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(3)用户点击某问题标题。(E1)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(4)系统显示该问题的详情页面。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(E1)问题已删除，但页面显示尚未更新，系统提示页面失效。</w:t>
      </w:r>
    </w:p>
    <w:p>
      <w:pPr>
        <w:pStyle w:val="5"/>
        <w:rPr>
          <w:rFonts w:hint="eastAsia"/>
          <w:lang w:val="en-US" w:eastAsia="zh-CN"/>
        </w:rPr>
      </w:pPr>
      <w:bookmarkStart w:id="50" w:name="_Toc20926"/>
      <w:bookmarkStart w:id="51" w:name="_Toc11918"/>
      <w:r>
        <w:rPr>
          <w:rFonts w:hint="eastAsia"/>
          <w:lang w:val="en-US" w:eastAsia="zh-CN"/>
        </w:rPr>
        <w:t>4.9 回答问题</w:t>
      </w:r>
      <w:bookmarkEnd w:id="50"/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4.9.1.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教师用户和学生用户可以在问题详情页面回答问题。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4.9.2.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1.用例角色：教师、学生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2.前提条件：用户已登录，并选择某具体问题。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(1)用户进入到问题详情页面。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(2)系统显示问题详情。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(3)用户在回复框键入回复内容，并确认提交。(E1)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(4)系统更新该问题的详情页面。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(E1)回复框无输入，系统提示提交失败。</w:t>
      </w:r>
    </w:p>
    <w:p>
      <w:pPr>
        <w:pStyle w:val="5"/>
        <w:rPr>
          <w:rFonts w:hint="eastAsia"/>
          <w:lang w:val="en-US" w:eastAsia="zh-CN"/>
        </w:rPr>
      </w:pPr>
      <w:bookmarkStart w:id="52" w:name="_Toc16127"/>
      <w:bookmarkStart w:id="53" w:name="_Toc27124"/>
      <w:r>
        <w:rPr>
          <w:rFonts w:hint="eastAsia"/>
          <w:lang w:val="en-US" w:eastAsia="zh-CN"/>
        </w:rPr>
        <w:t>4.10 创建课程</w:t>
      </w:r>
      <w:bookmarkEnd w:id="52"/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4.10.1.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教师用户可以创建课程。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4.10.2.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(1)用户进入到课程管理页面，选择创建课程。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(2)系统显示课程创建表。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(3)用户填写表内信息，并确认提交。(E1)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(4)系统保存课程信息。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(E1)用户未键入课程创建表的必填项，系统提示错误。</w:t>
      </w:r>
    </w:p>
    <w:p>
      <w:pPr>
        <w:pStyle w:val="5"/>
        <w:rPr>
          <w:rFonts w:hint="eastAsia"/>
          <w:lang w:val="en-US" w:eastAsia="zh-CN"/>
        </w:rPr>
      </w:pPr>
      <w:bookmarkStart w:id="54" w:name="_Toc30211"/>
      <w:bookmarkStart w:id="55" w:name="_Toc2650"/>
      <w:r>
        <w:rPr>
          <w:rFonts w:hint="eastAsia"/>
          <w:lang w:val="en-US" w:eastAsia="zh-CN"/>
        </w:rPr>
        <w:t>4.11 删除课程</w:t>
      </w:r>
      <w:bookmarkEnd w:id="54"/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4.11.1.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教师用户可以删除课程。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4.11.2.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2.前提条件：用户已登录，待删除课程已创建。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(3)用户选择删除某课程。(E1)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(4)系统更新课程信息。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(E1)课程被管理员删除，但页面显示尚未更新，系统提示课程失效。</w:t>
      </w:r>
    </w:p>
    <w:p>
      <w:pPr>
        <w:pStyle w:val="5"/>
        <w:rPr>
          <w:rFonts w:hint="eastAsia"/>
          <w:lang w:val="en-US" w:eastAsia="zh-CN"/>
        </w:rPr>
      </w:pPr>
      <w:bookmarkStart w:id="56" w:name="_Toc31828"/>
      <w:bookmarkStart w:id="57" w:name="_Toc13137"/>
      <w:r>
        <w:rPr>
          <w:rFonts w:hint="eastAsia"/>
          <w:lang w:val="en-US" w:eastAsia="zh-CN"/>
        </w:rPr>
        <w:t>4.12 添加课程</w:t>
      </w:r>
      <w:bookmarkEnd w:id="56"/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4.12.1.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学生用户可以添加课程。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4.12.2.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2.前提条件：用户已登录，待添加课程已创建。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(3)用户选择添加某课程。(E1)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(4)系统更新用户的选课信息，更新该课程信息。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983" w:firstLineChars="41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(E1)课程已删除，但页面显示尚未更新，系统提示课程失效。</w:t>
      </w:r>
    </w:p>
    <w:p>
      <w:pPr>
        <w:pStyle w:val="5"/>
        <w:rPr>
          <w:rFonts w:hint="eastAsia"/>
          <w:lang w:val="en-US" w:eastAsia="zh-CN"/>
        </w:rPr>
      </w:pPr>
      <w:bookmarkStart w:id="58" w:name="_Toc12342"/>
      <w:bookmarkStart w:id="59" w:name="_Toc21538"/>
      <w:r>
        <w:rPr>
          <w:rFonts w:hint="eastAsia"/>
          <w:lang w:val="en-US" w:eastAsia="zh-CN"/>
        </w:rPr>
        <w:t>4.13 发布课程答疑</w:t>
      </w:r>
      <w:bookmarkEnd w:id="58"/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4.13.1.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教师用户可以根据课程需要发布课程内部答疑。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4.13.2.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2.前提条件：用户已登录，课程已创建。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(3)用户对某课程条目，选择发布课程答疑。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(4)系统显示该课程答疑发布页面。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(5)用户输入答疑主题说明，并确认发布。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(6)系统跳转到课程答疑页面，并向课程内学生发送答疑通知。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(7)用户对课程答疑页面的问题进行回复。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(8)系统更新课程答疑页面。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(9)用户可以随时关闭课程答疑，随后课程答疑结束，该页面失效。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60" w:name="_Toc9530"/>
      <w:bookmarkStart w:id="61" w:name="_Toc12286"/>
      <w:r>
        <w:rPr>
          <w:rFonts w:hint="eastAsia"/>
          <w:lang w:val="en-US" w:eastAsia="zh-CN"/>
        </w:rPr>
        <w:t>4.14 参与课程答疑</w:t>
      </w:r>
      <w:bookmarkEnd w:id="60"/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4.14.1.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学生用户可以参与已添加课程的课程答疑。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4.14.2.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2.前提条件：用户已登录，课程答疑已发布。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(1)用户进入课程答疑页面。(E1)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(2)系统显示页面详情。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(3)用户通过回复框在课程答疑页面发布问题，等待教师回复。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(4)系统更新课程答疑页面。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(E1)课程答疑已结束，系统提示课程答疑页面失效。</w:t>
      </w:r>
    </w:p>
    <w:p>
      <w:pPr>
        <w:pStyle w:val="5"/>
        <w:rPr>
          <w:rFonts w:hint="eastAsia"/>
          <w:lang w:val="en-US" w:eastAsia="zh-CN"/>
        </w:rPr>
      </w:pPr>
      <w:bookmarkStart w:id="62" w:name="_Toc9380"/>
      <w:bookmarkStart w:id="63" w:name="_Toc27949"/>
      <w:r>
        <w:rPr>
          <w:rFonts w:hint="eastAsia"/>
          <w:lang w:val="en-US" w:eastAsia="zh-CN"/>
        </w:rPr>
        <w:t>4.15 用户管理</w:t>
      </w:r>
      <w:bookmarkEnd w:id="62"/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4.15.1.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管理员用户可以对系统的学生用户和教师用户进行管理。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4.15.2.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(1)用户进入用户管理页面。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(2)系统显示教师账号和学生账号。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(3)用户可以批量删除教师账号和学生账号。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147" w:firstLineChars="478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64" w:name="_Toc6586"/>
      <w:bookmarkStart w:id="65" w:name="_Toc24650"/>
      <w:r>
        <w:rPr>
          <w:rFonts w:hint="eastAsia"/>
          <w:lang w:val="en-US" w:eastAsia="zh-CN"/>
        </w:rPr>
        <w:t>4.16 课程管理</w:t>
      </w:r>
      <w:bookmarkEnd w:id="64"/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4.16.1.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管理员用户可以对课程进行管理。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4.16.2.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(1)用户进入课程管理页面。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(2)系统显示课程条目。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(3)用户可以批量删除课程。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52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5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66" w:name="_Toc29802"/>
      <w:bookmarkStart w:id="67" w:name="_Toc28714"/>
      <w:r>
        <w:rPr>
          <w:rFonts w:hint="eastAsia"/>
          <w:lang w:val="en-US" w:eastAsia="zh-CN"/>
        </w:rPr>
        <w:t>4.17 内容管理</w:t>
      </w:r>
      <w:bookmarkEnd w:id="66"/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4.17.1. 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管理员用户可以对系统中发布的内容进行管理。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4.17.2. 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1.用例角色：管理员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2.前提条件：用户已登录。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3.主事件流：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(1)用户进入内容管理页面。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(2)系统显示内容条目。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(3)用户可以批量删除违规内容。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(4)系统更新数据库。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4.异常流：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94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无</w:t>
      </w:r>
    </w:p>
    <w:p>
      <w:pPr>
        <w:pStyle w:val="3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68" w:name="_Toc15024"/>
      <w:bookmarkStart w:id="69" w:name="_Toc2390"/>
      <w:r>
        <w:rPr>
          <w:rFonts w:hint="eastAsia"/>
          <w:szCs w:val="22"/>
          <w:lang w:val="en-US" w:eastAsia="zh-CN"/>
        </w:rPr>
        <w:t>非功能需求</w:t>
      </w:r>
      <w:bookmarkEnd w:id="68"/>
      <w:bookmarkEnd w:id="69"/>
    </w:p>
    <w:p>
      <w:pPr>
        <w:pStyle w:val="5"/>
        <w:rPr>
          <w:rFonts w:hint="eastAsia"/>
          <w:lang w:val="en-US" w:eastAsia="zh-CN"/>
        </w:rPr>
      </w:pPr>
      <w:bookmarkStart w:id="70" w:name="_Toc6220"/>
      <w:bookmarkStart w:id="71" w:name="_Toc5658"/>
      <w:r>
        <w:rPr>
          <w:rFonts w:hint="eastAsia"/>
          <w:lang w:val="en-US" w:eastAsia="zh-CN"/>
        </w:rPr>
        <w:t>5.1性能需求：</w:t>
      </w:r>
      <w:bookmarkEnd w:id="70"/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数据处理：数据库中保存数据需要严格按照数据库设计精度，在执行数据增删改查时，原则上不允许出现因程序异常导致操作失败。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响应时间：普遍情况下，系统响应时间最大不超过10s,平均时间在1-2秒。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数据存储：数据采用分布式存储，并定期扩展数据存储空间。</w:t>
      </w:r>
    </w:p>
    <w:p>
      <w:pPr>
        <w:pStyle w:val="5"/>
        <w:rPr>
          <w:rFonts w:hint="eastAsia"/>
          <w:lang w:val="en-US" w:eastAsia="zh-CN"/>
        </w:rPr>
      </w:pPr>
      <w:bookmarkStart w:id="72" w:name="_Toc5088"/>
      <w:bookmarkStart w:id="73" w:name="_Toc3812"/>
      <w:r>
        <w:rPr>
          <w:rFonts w:hint="eastAsia"/>
          <w:lang w:val="en-US" w:eastAsia="zh-CN"/>
        </w:rPr>
        <w:t>5.2特殊需求：</w:t>
      </w:r>
      <w:bookmarkEnd w:id="72"/>
      <w:bookmarkEnd w:id="73"/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可靠性：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当用户输入一些不合理数据的时候，系统能够进行合理的提示信息，防止因输入错误而导致系统异常或停止运行；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程序运行时，对服务器和网络通信故障能够识别并提示，当故障排除后，程序恢复正常运行；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3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III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数据库要求有数据备份机制，以防止数据的全部丢失。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系统所提供的各项功能必须具备准确性和实用性，确保用户可以获取需要的信息。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安全性：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系统有严格的权限管理功能，各功能模块需有相应的权限才能进入。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II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 系统需要有恰当的安全策略，既让客户舒适的登陆，又要保证安全，例如：在注册登录时需要验证码验证。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适应性：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当软件在操作方式、运行环境、同其他软件的接口、精度和有效时限、计划上发生变化时，均具有一定的适应能力，可以保证系统的正常运行</w:t>
      </w:r>
      <w:bookmarkStart w:id="74" w:name="_Toc521463262"/>
      <w:bookmarkStart w:id="75" w:name="_Toc10179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高效性：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系统响应迅速，达到响应时间的要求。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易使用性：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功能明确，界面清晰，保证用户易上手使用。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可维护性：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系统的模块划分合理（遵循高内聚、低耦合的原则），并且具有完备的开发和测试文档。</w:t>
      </w:r>
      <w:bookmarkEnd w:id="74"/>
      <w:bookmarkEnd w:id="75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6" w:name="_Toc13022"/>
      <w:bookmarkStart w:id="77" w:name="_Toc3960"/>
      <w:r>
        <w:rPr>
          <w:rFonts w:hint="eastAsia"/>
          <w:lang w:val="en-US" w:eastAsia="zh-CN"/>
        </w:rPr>
        <w:t>界面与接口需求</w:t>
      </w:r>
      <w:bookmarkEnd w:id="76"/>
      <w:bookmarkEnd w:id="7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用户界面：</w:t>
      </w:r>
    </w:p>
    <w:p>
      <w:pPr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基于该系统的用途为答疑、解决问题，且服务对象为师生，因此风格应简洁大方，颜色以浅色为主色调。界面中主要部分为问题列表，用户可以点击进入某一问题进行查看。同时界面中有登录/登出按钮、搜索按钮；学生有发布问题按钮、添加课程按钮；老师有创建和删除课程按钮，管理员有用户管理、课程管理、内容管理按钮等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6.2 硬件接口：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1. CPU：Core i5-4430、LPGA封装、双核、工作功率65W、核心电压1.25V、主频1800MHZ、总线频率800MHZ、倍频9、外频200MHZ、128M一级缓存、1M二级缓存、指令集 MMX/SSE/SSE2/SSE3/Sup-SSE3/EM64T。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 主板：采用Intel P965/ICH8芯片组、集成Realtek ALC 662声卡芯片、适用Core2 Extreme/Core 2 Quad/Core 2 Duo/奔腾4/赛扬D/PentiumD系列处理器。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3. 显卡：GeForce GTX 960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4. 内存：128GB SATA3.0采用PBGA封装，频率667MHZ。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5. 硬盘容量: 160GB、转速/分:7200转/分、缓存（KB）:8000KB、接口类型:Serial ATA、接口速率:Serial ATA 300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6. 电源：450W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7. 机箱：USB3.1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8. 显示器：3840*2560 HDMI2.0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9. 系统：Windows 10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6.3 软件接口：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1. 客户端：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br w:type="textWrapping"/>
      </w:r>
      <w:bookmarkStart w:id="78" w:name="OLE_LINK1"/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windows xp/7/8/10操作系统，.NET5.4或以上，网卡配置。</w:t>
      </w:r>
      <w:bookmarkEnd w:id="78"/>
    </w:p>
    <w:p>
      <w:pPr>
        <w:spacing w:line="360" w:lineRule="auto"/>
        <w:ind w:left="480" w:hanging="480" w:hangingChars="20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 服务器：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windows xp/7/8/10操作系统，.NET5.4或以上，MySQL，网卡配置。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6.4 通信接口：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基于HTML协议，即寻常浏览器，如IE，chrome，火狐浏览器等。 使用内嵌flash。所以要求浏览器安装flash插件。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使用TCP/IP网络通信协议。</w:t>
      </w:r>
      <w:r>
        <w:rPr>
          <w:rFonts w:hint="eastAsia" w:ascii="微软雅黑" w:hAnsi="微软雅黑" w:eastAsia="微软雅黑" w:cs="微软雅黑"/>
          <w:sz w:val="24"/>
        </w:rPr>
        <w:t xml:space="preserve"> 使用cookie技术，实施个人信息记录。 数据库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支持</w:t>
      </w:r>
      <w:r>
        <w:rPr>
          <w:rFonts w:hint="eastAsia" w:ascii="微软雅黑" w:hAnsi="微软雅黑" w:eastAsia="微软雅黑" w:cs="微软雅黑"/>
          <w:sz w:val="24"/>
        </w:rPr>
        <w:t>多人并发操作。</w:t>
      </w:r>
    </w:p>
    <w:p>
      <w:pPr>
        <w:pStyle w:val="3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79" w:name="_Toc29666"/>
      <w:bookmarkStart w:id="80" w:name="_Toc13396"/>
      <w:r>
        <w:rPr>
          <w:rFonts w:hint="eastAsia"/>
          <w:szCs w:val="22"/>
          <w:lang w:val="en-US" w:eastAsia="zh-CN"/>
        </w:rPr>
        <w:t>项目时间计划</w:t>
      </w:r>
      <w:bookmarkEnd w:id="79"/>
      <w:bookmarkEnd w:id="80"/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81" w:name="_Toc18558"/>
      <w:bookmarkStart w:id="82" w:name="_Toc23467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7.1 第一阶段</w:t>
      </w:r>
      <w:bookmarkEnd w:id="81"/>
      <w:bookmarkEnd w:id="82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2018年5月15日至2018年5月30日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完成项目需求调研与分析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83" w:name="_Toc32739"/>
      <w:bookmarkStart w:id="84" w:name="_Toc18129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7.2 第二阶段</w:t>
      </w:r>
      <w:bookmarkEnd w:id="83"/>
      <w:bookmarkEnd w:id="84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2018年5月31日至2018年6月20日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完成项目功能模块开发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85" w:name="_Toc16794"/>
      <w:bookmarkStart w:id="86" w:name="_Toc14603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7.3 第三阶段</w:t>
      </w:r>
      <w:bookmarkEnd w:id="85"/>
      <w:bookmarkEnd w:id="86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2018年6月21日至2018年6月25日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完成系统整体联调、测试，并部署试运行环境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87" w:name="_Toc13743"/>
      <w:bookmarkStart w:id="88" w:name="_Toc457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7.4 第四阶段</w:t>
      </w:r>
      <w:bookmarkEnd w:id="87"/>
      <w:bookmarkEnd w:id="88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2018年6月26日至2018年6月30日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系统试运行阶段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89" w:name="_Toc6901"/>
      <w:bookmarkStart w:id="90" w:name="_Toc23035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7.5 第五阶段</w:t>
      </w:r>
      <w:bookmarkEnd w:id="89"/>
      <w:bookmarkEnd w:id="90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2018年7月1日至2018年7月5日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系统验收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91" w:name="_Toc7944"/>
      <w:bookmarkStart w:id="92" w:name="_Toc18454"/>
      <w:r>
        <w:rPr>
          <w:rFonts w:hint="eastAsia"/>
          <w:lang w:val="en-US" w:eastAsia="zh-CN"/>
        </w:rPr>
        <w:t>目标系统的假设和约束条件</w:t>
      </w:r>
      <w:bookmarkEnd w:id="91"/>
      <w:bookmarkEnd w:id="92"/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93" w:name="_Toc19915"/>
      <w:bookmarkStart w:id="94" w:name="_Toc12260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8.1目标系统的假设</w:t>
      </w:r>
      <w:bookmarkEnd w:id="93"/>
      <w:bookmarkEnd w:id="94"/>
    </w:p>
    <w:p>
      <w:pPr>
        <w:ind w:firstLine="48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随着操作系统，浏览器越来越多样性，对系统兼容性的要求也越来越高，为了充分保证产品的平台无关性，使用户充分感受到软件的友好，需要在系统上线使用之前做操作系统和浏览器兼容性测试。</w:t>
      </w: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95" w:name="_Toc19576"/>
      <w:bookmarkStart w:id="96" w:name="_Toc24456"/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8.2 目标系统的约束条件</w:t>
      </w:r>
      <w:bookmarkEnd w:id="95"/>
      <w:bookmarkEnd w:id="96"/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项目周期：是否能在规定周期内完成 开发时间越长，需要的人力资源就越大，软件完善、后台支持等难度也会变得更大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4"/>
          <w:szCs w:val="24"/>
        </w:rPr>
        <w:t>性能质量：要求能满足需求文档中的基本功能并且能上线使用即可。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4"/>
          <w:szCs w:val="24"/>
        </w:rPr>
        <w:t>成本费用：本项目为学生小组形式开发，主要费用为服务器的租赁费用。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949695"/>
    <w:multiLevelType w:val="singleLevel"/>
    <w:tmpl w:val="CD94969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B014BEB"/>
    <w:multiLevelType w:val="singleLevel"/>
    <w:tmpl w:val="DB014BE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54C7DA9"/>
    <w:multiLevelType w:val="singleLevel"/>
    <w:tmpl w:val="054C7DA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9553967"/>
    <w:multiLevelType w:val="multilevel"/>
    <w:tmpl w:val="09553967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8C26D2F"/>
    <w:multiLevelType w:val="multilevel"/>
    <w:tmpl w:val="18C26D2F"/>
    <w:lvl w:ilvl="0" w:tentative="0">
      <w:start w:val="1"/>
      <w:numFmt w:val="lowerLetter"/>
      <w:lvlText w:val="%1．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>
    <w:nsid w:val="34F02B65"/>
    <w:multiLevelType w:val="singleLevel"/>
    <w:tmpl w:val="34F02B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B042537"/>
    <w:multiLevelType w:val="singleLevel"/>
    <w:tmpl w:val="5B04253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B043420"/>
    <w:multiLevelType w:val="singleLevel"/>
    <w:tmpl w:val="5B04342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5A"/>
    <w:rsid w:val="000B5A9F"/>
    <w:rsid w:val="00144CA7"/>
    <w:rsid w:val="002B1942"/>
    <w:rsid w:val="00376E1F"/>
    <w:rsid w:val="00383253"/>
    <w:rsid w:val="006D3A7F"/>
    <w:rsid w:val="007D68BB"/>
    <w:rsid w:val="008F085A"/>
    <w:rsid w:val="00AD66C3"/>
    <w:rsid w:val="00C87C5D"/>
    <w:rsid w:val="00CE373F"/>
    <w:rsid w:val="00DC5C3B"/>
    <w:rsid w:val="038725A9"/>
    <w:rsid w:val="057E6C86"/>
    <w:rsid w:val="063A4BD4"/>
    <w:rsid w:val="09B574CB"/>
    <w:rsid w:val="0DDB5ADB"/>
    <w:rsid w:val="0FB344E1"/>
    <w:rsid w:val="112E1416"/>
    <w:rsid w:val="122D15AA"/>
    <w:rsid w:val="133D2FC6"/>
    <w:rsid w:val="145025C7"/>
    <w:rsid w:val="171B1D96"/>
    <w:rsid w:val="1A916D43"/>
    <w:rsid w:val="1C445F56"/>
    <w:rsid w:val="1E476FBC"/>
    <w:rsid w:val="26292F13"/>
    <w:rsid w:val="272058D0"/>
    <w:rsid w:val="28CF70DF"/>
    <w:rsid w:val="2E9450D1"/>
    <w:rsid w:val="2FD72FD4"/>
    <w:rsid w:val="30715B74"/>
    <w:rsid w:val="30C47657"/>
    <w:rsid w:val="32752C9E"/>
    <w:rsid w:val="347C71D3"/>
    <w:rsid w:val="34AE4842"/>
    <w:rsid w:val="3C084DAD"/>
    <w:rsid w:val="427D7359"/>
    <w:rsid w:val="4AF028D1"/>
    <w:rsid w:val="4C8C6D1B"/>
    <w:rsid w:val="4ED5054B"/>
    <w:rsid w:val="4FAC3DB0"/>
    <w:rsid w:val="50C54FFB"/>
    <w:rsid w:val="51257972"/>
    <w:rsid w:val="52C7711D"/>
    <w:rsid w:val="55D35C2B"/>
    <w:rsid w:val="587B722E"/>
    <w:rsid w:val="58FB0D8F"/>
    <w:rsid w:val="5C6F3D9E"/>
    <w:rsid w:val="5DC2375F"/>
    <w:rsid w:val="604A6D2D"/>
    <w:rsid w:val="634A16D4"/>
    <w:rsid w:val="66051772"/>
    <w:rsid w:val="688A4978"/>
    <w:rsid w:val="6A0450FF"/>
    <w:rsid w:val="7082484F"/>
    <w:rsid w:val="76631536"/>
    <w:rsid w:val="7A0B3E1B"/>
    <w:rsid w:val="7C4B504A"/>
    <w:rsid w:val="7E84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  <w:sz w:val="30"/>
      <w:szCs w:val="3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5ce9afe-d141-4d83-aff9-cf6953c0c3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e9afe-d141-4d83-aff9-cf6953c0c3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f42ca-8ccc-4bf9-a1d6-75c6c6b379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ef42ca-8ccc-4bf9-a1d6-75c6c6b379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33736-bf9b-48dd-ad6a-61c1178fc6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33736-bf9b-48dd-ad6a-61c1178fc6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872fa0-23b0-499a-a32b-5a02963007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872fa0-23b0-499a-a32b-5a02963007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08adf2-716f-4b6e-9526-1548926b6d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08adf2-716f-4b6e-9526-1548926b6d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ed5066-8611-4858-970d-a3b4448da0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ed5066-8611-4858-970d-a3b4448da0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ae72ed-0f59-460c-929f-565fd6aefe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ae72ed-0f59-460c-929f-565fd6aefe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70cea2-ee28-449c-90b8-7194f8cfca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70cea2-ee28-449c-90b8-7194f8cfca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338773-0749-4fbf-a64e-69baa2362f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338773-0749-4fbf-a64e-69baa2362f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3f03ca-08bb-4f70-8415-90ba77160b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3f03ca-08bb-4f70-8415-90ba77160b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a115d6-022e-468a-bd1f-4773c1b5b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a115d6-022e-468a-bd1f-4773c1b5b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fe65ad-f5e9-4a23-8233-c81f6cf1b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fe65ad-f5e9-4a23-8233-c81f6cf1b0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016d5e-e5b5-4448-bce7-6ca9d5d46d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016d5e-e5b5-4448-bce7-6ca9d5d46d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645dca-bba3-4385-8498-4d03f2d722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45dca-bba3-4385-8498-4d03f2d722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1b7a51-f5c2-4588-8a7e-39b71742dc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1b7a51-f5c2-4588-8a7e-39b71742dc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06791a-0862-4b53-9e4c-8898137ad3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06791a-0862-4b53-9e4c-8898137ad3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b8319d-8b42-424e-8a28-a74a13fe50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b8319d-8b42-424e-8a28-a74a13fe50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aaf929-fe3d-43a9-a00c-29bdd50186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aaf929-fe3d-43a9-a00c-29bdd50186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a2bfbf-7aa3-45f3-9488-b6e7a03da3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a2bfbf-7aa3-45f3-9488-b6e7a03da3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e32b0c-88fb-42c8-baf1-bd9d438b5b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e32b0c-88fb-42c8-baf1-bd9d438b5b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655252-5708-4578-97b3-adaa889829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655252-5708-4578-97b3-adaa889829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e8c48-1fda-4999-a6b3-c78c7db4d0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e8c48-1fda-4999-a6b3-c78c7db4d0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318c99-f6de-4c5c-b60f-1104e25fc7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18c99-f6de-4c5c-b60f-1104e25fc7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d287b2-9ef5-46db-be4b-bf1e523b7b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287b2-9ef5-46db-be4b-bf1e523b7b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f2a3c6-0d52-4935-a053-7f47f05010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f2a3c6-0d52-4935-a053-7f47f05010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0dbfc-5f0c-4a26-b895-2355760d1d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0dbfc-5f0c-4a26-b895-2355760d1d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6badab-08ca-4344-950b-f8564353c6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badab-08ca-4344-950b-f8564353c6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ee7060-9f7b-4ecd-8e02-d21321fd26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ee7060-9f7b-4ecd-8e02-d21321fd26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33f39-6905-4ca2-b5cd-c6ad77fed4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33f39-6905-4ca2-b5cd-c6ad77fed4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ea6253-20d7-4136-8455-8a388fcfaa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ea6253-20d7-4136-8455-8a388fcfaa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e22f92-968f-4f3f-8743-8df2a1c891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22f92-968f-4f3f-8743-8df2a1c891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22b588-eb71-4424-8825-bbb82acc5b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22b588-eb71-4424-8825-bbb82acc5b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872311-96df-4988-b164-cac4802e31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872311-96df-4988-b164-cac4802e31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0002b6-97a1-479c-8878-2bec176c8e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0002b6-97a1-479c-8878-2bec176c8e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68d369-1f45-48ae-be74-007b15b1d6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8d369-1f45-48ae-be74-007b15b1d6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eff33f-736f-45e1-aee1-9b8538fda3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eff33f-736f-45e1-aee1-9b8538fda3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952644-2231-4e25-802b-93ccce50cf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952644-2231-4e25-802b-93ccce50cf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29c4ff-fe22-4162-8503-8afa0249b6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29c4ff-fe22-4162-8503-8afa0249b6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6ac8d0-0966-44b3-a61c-fc4d8b2921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6ac8d0-0966-44b3-a61c-fc4d8b2921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4fcf7-028a-48c5-871e-0ec556b4a9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4fcf7-028a-48c5-871e-0ec556b4a9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245</Characters>
  <Lines>2</Lines>
  <Paragraphs>1</Paragraphs>
  <ScaleCrop>false</ScaleCrop>
  <LinksUpToDate>false</LinksUpToDate>
  <CharactersWithSpaces>286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2018-05-22T13:40:00Z</dcterms:created>
  <dc:creator>Microsoft 帐户</dc:creator>
  <cp:lastModifiedBy>linger Darling.</cp:lastModifiedBy>
  <dcterms:modified xsi:type="dcterms:W3CDTF">2018-05-23T15:39:11Z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