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B5" w:rsidRDefault="00850AB5" w:rsidP="00850AB5">
      <w:r>
        <w:rPr>
          <w:rFonts w:hint="eastAsia"/>
        </w:rPr>
        <w:t>1.</w:t>
      </w:r>
      <w:r w:rsidRPr="009D6004">
        <w:rPr>
          <w:rFonts w:hint="eastAsia"/>
        </w:rPr>
        <w:t>开启</w:t>
      </w:r>
      <w:r w:rsidRPr="009D6004">
        <w:t>多线</w:t>
      </w:r>
      <w:r w:rsidRPr="009D6004">
        <w:rPr>
          <w:rFonts w:hint="eastAsia"/>
        </w:rPr>
        <w:t>程</w:t>
      </w:r>
      <w:r w:rsidRPr="009D6004">
        <w:t>使用</w:t>
      </w:r>
      <w:r w:rsidRPr="009D6004">
        <w:rPr>
          <w:rFonts w:hint="eastAsia"/>
        </w:rPr>
        <w:t>node</w:t>
      </w:r>
      <w:r w:rsidRPr="009D6004">
        <w:t>js</w:t>
      </w:r>
      <w:r w:rsidRPr="009D6004">
        <w:rPr>
          <w:rFonts w:hint="eastAsia"/>
        </w:rPr>
        <w:t>中</w:t>
      </w:r>
      <w:r w:rsidRPr="009D6004">
        <w:t>的</w:t>
      </w:r>
      <w:r w:rsidRPr="009D6004">
        <w:t>child_process</w:t>
      </w:r>
      <w:r w:rsidRPr="009D6004">
        <w:rPr>
          <w:rFonts w:hint="eastAsia"/>
        </w:rPr>
        <w:t>模块</w:t>
      </w:r>
      <w:r w:rsidRPr="009D6004">
        <w:t>；</w:t>
      </w:r>
      <w:r w:rsidRPr="009D6004">
        <w:rPr>
          <w:rFonts w:hint="eastAsia"/>
        </w:rPr>
        <w:t>使用</w:t>
      </w:r>
      <w:hyperlink r:id="rId4" w:history="1">
        <w:r w:rsidRPr="009D6004">
          <w:t>https://segmentfault.com/a/1190000007735211</w:t>
        </w:r>
      </w:hyperlink>
      <w:r w:rsidRPr="009D6004">
        <w:rPr>
          <w:rFonts w:hint="eastAsia"/>
        </w:rPr>
        <w:t>此</w:t>
      </w:r>
      <w:r w:rsidRPr="009D6004">
        <w:t>链接中的</w:t>
      </w:r>
      <w:r w:rsidRPr="009D6004">
        <w:t>child_process.fork(modulePath, args)</w:t>
      </w:r>
      <w:r w:rsidRPr="009D6004">
        <w:t>读取</w:t>
      </w:r>
      <w:r w:rsidRPr="009D6004">
        <w:rPr>
          <w:rFonts w:hint="eastAsia"/>
        </w:rPr>
        <w:t>file</w:t>
      </w:r>
      <w:r w:rsidRPr="009D6004">
        <w:rPr>
          <w:rFonts w:hint="eastAsia"/>
        </w:rPr>
        <w:t>方法</w:t>
      </w:r>
      <w:r>
        <w:rPr>
          <w:rFonts w:hint="eastAsia"/>
        </w:rPr>
        <w:t>，</w:t>
      </w:r>
      <w:r>
        <w:t>使用</w:t>
      </w:r>
      <w:hyperlink r:id="rId5" w:history="1">
        <w:r w:rsidRPr="00C52469">
          <w:rPr>
            <w:rStyle w:val="a3"/>
          </w:rPr>
          <w:t>https://blog.csdn.net/canot/article/details/72566702</w:t>
        </w:r>
      </w:hyperlink>
      <w:r>
        <w:rPr>
          <w:rFonts w:hint="eastAsia"/>
        </w:rPr>
        <w:t>提供</w:t>
      </w:r>
      <w:r>
        <w:t>的父子进程信息</w:t>
      </w:r>
      <w:r>
        <w:rPr>
          <w:rFonts w:hint="eastAsia"/>
        </w:rPr>
        <w:t>传递</w:t>
      </w:r>
      <w:r>
        <w:t>方法传值；</w:t>
      </w:r>
    </w:p>
    <w:p w:rsidR="00850AB5" w:rsidRDefault="00850AB5" w:rsidP="00850AB5"/>
    <w:p w:rsidR="00850AB5" w:rsidRPr="009D6004" w:rsidRDefault="00850AB5" w:rsidP="00850AB5">
      <w:r>
        <w:rPr>
          <w:rFonts w:hint="eastAsia"/>
        </w:rPr>
        <w:t>页面</w:t>
      </w:r>
      <w:r>
        <w:t>刚开始加载的时候</w:t>
      </w:r>
      <w:r>
        <w:rPr>
          <w:rFonts w:hint="eastAsia"/>
        </w:rPr>
        <w:t>白屏原因</w:t>
      </w:r>
      <w:r>
        <w:t>是因为线程阻塞，最简单</w:t>
      </w:r>
      <w:r>
        <w:rPr>
          <w:rFonts w:hint="eastAsia"/>
        </w:rPr>
        <w:t>的</w:t>
      </w:r>
      <w:r>
        <w:t>方法就是给一个</w:t>
      </w:r>
      <w:r>
        <w:rPr>
          <w:rFonts w:hint="eastAsia"/>
        </w:rPr>
        <w:t>set</w:t>
      </w:r>
      <w:r>
        <w:t>Timeout</w:t>
      </w:r>
      <w:r>
        <w:rPr>
          <w:rFonts w:hint="eastAsia"/>
        </w:rPr>
        <w:t>防止</w:t>
      </w:r>
      <w:r>
        <w:t>线程阻塞</w:t>
      </w:r>
    </w:p>
    <w:p w:rsidR="00B7481E" w:rsidRDefault="00B7481E"/>
    <w:p w:rsidR="00842C2C" w:rsidRDefault="00EB3453">
      <w:r>
        <w:t>1.2</w:t>
      </w:r>
      <w:r w:rsidR="00842C2C">
        <w:rPr>
          <w:rFonts w:hint="eastAsia"/>
        </w:rPr>
        <w:t>.</w:t>
      </w:r>
      <w:r w:rsidR="00842C2C">
        <w:t>worker</w:t>
      </w:r>
      <w:r w:rsidR="00842C2C">
        <w:t>解决多线程问题是基于单页面因为</w:t>
      </w:r>
      <w:r w:rsidR="00842C2C">
        <w:rPr>
          <w:rFonts w:hint="eastAsia"/>
        </w:rPr>
        <w:t>worker</w:t>
      </w:r>
      <w:r w:rsidR="00842C2C">
        <w:rPr>
          <w:rFonts w:hint="eastAsia"/>
        </w:rPr>
        <w:t>是在</w:t>
      </w:r>
      <w:r w:rsidR="00842C2C">
        <w:t>网页端实现的它不支持</w:t>
      </w:r>
      <w:r w:rsidR="00842C2C">
        <w:rPr>
          <w:rFonts w:hint="eastAsia"/>
        </w:rPr>
        <w:t>node</w:t>
      </w:r>
    </w:p>
    <w:p w:rsidR="00850AB5" w:rsidRDefault="00850AB5"/>
    <w:p w:rsidR="00850AB5" w:rsidRDefault="00850AB5">
      <w:r>
        <w:rPr>
          <w:rFonts w:hint="eastAsia"/>
        </w:rPr>
        <w:t>2.excel.js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基本</w:t>
      </w:r>
      <w:r>
        <w:t>的读取</w:t>
      </w:r>
      <w:r>
        <w:rPr>
          <w:rFonts w:hint="eastAsia"/>
        </w:rPr>
        <w:t>excel</w:t>
      </w:r>
      <w:r>
        <w:rPr>
          <w:rFonts w:hint="eastAsia"/>
        </w:rPr>
        <w:t>写入</w:t>
      </w:r>
      <w:r>
        <w:t>；</w:t>
      </w:r>
      <w:r>
        <w:rPr>
          <w:rFonts w:hint="eastAsia"/>
        </w:rPr>
        <w:t>2.</w:t>
      </w:r>
      <w:r>
        <w:t>stream</w:t>
      </w:r>
      <w:r>
        <w:t>流的方式</w:t>
      </w:r>
      <w:r>
        <w:rPr>
          <w:rFonts w:hint="eastAsia"/>
        </w:rPr>
        <w:t>创建</w:t>
      </w:r>
      <w:r>
        <w:t>新的</w:t>
      </w:r>
      <w:r>
        <w:rPr>
          <w:rFonts w:hint="eastAsia"/>
        </w:rPr>
        <w:t>excel</w:t>
      </w:r>
      <w:r>
        <w:rPr>
          <w:rFonts w:hint="eastAsia"/>
        </w:rPr>
        <w:t>写入；</w:t>
      </w:r>
    </w:p>
    <w:p w:rsidR="00850AB5" w:rsidRDefault="00850AB5"/>
    <w:p w:rsidR="00850AB5" w:rsidRDefault="00850AB5">
      <w:r>
        <w:t>3.Promise</w:t>
      </w:r>
      <w:r>
        <w:rPr>
          <w:rFonts w:hint="eastAsia"/>
        </w:rPr>
        <w:t>的</w:t>
      </w:r>
      <w:r>
        <w:t>使用，</w:t>
      </w:r>
      <w:r>
        <w:t>nodejs</w:t>
      </w:r>
      <w:r>
        <w:t>中有一个</w:t>
      </w:r>
      <w:r>
        <w:rPr>
          <w:rFonts w:hint="eastAsia"/>
        </w:rPr>
        <w:t>q</w:t>
      </w:r>
      <w:r>
        <w:rPr>
          <w:rFonts w:hint="eastAsia"/>
        </w:rPr>
        <w:t>也是</w:t>
      </w:r>
      <w:r>
        <w:t>和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一样</w:t>
      </w:r>
      <w:r>
        <w:t>的作用</w:t>
      </w:r>
    </w:p>
    <w:p w:rsidR="000540F8" w:rsidRPr="000540F8" w:rsidRDefault="000540F8" w:rsidP="000540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0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666750"/>
            <wp:effectExtent l="0" t="0" r="9525" b="0"/>
            <wp:docPr id="1" name="图片 1" descr="C:\Users\ljx\Documents\Tencent Files\2849591249\Image\Group\XH2@L%WG$N%C39{S8V_C1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x\Documents\Tencent Files\2849591249\Image\Group\XH2@L%WG$N%C39{S8V_C1Y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F8" w:rsidRPr="000540F8" w:rsidRDefault="000540F8" w:rsidP="000540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0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2575" cy="1752600"/>
            <wp:effectExtent l="0" t="0" r="9525" b="0"/>
            <wp:docPr id="2" name="图片 2" descr="C:\Users\ljx\Documents\Tencent Files\2849591249\Image\Group\JQHB@MPMU(QDXP~7SF([~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x\Documents\Tencent Files\2849591249\Image\Group\JQHB@MPMU(QDXP~7SF([~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F8" w:rsidRPr="000540F8" w:rsidRDefault="000540F8" w:rsidP="000540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0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1950" cy="1304925"/>
            <wp:effectExtent l="0" t="0" r="0" b="9525"/>
            <wp:docPr id="3" name="图片 3" descr="C:\Users\ljx\Documents\Tencent Files\2849591249\Image\Group\[TU6MJWG6WXBT}YNC{V9J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x\Documents\Tencent Files\2849591249\Image\Group\[TU6MJWG6WXBT}YNC{V9J]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B5" w:rsidRDefault="00850AB5"/>
    <w:p w:rsidR="000540F8" w:rsidRDefault="000540F8">
      <w:r>
        <w:rPr>
          <w:rFonts w:hint="eastAsia"/>
        </w:rPr>
        <w:t>4.</w:t>
      </w:r>
      <w:r>
        <w:rPr>
          <w:rFonts w:hint="eastAsia"/>
        </w:rPr>
        <w:t>打包</w:t>
      </w:r>
      <w:r>
        <w:t>环境中存在路径问题如果在测试环境中</w:t>
      </w:r>
      <w:r>
        <w:rPr>
          <w:rFonts w:hint="eastAsia"/>
        </w:rPr>
        <w:t>ok</w:t>
      </w:r>
      <w:r>
        <w:rPr>
          <w:rFonts w:hint="eastAsia"/>
        </w:rPr>
        <w:t>那么</w:t>
      </w:r>
      <w:r>
        <w:t>在打包环境中不行，那么</w:t>
      </w:r>
      <w:r>
        <w:rPr>
          <w:rFonts w:hint="eastAsia"/>
        </w:rPr>
        <w:t>先</w:t>
      </w:r>
      <w:r>
        <w:t>测试路径问题。特别</w:t>
      </w:r>
      <w:r>
        <w:rPr>
          <w:rFonts w:hint="eastAsia"/>
        </w:rPr>
        <w:t>是</w:t>
      </w:r>
      <w:r>
        <w:t>数据对不上的时候</w:t>
      </w:r>
    </w:p>
    <w:p w:rsidR="003A61B9" w:rsidRDefault="003A61B9"/>
    <w:p w:rsidR="003A61B9" w:rsidRDefault="003A61B9">
      <w:r>
        <w:rPr>
          <w:rFonts w:hint="eastAsia"/>
        </w:rPr>
        <w:t>5</w:t>
      </w:r>
      <w:r w:rsidR="002D535D">
        <w:rPr>
          <w:rFonts w:hint="eastAsia"/>
        </w:rPr>
        <w:t>.</w:t>
      </w:r>
      <w:r>
        <w:t>window</w:t>
      </w:r>
      <w:r>
        <w:t>关闭窗口前会</w:t>
      </w:r>
      <w:r>
        <w:rPr>
          <w:rFonts w:hint="eastAsia"/>
        </w:rPr>
        <w:t>调用</w:t>
      </w:r>
      <w:r>
        <w:rPr>
          <w:rFonts w:hint="eastAsia"/>
        </w:rPr>
        <w:t>window.onbeforeunload</w:t>
      </w:r>
      <w:r>
        <w:rPr>
          <w:rFonts w:hint="eastAsia"/>
        </w:rPr>
        <w:t>方法</w:t>
      </w:r>
      <w:r>
        <w:t>。当你返回</w:t>
      </w:r>
      <w:r>
        <w:rPr>
          <w:rFonts w:hint="eastAsia"/>
        </w:rPr>
        <w:t>设置</w:t>
      </w:r>
      <w:r>
        <w:t>特的</w:t>
      </w:r>
      <w:r>
        <w:rPr>
          <w:rFonts w:hint="eastAsia"/>
        </w:rPr>
        <w:t>e.returnValue</w:t>
      </w:r>
      <w:r>
        <w:t>=false</w:t>
      </w:r>
      <w:r>
        <w:t>时即可阻止页面关闭；</w:t>
      </w:r>
    </w:p>
    <w:p w:rsidR="001D112B" w:rsidRDefault="001D112B"/>
    <w:p w:rsidR="001D112B" w:rsidRDefault="001D112B">
      <w:r>
        <w:rPr>
          <w:rFonts w:hint="eastAsia"/>
        </w:rPr>
        <w:t>6.vue.js</w:t>
      </w:r>
      <w:r>
        <w:rPr>
          <w:rFonts w:hint="eastAsia"/>
        </w:rPr>
        <w:t>中</w:t>
      </w:r>
      <w:r>
        <w:t>入股</w:t>
      </w:r>
      <w:r>
        <w:rPr>
          <w:rFonts w:hint="eastAsia"/>
        </w:rPr>
        <w:t>v-bind</w:t>
      </w:r>
      <w:r>
        <w:rPr>
          <w:rFonts w:hint="eastAsia"/>
        </w:rPr>
        <w:t>无法</w:t>
      </w:r>
      <w:r>
        <w:t>绑定属性可以尝试</w:t>
      </w:r>
      <w:r>
        <w:t>{{</w:t>
      </w:r>
      <w:r>
        <w:rPr>
          <w:rFonts w:hint="eastAsia"/>
        </w:rPr>
        <w:t>变量</w:t>
      </w:r>
      <w:r>
        <w:t>名</w:t>
      </w:r>
      <w:r>
        <w:t>}}</w:t>
      </w:r>
      <w:r>
        <w:rPr>
          <w:rFonts w:hint="eastAsia"/>
        </w:rPr>
        <w:t>来</w:t>
      </w:r>
      <w:r>
        <w:t>实现比如：</w:t>
      </w:r>
      <w:r>
        <w:t>href=”{{url}}”;</w:t>
      </w:r>
    </w:p>
    <w:p w:rsidR="00C04D23" w:rsidRDefault="00C04D23"/>
    <w:p w:rsidR="00C04D23" w:rsidRDefault="00C04D23">
      <w:r>
        <w:t>7</w:t>
      </w:r>
      <w:r>
        <w:rPr>
          <w:rFonts w:hint="eastAsia"/>
        </w:rPr>
        <w:t>背景</w:t>
      </w:r>
      <w:r>
        <w:t>图片大小和位置偏移的改变：大小</w:t>
      </w:r>
      <w:r>
        <w:rPr>
          <w:rFonts w:hint="eastAsia"/>
        </w:rPr>
        <w:t>由</w:t>
      </w:r>
      <w:r>
        <w:rPr>
          <w:rFonts w:hint="eastAsia"/>
        </w:rPr>
        <w:t>backgroundsize</w:t>
      </w:r>
      <w:r>
        <w:rPr>
          <w:rFonts w:hint="eastAsia"/>
        </w:rPr>
        <w:t>：</w:t>
      </w:r>
      <w:r>
        <w:rPr>
          <w:rFonts w:hint="eastAsia"/>
        </w:rPr>
        <w:t>?</w:t>
      </w:r>
      <w:r>
        <w:t xml:space="preserve">% </w:t>
      </w:r>
      <w:r>
        <w:rPr>
          <w:rFonts w:hint="eastAsia"/>
        </w:rPr>
        <w:t>?</w:t>
      </w:r>
      <w:r>
        <w:t>%;</w:t>
      </w:r>
      <w:r>
        <w:rPr>
          <w:rFonts w:hint="eastAsia"/>
        </w:rPr>
        <w:t>控制，</w:t>
      </w:r>
      <w:r>
        <w:t>位置有</w:t>
      </w:r>
      <w:r>
        <w:t>background:url no-repeat center center;</w:t>
      </w:r>
      <w:r>
        <w:rPr>
          <w:rFonts w:hint="eastAsia"/>
        </w:rPr>
        <w:t>中</w:t>
      </w:r>
      <w:r>
        <w:t>的</w:t>
      </w:r>
      <w:r>
        <w:t xml:space="preserve">center </w:t>
      </w:r>
      <w:r>
        <w:rPr>
          <w:rFonts w:hint="eastAsia"/>
        </w:rPr>
        <w:t>决定</w:t>
      </w:r>
      <w:r>
        <w:t>位置</w:t>
      </w:r>
    </w:p>
    <w:p w:rsidR="00C53D69" w:rsidRDefault="00C53D69">
      <w:r>
        <w:rPr>
          <w:rFonts w:hint="eastAsia"/>
        </w:rPr>
        <w:lastRenderedPageBreak/>
        <w:t>8.</w:t>
      </w:r>
      <w:r>
        <w:rPr>
          <w:rFonts w:hint="eastAsia"/>
        </w:rPr>
        <w:t>设置</w:t>
      </w:r>
      <w:r>
        <w:t>打印的时候，启用</w:t>
      </w:r>
      <w:r>
        <w:rPr>
          <w:rFonts w:hint="eastAsia"/>
        </w:rPr>
        <w:t>window.print</w:t>
      </w:r>
      <w:r>
        <w:rPr>
          <w:rFonts w:hint="eastAsia"/>
        </w:rPr>
        <w:t>，</w:t>
      </w:r>
      <w:r>
        <w:t>建议使用</w:t>
      </w:r>
      <w:r>
        <w:rPr>
          <w:rFonts w:hint="eastAsia"/>
        </w:rPr>
        <w:t>ifram</w:t>
      </w:r>
      <w:r>
        <w:rPr>
          <w:rFonts w:hint="eastAsia"/>
        </w:rPr>
        <w:t>来</w:t>
      </w:r>
      <w:r>
        <w:t>打印</w:t>
      </w:r>
      <w:r w:rsidR="001015FB">
        <w:rPr>
          <w:rFonts w:hint="eastAsia"/>
        </w:rPr>
        <w:t>；</w:t>
      </w:r>
    </w:p>
    <w:p w:rsidR="003600CB" w:rsidRDefault="003600CB"/>
    <w:p w:rsidR="003600CB" w:rsidRDefault="003600C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在</w:t>
      </w:r>
      <w:r>
        <w:t>页面打开指定的文件夹只能依靠</w:t>
      </w:r>
      <w:r>
        <w:t>node</w:t>
      </w:r>
      <w:r>
        <w:rPr>
          <w:rFonts w:hint="eastAsia"/>
        </w:rPr>
        <w:t>js</w:t>
      </w:r>
      <w:r>
        <w:t>来实现；</w:t>
      </w:r>
      <w:r>
        <w:rPr>
          <w:rFonts w:hint="eastAsia"/>
        </w:rPr>
        <w:t>代码</w:t>
      </w:r>
      <w:r>
        <w:t>为：</w:t>
      </w:r>
      <w:bookmarkStart w:id="0" w:name="_GoBack"/>
      <w:bookmarkEnd w:id="0"/>
    </w:p>
    <w:p w:rsidR="003600CB" w:rsidRPr="003600CB" w:rsidRDefault="003600CB" w:rsidP="003600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3600CB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 xml:space="preserve">let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src = path.</w:t>
      </w:r>
      <w:r w:rsidRPr="003600CB">
        <w:rPr>
          <w:rFonts w:ascii="Consolas" w:eastAsia="宋体" w:hAnsi="Consolas" w:cs="Consolas"/>
          <w:color w:val="FFC66D"/>
          <w:kern w:val="0"/>
          <w:sz w:val="24"/>
          <w:szCs w:val="24"/>
        </w:rPr>
        <w:t>join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(__dirname)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src = src.</w:t>
      </w:r>
      <w:r w:rsidRPr="003600CB">
        <w:rPr>
          <w:rFonts w:ascii="Consolas" w:eastAsia="宋体" w:hAnsi="Consolas" w:cs="Consolas"/>
          <w:color w:val="FFC66D"/>
          <w:kern w:val="0"/>
          <w:sz w:val="24"/>
          <w:szCs w:val="24"/>
        </w:rPr>
        <w:t>substring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3600CB">
        <w:rPr>
          <w:rFonts w:ascii="Consolas" w:eastAsia="宋体" w:hAnsi="Consolas" w:cs="Consolas"/>
          <w:color w:val="6897BB"/>
          <w:kern w:val="0"/>
          <w:sz w:val="24"/>
          <w:szCs w:val="24"/>
        </w:rPr>
        <w:t>0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src.</w:t>
      </w:r>
      <w:r w:rsidRPr="003600CB">
        <w:rPr>
          <w:rFonts w:ascii="Consolas" w:eastAsia="宋体" w:hAnsi="Consolas" w:cs="Consolas"/>
          <w:color w:val="FFC66D"/>
          <w:kern w:val="0"/>
          <w:sz w:val="24"/>
          <w:szCs w:val="24"/>
        </w:rPr>
        <w:t xml:space="preserve">length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- </w:t>
      </w:r>
      <w:r w:rsidRPr="003600CB">
        <w:rPr>
          <w:rFonts w:ascii="Consolas" w:eastAsia="宋体" w:hAnsi="Consolas" w:cs="Consolas"/>
          <w:color w:val="6897BB"/>
          <w:kern w:val="0"/>
          <w:sz w:val="24"/>
          <w:szCs w:val="24"/>
        </w:rPr>
        <w:t>19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3600CB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 xml:space="preserve">let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file_path = </w:t>
      </w:r>
      <w:r w:rsidRPr="003600CB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this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.</w:t>
      </w:r>
      <w:r w:rsidRPr="003600CB">
        <w:rPr>
          <w:rFonts w:ascii="Consolas" w:eastAsia="宋体" w:hAnsi="Consolas" w:cs="Consolas"/>
          <w:color w:val="9876AA"/>
          <w:kern w:val="0"/>
          <w:sz w:val="24"/>
          <w:szCs w:val="24"/>
        </w:rPr>
        <w:t>excelfilePath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.</w:t>
      </w:r>
      <w:r w:rsidRPr="003600CB">
        <w:rPr>
          <w:rFonts w:ascii="Consolas" w:eastAsia="宋体" w:hAnsi="Consolas" w:cs="Consolas"/>
          <w:color w:val="FFC66D"/>
          <w:kern w:val="0"/>
          <w:sz w:val="24"/>
          <w:szCs w:val="24"/>
        </w:rPr>
        <w:t>split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3600CB">
        <w:rPr>
          <w:rFonts w:ascii="Consolas" w:eastAsia="宋体" w:hAnsi="Consolas" w:cs="Consolas"/>
          <w:color w:val="6A8759"/>
          <w:kern w:val="0"/>
          <w:sz w:val="24"/>
          <w:szCs w:val="24"/>
        </w:rPr>
        <w:t>/\/|\\/g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3600CB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for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3600CB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 xml:space="preserve">let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i = </w:t>
      </w:r>
      <w:r w:rsidRPr="003600CB">
        <w:rPr>
          <w:rFonts w:ascii="Consolas" w:eastAsia="宋体" w:hAnsi="Consolas" w:cs="Consolas"/>
          <w:color w:val="6897BB"/>
          <w:kern w:val="0"/>
          <w:sz w:val="24"/>
          <w:szCs w:val="24"/>
        </w:rPr>
        <w:t>0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i &lt; file_path.</w:t>
      </w:r>
      <w:r w:rsidRPr="003600CB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length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- </w:t>
      </w:r>
      <w:r w:rsidRPr="003600CB">
        <w:rPr>
          <w:rFonts w:ascii="Consolas" w:eastAsia="宋体" w:hAnsi="Consolas" w:cs="Consolas"/>
          <w:color w:val="6897BB"/>
          <w:kern w:val="0"/>
          <w:sz w:val="24"/>
          <w:szCs w:val="24"/>
        </w:rPr>
        <w:t>1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i++){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src = src + file_path[i] + </w:t>
      </w:r>
      <w:r w:rsidRPr="003600CB">
        <w:rPr>
          <w:rFonts w:ascii="Consolas" w:eastAsia="宋体" w:hAnsi="Consolas" w:cs="Consolas"/>
          <w:color w:val="6A8759"/>
          <w:kern w:val="0"/>
          <w:sz w:val="24"/>
          <w:szCs w:val="24"/>
        </w:rPr>
        <w:t>"/"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>cmd.</w:t>
      </w:r>
      <w:r w:rsidRPr="003600CB">
        <w:rPr>
          <w:rFonts w:ascii="Consolas" w:eastAsia="宋体" w:hAnsi="Consolas" w:cs="Consolas"/>
          <w:color w:val="9876AA"/>
          <w:kern w:val="0"/>
          <w:sz w:val="24"/>
          <w:szCs w:val="24"/>
        </w:rPr>
        <w:t>run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3600CB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'start ' </w:t>
      </w:r>
      <w:r w:rsidRPr="003600CB">
        <w:rPr>
          <w:rFonts w:ascii="Consolas" w:eastAsia="宋体" w:hAnsi="Consolas" w:cs="Consolas"/>
          <w:color w:val="A9B7C6"/>
          <w:kern w:val="0"/>
          <w:sz w:val="24"/>
          <w:szCs w:val="24"/>
        </w:rPr>
        <w:t>+ src)</w:t>
      </w:r>
      <w:r w:rsidRPr="003600CB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</w:p>
    <w:p w:rsidR="003600CB" w:rsidRPr="003600CB" w:rsidRDefault="003600CB">
      <w:pPr>
        <w:rPr>
          <w:rFonts w:hint="eastAsia"/>
        </w:rPr>
      </w:pPr>
    </w:p>
    <w:sectPr w:rsidR="003600CB" w:rsidRPr="0036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59"/>
    <w:rsid w:val="000540F8"/>
    <w:rsid w:val="001015FB"/>
    <w:rsid w:val="001D112B"/>
    <w:rsid w:val="002D535D"/>
    <w:rsid w:val="003600CB"/>
    <w:rsid w:val="003A61B9"/>
    <w:rsid w:val="00493363"/>
    <w:rsid w:val="00842C2C"/>
    <w:rsid w:val="00850AB5"/>
    <w:rsid w:val="00B7481E"/>
    <w:rsid w:val="00C04D23"/>
    <w:rsid w:val="00C53D69"/>
    <w:rsid w:val="00CC1359"/>
    <w:rsid w:val="00E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47377-6059-4CE4-A0BD-F0924AE7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AB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6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canot/article/details/725667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gmentfault.com/a/11900000077352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17</cp:revision>
  <dcterms:created xsi:type="dcterms:W3CDTF">2018-04-13T10:00:00Z</dcterms:created>
  <dcterms:modified xsi:type="dcterms:W3CDTF">2018-04-25T06:56:00Z</dcterms:modified>
</cp:coreProperties>
</file>