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漏洞地址:http://www.haosf.com/haosf.com.zip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3</w:t>
      </w:r>
    </w:p>
    <w:p>
      <w:pPr>
        <w:pStyle w:val="ZhongHei"/>
      </w:pPr>
      <w:r>
        <w:t>网站主页  http://www.haosf.com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传奇私服发布网_新开传奇网站_热血传奇SF-找私服就上好搜服www.haosf.com</w:t>
      </w:r>
    </w:p>
    <w:p>
      <w:pPr>
        <w:pStyle w:val="ZhongHei"/>
      </w:pPr>
      <w:r>
        <w:t>IP__坐标  浙江省 电信</w:t>
      </w:r>
    </w:p>
    <w:p>
      <w:pPr>
        <w:pStyle w:val="ZhongHei"/>
      </w:pPr>
      <w:r>
        <w:t>所属__IP  103.46.136.90</w:t>
      </w:r>
    </w:p>
    <w:p>
      <w:pPr>
        <w:pStyle w:val="ZhongHei"/>
      </w:pPr>
      <w:r>
        <w:t>网站年龄  15年2月24天（创建于2004年04月03日,过期时间为2029年01月29日)</w:t>
      </w:r>
    </w:p>
    <w:p>
      <w:pPr>
        <w:pStyle w:val="ZhongHei"/>
      </w:pPr>
      <w:r>
        <w:t>备案编号  湘ICP备18001945号-2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长沙林游网络科技有限公司</w:t>
      </w:r>
    </w:p>
    <w:p>
      <w:pPr>
        <w:pStyle w:val="ZhongHei"/>
      </w:pPr>
      <w:r>
        <w:t>备案时间  2019/4/29 0:00:00</w:t>
      </w:r>
    </w:p>
    <w:p>
      <w:pPr>
        <w:pStyle w:val="ZhongHei"/>
      </w:pPr>
      <w:r>
        <w:t>百度收录  76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Microsoft-IIS/7.5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http://www.haosf.com/haosf.com.zip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