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Google Business Profile（谷歌商户）文案包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谷歌商户是海外客户在谷歌地图/谷歌 AI 找"附近供应商"的入口，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免费注册，B2B 出口企业建议全部填满。</w:t>
      </w:r>
    </w:p>
    <w:p>
      <w:pPr>
        <w:pStyle w:val="Heading2"/>
      </w:pPr>
      <w:r>
        <w:t>1.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商户名称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Anhui Bowei Industrial Technology Co., Ltd.（英文）/ 安徽柏威工业技术有限公司（中文）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主类别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Machine shop（机加工车间）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附加类别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Industrial equipment supplier · Machine manufacturer · Manufacturer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服务区域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面向全球（可选"不展示地址"或展示厂房地址，出口业务建议展示地址增加可信度）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地址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Room 102, Bldg 12, Phase II, Liandong U Valley, Fanhua Ave, Baohe District, Hefei, Anhui, China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电话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+86 15256096370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官网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https://anhuibowei.com/en/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营业时间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周一至周六 8:00 - 18:00</w:t>
            </w:r>
          </w:p>
        </w:tc>
      </w:tr>
    </w:tbl>
    <w:p>
      <w:pPr>
        <w:spacing w:after="0"/>
      </w:pPr>
    </w:p>
    <w:p>
      <w:pPr>
        <w:pStyle w:val="Heading2"/>
      </w:pPr>
      <w:r>
        <w:t>2. 商户简介（Business Description，750 字符内）</w:t>
      </w:r>
    </w:p>
    <w:p>
      <w:pPr>
        <w:spacing w:after="160" w:line="264" w:lineRule="auto"/>
        <w:ind w:left="227" w:right="227"/>
        <w:shd w:val="clear" w:color="auto" w:fill="F5F5F5"/>
      </w:pPr>
      <w:r>
        <w:rPr>
          <w:rFonts w:ascii="Consolas" w:hAnsi="Consolas" w:eastAsia="Consolas"/>
          <w:b w:val="0"/>
          <w:sz w:val="18"/>
        </w:rPr>
        <w:t>Anhui Bowei Industrial Technology Co., Ltd. is a high-tech, ISO9001-certified manufacturer</w:t>
        <w:br/>
      </w:r>
      <w:r>
        <w:rPr>
          <w:rFonts w:ascii="Consolas" w:hAnsi="Consolas" w:eastAsia="Consolas"/>
          <w:b w:val="0"/>
          <w:sz w:val="18"/>
        </w:rPr>
        <w:t>of hydraulic workholding fixtures, positioning &amp; exchange systems and non-standard</w:t>
        <w:br/>
      </w:r>
      <w:r>
        <w:rPr>
          <w:rFonts w:ascii="Consolas" w:hAnsi="Consolas" w:eastAsia="Consolas"/>
          <w:b w:val="0"/>
          <w:sz w:val="18"/>
        </w:rPr>
        <w:t>automation equipment in Hefei, China. With 20+ years of experience and 500+ delivered</w:t>
        <w:br/>
      </w:r>
      <w:r>
        <w:rPr>
          <w:rFonts w:ascii="Consolas" w:hAnsi="Consolas" w:eastAsia="Consolas"/>
          <w:b w:val="0"/>
          <w:sz w:val="18"/>
        </w:rPr>
        <w:t>projects, we build custom fixtures for cylinder blocks, cylinder heads, oil pans,</w:t>
        <w:br/>
      </w:r>
      <w:r>
        <w:rPr>
          <w:rFonts w:ascii="Consolas" w:hAnsi="Consolas" w:eastAsia="Consolas"/>
          <w:b w:val="0"/>
          <w:sz w:val="18"/>
        </w:rPr>
        <w:t>transmission housings, axles and track links — compatible with Okuma, SW, Doosan, Mazak,</w:t>
        <w:br/>
      </w:r>
      <w:r>
        <w:rPr>
          <w:rFonts w:ascii="Consolas" w:hAnsi="Consolas" w:eastAsia="Consolas"/>
          <w:b w:val="0"/>
          <w:sz w:val="18"/>
        </w:rPr>
        <w:t>Haicut and Tsugami machines. Hydraulic clamping in 2-3 seconds with only 1%-1.5% deviation.</w:t>
        <w:br/>
      </w:r>
      <w:r>
        <w:rPr>
          <w:rFonts w:ascii="Consolas" w:hAnsi="Consolas" w:eastAsia="Consolas"/>
          <w:b w:val="0"/>
          <w:sz w:val="18"/>
        </w:rPr>
        <w:t>Zero-point positioning repeatability ≤ 0.003mm. Export ready with English technical support.</w:t>
        <w:br/>
      </w:r>
      <w:r>
        <w:rPr>
          <w:rFonts w:ascii="Consolas" w:hAnsi="Consolas" w:eastAsia="Consolas"/>
          <w:b w:val="0"/>
          <w:sz w:val="18"/>
        </w:rPr>
        <w:t>Free solution assessment — send your part drawings. Call +86 15256096370.</w:t>
      </w:r>
    </w:p>
    <w:p>
      <w:pPr>
        <w:pStyle w:val="Heading2"/>
      </w:pPr>
      <w:r>
        <w:t>3. 产品/服务列表（Products &amp; Services，每条都填）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Custom Hydraulic Fixtures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2-3s clamping, 1%-1.5% deviation, built to your part drawings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Zero-Point Positioning System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Repeatability ≤ 0.003mm, second-level changeover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Ball-Lock Positioning System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&lt; ±0.013mm, instant positioning &amp; clamping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Exchange Tables &amp; Pallet Changers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Boost machine utilization, machining &amp; loading in parallel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Cobot &amp; Automation Integration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Turnkey automation, retrofit for existing lines</w:t>
            </w:r>
          </w:p>
        </w:tc>
      </w:tr>
    </w:tbl>
    <w:p>
      <w:pPr>
        <w:spacing w:after="0"/>
      </w:pPr>
    </w:p>
    <w:p>
      <w:pPr>
        <w:pStyle w:val="Heading2"/>
      </w:pPr>
      <w:r>
        <w:t>4. 照片清单（谷歌商户权重与照片数量强相关）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LOGO（品牌头像）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封面图：车间全景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厂房外观 ×2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车间设备：大隈、捷力、龙门 ×3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5. </w:t>
      </w:r>
      <w:r>
        <w:rPr>
          <w:rFonts w:ascii="微软雅黑" w:hAnsi="微软雅黑" w:eastAsia="微软雅黑"/>
          <w:b w:val="0"/>
          <w:sz w:val="21"/>
        </w:rPr>
        <w:t>三坐标检测 ×1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6. </w:t>
      </w:r>
      <w:r>
        <w:rPr>
          <w:rFonts w:ascii="微软雅黑" w:hAnsi="微软雅黑" w:eastAsia="微软雅黑"/>
          <w:b w:val="0"/>
          <w:sz w:val="21"/>
        </w:rPr>
        <w:t>产品图 ×5（每类一张）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7. </w:t>
      </w:r>
      <w:r>
        <w:rPr>
          <w:rFonts w:ascii="微软雅黑" w:hAnsi="微软雅黑" w:eastAsia="微软雅黑"/>
          <w:b w:val="0"/>
          <w:sz w:val="21"/>
        </w:rPr>
        <w:t>团队/展会照片 ×2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8. </w:t>
      </w:r>
      <w:r>
        <w:rPr>
          <w:rFonts w:ascii="微软雅黑" w:hAnsi="微软雅黑" w:eastAsia="微软雅黑"/>
          <w:b w:val="0"/>
          <w:sz w:val="21"/>
        </w:rPr>
        <w:t>ISO9001 证书图 ×1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9. </w:t>
      </w:r>
      <w:r>
        <w:rPr>
          <w:rFonts w:ascii="微软雅黑" w:hAnsi="微软雅黑" w:eastAsia="微软雅黑"/>
          <w:b w:val="0"/>
          <w:sz w:val="21"/>
        </w:rPr>
        <w:t>视频（可选）：30 秒车间剪辑，标题带 "hydraulic fixture manufacturer"</w:t>
      </w:r>
    </w:p>
    <w:p>
      <w:pPr>
        <w:pStyle w:val="Heading2"/>
      </w:pPr>
      <w:r>
        <w:t>5. 持续运营（每月 1 次，15 分钟）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发布 1 条"更新动态"（新产品/案例/展会），带照片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回复所有评价（正评感谢 + 关键词复述）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每季度问 1-2 个合作客户要五星评价（带"hydraulic fixture"关键词的评语对本地/AI 搜索帮助大）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C810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8B0A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2" w:lineRule="auto" w:after="60"/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05-Google商户文案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