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03 · 国内 ICP 备案教程（百度/豆包/文心收录的前提）</w:t>
      </w:r>
    </w:p>
    <w:p>
      <w:pPr>
        <w:spacing w:after="120"/>
        <w:ind w:left="283"/>
      </w:pPr>
      <w:r>
        <w:rPr>
          <w:rFonts w:ascii="微软雅黑" w:hAnsi="微软雅黑" w:eastAsia="微软雅黑"/>
          <w:b w:val="0"/>
          <w:color w:val="555555"/>
          <w:sz w:val="20"/>
        </w:rPr>
        <w:t>现状：官网挂在 GitHub Pages（境外），百度基本不收录境外未备案站，国内访问慢。</w:t>
      </w:r>
    </w:p>
    <w:p>
      <w:pPr>
        <w:spacing w:after="120"/>
        <w:ind w:left="283"/>
      </w:pPr>
      <w:r>
        <w:rPr>
          <w:rFonts w:ascii="微软雅黑" w:hAnsi="微软雅黑" w:eastAsia="微软雅黑"/>
          <w:b w:val="0"/>
          <w:color w:val="555555"/>
          <w:sz w:val="20"/>
        </w:rPr>
        <w:t>目标：国内再部署一套同款网站（国内域名 + 国内服务器 + ICP 备案），</w:t>
      </w:r>
    </w:p>
    <w:p>
      <w:pPr>
        <w:spacing w:after="120"/>
        <w:ind w:left="283"/>
      </w:pPr>
      <w:r>
        <w:rPr>
          <w:rFonts w:ascii="微软雅黑" w:hAnsi="微软雅黑" w:eastAsia="微软雅黑"/>
          <w:b w:val="0"/>
          <w:color w:val="555555"/>
          <w:sz w:val="20"/>
        </w:rPr>
        <w:t>海外线继续用 anhuibowei.com，互不影响。</w:t>
      </w:r>
    </w:p>
    <w:p>
      <w:pPr>
        <w:spacing w:after="120"/>
        <w:ind w:left="283"/>
      </w:pPr>
      <w:r>
        <w:rPr>
          <w:rFonts w:ascii="微软雅黑" w:hAnsi="微软雅黑" w:eastAsia="微软雅黑"/>
          <w:b w:val="0"/>
          <w:color w:val="555555"/>
          <w:sz w:val="20"/>
        </w:rPr>
        <w:t>周期：备案 1-2 周；总预算：约 200-600 元/年。</w:t>
      </w:r>
    </w:p>
    <w:p>
      <w:pPr>
        <w:pStyle w:val="Heading2"/>
      </w:pPr>
      <w:r>
        <w:t>第 1 步：买国内域名（如已有跳过）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1. </w:t>
      </w:r>
      <w:r>
        <w:rPr>
          <w:rFonts w:ascii="微软雅黑" w:hAnsi="微软雅黑" w:eastAsia="微软雅黑"/>
          <w:b w:val="0"/>
          <w:sz w:val="21"/>
        </w:rPr>
        <w:t>在阿里云（https://wanwang.aliyun.com）或腾讯云搜索心仪域名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2. </w:t>
      </w:r>
      <w:r>
        <w:rPr>
          <w:rFonts w:ascii="微软雅黑" w:hAnsi="微软雅黑" w:eastAsia="微软雅黑"/>
          <w:b w:val="0"/>
          <w:sz w:val="21"/>
        </w:rPr>
        <w:t>推荐：</w:t>
      </w:r>
      <w:r>
        <w:rPr>
          <w:rFonts w:ascii="Consolas" w:hAnsi="Consolas" w:eastAsia="Consolas"/>
          <w:b w:val="0"/>
          <w:sz w:val="19"/>
        </w:rPr>
        <w:t>ahbowei.cn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sz w:val="19"/>
        </w:rPr>
        <w:t>ahbowei.com.cn</w:t>
      </w:r>
      <w:r>
        <w:rPr>
          <w:rFonts w:ascii="微软雅黑" w:hAnsi="微软雅黑" w:eastAsia="微软雅黑"/>
          <w:b w:val="0"/>
          <w:sz w:val="21"/>
        </w:rPr>
        <w:t xml:space="preserve"> / </w:t>
      </w:r>
      <w:r>
        <w:rPr>
          <w:rFonts w:ascii="Consolas" w:hAnsi="Consolas" w:eastAsia="Consolas"/>
          <w:b w:val="0"/>
          <w:sz w:val="19"/>
        </w:rPr>
        <w:t>bowei-gy.com</w:t>
      </w:r>
      <w:r>
        <w:rPr>
          <w:rFonts w:ascii="微软雅黑" w:hAnsi="微软雅黑" w:eastAsia="微软雅黑"/>
          <w:b w:val="0"/>
          <w:sz w:val="21"/>
        </w:rPr>
        <w:t>（"gy"=工业）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3. </w:t>
      </w:r>
      <w:r>
        <w:rPr>
          <w:rFonts w:ascii="微软雅黑" w:hAnsi="微软雅黑" w:eastAsia="微软雅黑"/>
          <w:b w:val="0"/>
          <w:sz w:val="21"/>
        </w:rPr>
        <w:t>.cn 域名约 30-40 元/年，.com 约 60-80 元/年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4. </w:t>
      </w:r>
      <w:r>
        <w:rPr>
          <w:rFonts w:ascii="微软雅黑" w:hAnsi="微软雅黑" w:eastAsia="微软雅黑"/>
          <w:b w:val="0"/>
          <w:sz w:val="21"/>
        </w:rPr>
        <w:t>购买时必须实名认证（个人或公司执照均可，建议用公司）</w:t>
      </w:r>
    </w:p>
    <w:p>
      <w:pPr>
        <w:pStyle w:val="Heading2"/>
      </w:pPr>
      <w:r>
        <w:t>第 2 步：买国内服务器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2F2F2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方案</w:t>
            </w:r>
          </w:p>
        </w:tc>
        <w:tc>
          <w:tcPr>
            <w:tcW w:type="dxa" w:w="2160"/>
            <w:shd w:val="clear" w:color="auto" w:fill="F2F2F2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配置</w:t>
            </w:r>
          </w:p>
        </w:tc>
        <w:tc>
          <w:tcPr>
            <w:tcW w:type="dxa" w:w="2160"/>
            <w:shd w:val="clear" w:color="auto" w:fill="F2F2F2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价格</w:t>
            </w:r>
          </w:p>
        </w:tc>
        <w:tc>
          <w:tcPr>
            <w:tcW w:type="dxa" w:w="2160"/>
            <w:shd w:val="clear" w:color="auto" w:fill="F2F2F2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适合</w:t>
            </w:r>
          </w:p>
        </w:tc>
      </w:tr>
      <w:tr>
        <w:tc>
          <w:tcPr>
            <w:tcW w:type="dxa" w:w="216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轻量应用服务器（推荐）</w:t>
            </w:r>
          </w:p>
        </w:tc>
        <w:tc>
          <w:tcPr>
            <w:tcW w:type="dxa" w:w="216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2核2G + 60G SSD</w:t>
            </w:r>
          </w:p>
        </w:tc>
        <w:tc>
          <w:tcPr>
            <w:tcW w:type="dxa" w:w="216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约 99-200 元/年（新用户常有活动价）</w:t>
            </w:r>
          </w:p>
        </w:tc>
        <w:tc>
          <w:tcPr>
            <w:tcW w:type="dxa" w:w="216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纯静态网站绰绰有余</w:t>
            </w:r>
          </w:p>
        </w:tc>
      </w:tr>
      <w:tr>
        <w:tc>
          <w:tcPr>
            <w:tcW w:type="dxa" w:w="216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云服务器 ECS</w:t>
            </w:r>
          </w:p>
        </w:tc>
        <w:tc>
          <w:tcPr>
            <w:tcW w:type="dxa" w:w="216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2核2G</w:t>
            </w:r>
          </w:p>
        </w:tc>
        <w:tc>
          <w:tcPr>
            <w:tcW w:type="dxa" w:w="216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约 300-500 元/年</w:t>
            </w:r>
          </w:p>
        </w:tc>
        <w:tc>
          <w:tcPr>
            <w:tcW w:type="dxa" w:w="216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以后要加功能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阿里云：https://www.aliyun.com/product/swas（轻量服务器）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腾讯云：https://cloud.tencent.com/product/lighthouse</w:t>
      </w:r>
    </w:p>
    <w:p>
      <w:pPr>
        <w:pStyle w:val="ListBullet"/>
      </w:pPr>
      <w:r>
        <w:rPr>
          <w:rFonts w:ascii="微软雅黑" w:hAnsi="微软雅黑" w:eastAsia="微软雅黑"/>
          <w:b/>
          <w:color w:val="C8102E"/>
          <w:sz w:val="21"/>
        </w:rPr>
        <w:t>地域选华东（上海/杭州/南京）</w:t>
      </w:r>
      <w:r>
        <w:rPr>
          <w:rFonts w:ascii="微软雅黑" w:hAnsi="微软雅黑" w:eastAsia="微软雅黑"/>
          <w:b w:val="0"/>
          <w:sz w:val="21"/>
        </w:rPr>
        <w:t>，离合肥客户近，速度快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系统选 Ubuntu 22.04 或 Windows Server（不熟 Linux 就选 Windows，好操作但贵一点）</w:t>
      </w:r>
    </w:p>
    <w:p>
      <w:pPr>
        <w:pStyle w:val="Heading2"/>
      </w:pPr>
      <w:r>
        <w:t>第 3 步：ICP 备案（核心步骤，免费，1-2 周）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1. </w:t>
      </w:r>
      <w:r>
        <w:rPr>
          <w:rFonts w:ascii="微软雅黑" w:hAnsi="微软雅黑" w:eastAsia="微软雅黑"/>
          <w:b w:val="0"/>
          <w:sz w:val="21"/>
        </w:rPr>
        <w:t>在买服务器的同一家云厂商控制台找「备案」入口：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阿里云：控制台 → ICP 备案（beian.aliyun.com）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腾讯云：控制台 → 备案（beian.cloud.tencent.com）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2. </w:t>
      </w:r>
      <w:r>
        <w:rPr>
          <w:rFonts w:ascii="微软雅黑" w:hAnsi="微软雅黑" w:eastAsia="微软雅黑"/>
          <w:b w:val="0"/>
          <w:sz w:val="21"/>
        </w:rPr>
        <w:t>按提示填写：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2F2F2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项目</w:t>
            </w:r>
          </w:p>
        </w:tc>
        <w:tc>
          <w:tcPr>
            <w:tcW w:type="dxa" w:w="4320"/>
            <w:shd w:val="clear" w:color="auto" w:fill="F2F2F2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填什么</w:t>
            </w:r>
          </w:p>
        </w:tc>
      </w:tr>
      <w:tr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主体类型</w:t>
            </w:r>
          </w:p>
        </w:tc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企业（用营业执照）</w:t>
            </w:r>
          </w:p>
        </w:tc>
      </w:tr>
      <w:tr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主体信息</w:t>
            </w:r>
          </w:p>
        </w:tc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公司全称、统一社会信用代码、法人信息</w:t>
            </w:r>
          </w:p>
        </w:tc>
      </w:tr>
      <w:tr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网站负责人</w:t>
            </w:r>
          </w:p>
        </w:tc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建议填法人本人（需人脸核验+手机验证码）</w:t>
            </w:r>
          </w:p>
        </w:tc>
      </w:tr>
      <w:tr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网站名称</w:t>
            </w:r>
          </w:p>
        </w:tc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「安徽柏威工业技术有限公司官网」（</w:t>
            </w:r>
            <w:r>
              <w:rPr>
                <w:rFonts w:ascii="微软雅黑" w:hAnsi="微软雅黑" w:eastAsia="微软雅黑"/>
                <w:b/>
                <w:color w:val="C8102E"/>
                <w:sz w:val="20"/>
              </w:rPr>
              <w:t>不要带"液压夹具"等产品词</w:t>
            </w:r>
            <w:r>
              <w:rPr>
                <w:rFonts w:ascii="微软雅黑" w:hAnsi="微软雅黑" w:eastAsia="微软雅黑"/>
                <w:b w:val="0"/>
                <w:sz w:val="20"/>
              </w:rPr>
              <w:t>，会驳回）</w:t>
            </w:r>
          </w:p>
        </w:tc>
      </w:tr>
      <w:tr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服务内容</w:t>
            </w:r>
          </w:p>
        </w:tc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企业门户网站</w:t>
            </w:r>
          </w:p>
        </w:tc>
      </w:tr>
      <w:tr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备注</w:t>
            </w:r>
          </w:p>
        </w:tc>
        <w:tc>
          <w:tcPr>
            <w:tcW w:type="dxa" w:w="4320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公司官网，展示公司介绍与产品信息</w:t>
            </w:r>
          </w:p>
        </w:tc>
      </w:tr>
    </w:tbl>
    <w:p>
      <w:pPr>
        <w:spacing w:after="0"/>
      </w:pP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3. </w:t>
      </w:r>
      <w:r>
        <w:rPr>
          <w:rFonts w:ascii="微软雅黑" w:hAnsi="微软雅黑" w:eastAsia="微软雅黑"/>
          <w:b w:val="0"/>
          <w:sz w:val="21"/>
        </w:rPr>
        <w:t>提交后：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云厂商初审（1-2 天）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管局审核（约 7-15 天，安徽省管局）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期间</w:t>
      </w:r>
      <w:r>
        <w:rPr>
          <w:rFonts w:ascii="微软雅黑" w:hAnsi="微软雅黑" w:eastAsia="微软雅黑"/>
          <w:b/>
          <w:color w:val="C8102E"/>
          <w:sz w:val="21"/>
        </w:rPr>
        <w:t>手机保持畅通</w:t>
      </w:r>
      <w:r>
        <w:rPr>
          <w:rFonts w:ascii="微软雅黑" w:hAnsi="微软雅黑" w:eastAsia="微软雅黑"/>
          <w:b w:val="0"/>
          <w:sz w:val="21"/>
        </w:rPr>
        <w:t>，管局可能电话核验（问：网站做什么的？答：公司官网，介绍公司和产品即可）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4. </w:t>
      </w:r>
      <w:r>
        <w:rPr>
          <w:rFonts w:ascii="微软雅黑" w:hAnsi="微软雅黑" w:eastAsia="微软雅黑"/>
          <w:b w:val="0"/>
          <w:sz w:val="21"/>
        </w:rPr>
        <w:t xml:space="preserve">通过后拿到 </w:t>
      </w:r>
      <w:r>
        <w:rPr>
          <w:rFonts w:ascii="微软雅黑" w:hAnsi="微软雅黑" w:eastAsia="微软雅黑"/>
          <w:b/>
          <w:color w:val="C8102E"/>
          <w:sz w:val="21"/>
        </w:rPr>
        <w:t>ICP 备案号</w:t>
      </w:r>
      <w:r>
        <w:rPr>
          <w:rFonts w:ascii="微软雅黑" w:hAnsi="微软雅黑" w:eastAsia="微软雅黑"/>
          <w:b w:val="0"/>
          <w:sz w:val="21"/>
        </w:rPr>
        <w:t>（如：皖ICP备XXXXXXXX号），挂到网站页脚</w:t>
      </w:r>
    </w:p>
    <w:p>
      <w:pPr>
        <w:pStyle w:val="Heading2"/>
      </w:pPr>
      <w:r>
        <w:t>第 4 步：部署网站到国内服务器</w:t>
      </w:r>
    </w:p>
    <w:p>
      <w:pPr>
        <w:spacing w:after="120"/>
        <w:ind w:left="283"/>
      </w:pPr>
      <w:r>
        <w:rPr>
          <w:rFonts w:ascii="微软雅黑" w:hAnsi="微软雅黑" w:eastAsia="微软雅黑"/>
          <w:b w:val="0"/>
          <w:color w:val="555555"/>
          <w:sz w:val="20"/>
        </w:rPr>
        <w:t>部署包和步骤我会单独给你准备（把当前网站打包成可直接上传的 zip，</w:t>
      </w:r>
    </w:p>
    <w:p>
      <w:pPr>
        <w:spacing w:after="120"/>
        <w:ind w:left="283"/>
      </w:pPr>
      <w:r>
        <w:rPr>
          <w:rFonts w:ascii="微软雅黑" w:hAnsi="微软雅黑" w:eastAsia="微软雅黑"/>
          <w:b w:val="0"/>
          <w:color w:val="555555"/>
          <w:sz w:val="20"/>
        </w:rPr>
        <w:t>并写好服务器部署步骤）。也可以买好服务器后把远程登录信息给我，我帮你部署。</w:t>
      </w:r>
    </w:p>
    <w:p>
      <w:pPr>
        <w:pStyle w:val="Heading2"/>
      </w:pPr>
      <w:r>
        <w:t>第 5 步：备案后马上做这 3 件事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1. </w:t>
      </w:r>
      <w:r>
        <w:rPr>
          <w:rFonts w:ascii="微软雅黑" w:hAnsi="微软雅黑" w:eastAsia="微软雅黑"/>
          <w:b/>
          <w:color w:val="C8102E"/>
          <w:sz w:val="21"/>
        </w:rPr>
        <w:t>百度站长平台</w:t>
      </w:r>
      <w:r>
        <w:rPr>
          <w:rFonts w:ascii="微软雅黑" w:hAnsi="微软雅黑" w:eastAsia="微软雅黑"/>
          <w:b w:val="0"/>
          <w:sz w:val="21"/>
        </w:rPr>
        <w:t>（ziyuan.baidu.com）注册 → 添加国内域名 → 验证</w:t>
      </w:r>
    </w:p>
    <w:p>
      <w:r>
        <w:rPr>
          <w:rFonts w:ascii="微软雅黑" w:hAnsi="微软雅黑" w:eastAsia="微软雅黑"/>
          <w:b w:val="0"/>
          <w:sz w:val="21"/>
        </w:rPr>
        <w:t xml:space="preserve">（官网页面里已经放好了验证码 </w:t>
      </w:r>
      <w:r>
        <w:rPr>
          <w:rFonts w:ascii="Consolas" w:hAnsi="Consolas" w:eastAsia="Consolas"/>
          <w:b w:val="0"/>
          <w:sz w:val="19"/>
        </w:rPr>
        <w:t>codeva-IbIi4A9z95</w:t>
      </w:r>
      <w:r>
        <w:rPr>
          <w:rFonts w:ascii="微软雅黑" w:hAnsi="微软雅黑" w:eastAsia="微软雅黑"/>
          <w:b w:val="0"/>
          <w:sz w:val="21"/>
        </w:rPr>
        <w:t>，注册后直接绑定验证即可）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2. </w:t>
      </w:r>
      <w:r>
        <w:rPr>
          <w:rFonts w:ascii="微软雅黑" w:hAnsi="微软雅黑" w:eastAsia="微软雅黑"/>
          <w:b w:val="0"/>
          <w:sz w:val="21"/>
        </w:rPr>
        <w:t>提交 sitemap.xml → 收录一般 1-3 周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3. </w:t>
      </w:r>
      <w:r>
        <w:rPr>
          <w:rFonts w:ascii="微软雅黑" w:hAnsi="微软雅黑" w:eastAsia="微软雅黑"/>
          <w:b w:val="0"/>
          <w:sz w:val="21"/>
        </w:rPr>
        <w:t>在页脚加上备案号（法律要求，也是百度信任信号）</w:t>
      </w:r>
    </w:p>
    <w:p>
      <w:pPr>
        <w:pStyle w:val="Heading2"/>
      </w:pPr>
      <w:r>
        <w:t>第 6 步：国内 AI 引用自查（备案+收录后 1-2 个月）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1. </w:t>
      </w:r>
      <w:r>
        <w:rPr>
          <w:rFonts w:ascii="微软雅黑" w:hAnsi="微软雅黑" w:eastAsia="微软雅黑"/>
          <w:b w:val="0"/>
          <w:sz w:val="21"/>
        </w:rPr>
        <w:t>豆包 App 问："合肥液压夹具厂家推荐"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2. </w:t>
      </w:r>
      <w:r>
        <w:rPr>
          <w:rFonts w:ascii="微软雅黑" w:hAnsi="微软雅黑" w:eastAsia="微软雅黑"/>
          <w:b w:val="0"/>
          <w:sz w:val="21"/>
        </w:rPr>
        <w:t>文心一言问："安徽柏威工业是做什么的"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3. </w:t>
      </w:r>
      <w:r>
        <w:rPr>
          <w:rFonts w:ascii="微软雅黑" w:hAnsi="微软雅黑" w:eastAsia="微软雅黑"/>
          <w:b w:val="0"/>
          <w:sz w:val="21"/>
        </w:rPr>
        <w:t>DeepSeek 打开联网搜索问："液压夹具厂家"</w:t>
      </w:r>
    </w:p>
    <w:p>
      <w:pPr>
        <w:spacing w:after="80"/>
        <w:ind w:left="425" w:hanging="227"/>
      </w:pPr>
      <w:r>
        <w:rPr>
          <w:rFonts w:ascii="微软雅黑" w:hAnsi="微软雅黑" w:eastAsia="微软雅黑"/>
          <w:b/>
          <w:color w:val="C8102E"/>
          <w:sz w:val="21"/>
        </w:rPr>
        <w:t xml:space="preserve">4. </w:t>
      </w:r>
      <w:r>
        <w:rPr>
          <w:rFonts w:ascii="微软雅黑" w:hAnsi="微软雅黑" w:eastAsia="微软雅黑"/>
          <w:b w:val="0"/>
          <w:sz w:val="21"/>
        </w:rPr>
        <w:t>没出现你 → 回到「营销文案/02-百度爱采购文案.md」继续铺百家号/知乎/头条内容</w:t>
      </w:r>
    </w:p>
    <w:p>
      <w:pPr>
        <w:pStyle w:val="Heading2"/>
      </w:pPr>
      <w:r>
        <w:t>常见问题</w:t>
      </w:r>
    </w:p>
    <w:p>
      <w:r>
        <w:rPr>
          <w:rFonts w:ascii="微软雅黑" w:hAnsi="微软雅黑" w:eastAsia="微软雅黑"/>
          <w:b/>
          <w:color w:val="C8102E"/>
          <w:sz w:val="21"/>
        </w:rPr>
        <w:t>Q：不备案行不行？</w:t>
      </w:r>
    </w:p>
    <w:p>
      <w:r>
        <w:rPr>
          <w:rFonts w:ascii="微软雅黑" w:hAnsi="微软雅黑" w:eastAsia="微软雅黑"/>
          <w:b w:val="0"/>
          <w:sz w:val="21"/>
        </w:rPr>
        <w:t>海外线（谷歌/ChatGPT）不受影响，但百度收录、国内访问速度、豆包/文心的国内引用都会很差。国内线必须备案。</w:t>
      </w:r>
    </w:p>
    <w:p>
      <w:r>
        <w:rPr>
          <w:rFonts w:ascii="微软雅黑" w:hAnsi="微软雅黑" w:eastAsia="微软雅黑"/>
          <w:b/>
          <w:color w:val="C8102E"/>
          <w:sz w:val="21"/>
        </w:rPr>
        <w:t>Q：两个网站会不会冲突？</w:t>
      </w:r>
    </w:p>
    <w:p>
      <w:r>
        <w:rPr>
          <w:rFonts w:ascii="微软雅黑" w:hAnsi="微软雅黑" w:eastAsia="微软雅黑"/>
          <w:b w:val="0"/>
          <w:sz w:val="21"/>
        </w:rPr>
        <w:t>不会。anhuibowei.com 服务海外，国内域名服务国内，内容一样，各自提交各自的搜索引擎。</w:t>
      </w:r>
    </w:p>
    <w:p>
      <w:r>
        <w:rPr>
          <w:rFonts w:ascii="微软雅黑" w:hAnsi="微软雅黑" w:eastAsia="微软雅黑"/>
          <w:b/>
          <w:color w:val="C8102E"/>
          <w:sz w:val="21"/>
        </w:rPr>
        <w:t>Q：备案麻烦吗？</w:t>
      </w:r>
    </w:p>
    <w:p>
      <w:r>
        <w:rPr>
          <w:rFonts w:ascii="微软雅黑" w:hAnsi="微软雅黑" w:eastAsia="微软雅黑"/>
          <w:b w:val="0"/>
          <w:sz w:val="21"/>
        </w:rPr>
        <w:t>主体资质齐全的话全程在线，约 1-2 周，期间不需要跑腿。最难的一步是人脸核验，需要法人配合 5 分钟。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C810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8B0A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12" w:lineRule="auto" w:after="60"/>
      <w:contextualSpacing/>
    </w:pPr>
    <w:rPr>
      <w:rFonts w:ascii="微软雅黑" w:hAnsi="微软雅黑" w:eastAsia="微软雅黑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03-ICP备案教程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