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AE06" w14:textId="2E25B22E" w:rsidR="00A05F06" w:rsidRDefault="00554884" w:rsidP="00011C1B">
      <w:pPr>
        <w:pStyle w:val="1"/>
        <w:spacing w:line="2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综合分析</w:t>
      </w:r>
    </w:p>
    <w:p w14:paraId="4F90DB0E" w14:textId="666FED2F" w:rsidR="00375DA0" w:rsidRDefault="00375DA0" w:rsidP="00251B47">
      <w:pPr>
        <w:rPr>
          <w:rFonts w:hint="eastAsia"/>
        </w:rPr>
      </w:pPr>
      <w:r w:rsidRPr="00375DA0">
        <w:rPr>
          <w:rFonts w:ascii="微软雅黑" w:eastAsia="微软雅黑" w:hAnsi="微软雅黑" w:hint="eastAsia"/>
        </w:rPr>
        <w:t>选择题考最多的是</w:t>
      </w:r>
      <w:r w:rsidRPr="003154D8">
        <w:rPr>
          <w:rFonts w:ascii="微软雅黑" w:eastAsia="微软雅黑" w:hAnsi="微软雅黑" w:hint="eastAsia"/>
          <w:b/>
          <w:bCs/>
          <w:color w:val="FF0000"/>
        </w:rPr>
        <w:t>企业信息化</w:t>
      </w:r>
      <w:r w:rsidRPr="00375DA0">
        <w:rPr>
          <w:rFonts w:ascii="微软雅黑" w:eastAsia="微软雅黑" w:hAnsi="微软雅黑" w:hint="eastAsia"/>
          <w:b/>
          <w:bCs/>
        </w:rPr>
        <w:t>、需求工程</w:t>
      </w:r>
      <w:r w:rsidR="00C01FAE">
        <w:rPr>
          <w:rFonts w:ascii="微软雅黑" w:eastAsia="微软雅黑" w:hAnsi="微软雅黑" w:hint="eastAsia"/>
          <w:b/>
          <w:bCs/>
        </w:rPr>
        <w:t>、系统规划与分析、项目管理</w:t>
      </w:r>
      <w:r w:rsidR="00F155FD">
        <w:rPr>
          <w:rFonts w:ascii="微软雅黑" w:eastAsia="微软雅黑" w:hAnsi="微软雅黑" w:hint="eastAsia"/>
          <w:b/>
          <w:bCs/>
        </w:rPr>
        <w:t>、数据库、测试</w:t>
      </w:r>
      <w:r w:rsidR="00FB3DDA">
        <w:rPr>
          <w:rFonts w:ascii="微软雅黑" w:eastAsia="微软雅黑" w:hAnsi="微软雅黑" w:hint="eastAsia"/>
          <w:b/>
          <w:bCs/>
        </w:rPr>
        <w:t>与维护</w:t>
      </w:r>
      <w:r w:rsidR="003232BD">
        <w:rPr>
          <w:rFonts w:ascii="微软雅黑" w:eastAsia="微软雅黑" w:hAnsi="微软雅黑" w:hint="eastAsia"/>
          <w:b/>
          <w:bCs/>
        </w:rPr>
        <w:t>。</w:t>
      </w:r>
      <w:r w:rsidR="003232BD" w:rsidRPr="003232BD">
        <w:rPr>
          <w:rFonts w:ascii="微软雅黑" w:eastAsia="微软雅黑" w:hAnsi="微软雅黑"/>
          <w:b/>
          <w:bCs/>
        </w:rPr>
        <w:t>数据库这一块也可以重点学习一下，案例题里可能会考</w:t>
      </w:r>
      <w:r w:rsidR="00780FF7" w:rsidRPr="00780FF7">
        <w:rPr>
          <w:rFonts w:ascii="微软雅黑" w:eastAsia="微软雅黑" w:hAnsi="微软雅黑"/>
          <w:b/>
          <w:bCs/>
        </w:rPr>
        <w:t>可能都比较偏，比如说</w:t>
      </w:r>
      <w:r w:rsidR="00780FF7">
        <w:rPr>
          <w:rFonts w:ascii="微软雅黑" w:eastAsia="微软雅黑" w:hAnsi="微软雅黑" w:hint="eastAsia"/>
          <w:b/>
          <w:bCs/>
        </w:rPr>
        <w:t>容灾</w:t>
      </w:r>
      <w:r w:rsidR="00780FF7" w:rsidRPr="00780FF7">
        <w:rPr>
          <w:rFonts w:ascii="微软雅黑" w:eastAsia="微软雅黑" w:hAnsi="微软雅黑"/>
          <w:b/>
          <w:bCs/>
        </w:rPr>
        <w:t>之类的。</w:t>
      </w:r>
      <w:r w:rsidR="003232BD" w:rsidRPr="003232BD">
        <w:rPr>
          <w:rFonts w:ascii="微软雅黑" w:eastAsia="微软雅黑" w:hAnsi="微软雅黑"/>
          <w:b/>
          <w:bCs/>
        </w:rPr>
        <w:t>我相对有一些理解。</w:t>
      </w:r>
    </w:p>
    <w:p w14:paraId="468E6CF0" w14:textId="6649E14C" w:rsidR="005C63CF" w:rsidRDefault="00B24E69" w:rsidP="00554884">
      <w:pPr>
        <w:rPr>
          <w:rFonts w:hint="eastAsia"/>
        </w:rPr>
      </w:pPr>
      <w:r w:rsidRPr="00B24E69">
        <w:rPr>
          <w:noProof/>
        </w:rPr>
        <w:drawing>
          <wp:inline distT="0" distB="0" distL="0" distR="0" wp14:anchorId="5CD3DEFC" wp14:editId="7B11DC31">
            <wp:extent cx="5274310" cy="2557145"/>
            <wp:effectExtent l="0" t="0" r="0" b="0"/>
            <wp:docPr id="138748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0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ED3" w:rsidRPr="00290ED3">
        <w:rPr>
          <w:noProof/>
        </w:rPr>
        <w:t xml:space="preserve"> </w:t>
      </w:r>
      <w:r w:rsidR="00290ED3" w:rsidRPr="00290ED3">
        <w:rPr>
          <w:noProof/>
        </w:rPr>
        <w:drawing>
          <wp:inline distT="0" distB="0" distL="0" distR="0" wp14:anchorId="62DBCA2A" wp14:editId="50D3CF80">
            <wp:extent cx="5274310" cy="2248535"/>
            <wp:effectExtent l="0" t="0" r="0" b="0"/>
            <wp:docPr id="891611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1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4B17" w14:textId="77777777" w:rsidR="005C63CF" w:rsidRDefault="005C63CF" w:rsidP="005C63CF">
      <w:pPr>
        <w:pStyle w:val="1"/>
        <w:spacing w:line="280" w:lineRule="exact"/>
        <w:rPr>
          <w:rFonts w:ascii="微软雅黑" w:eastAsia="微软雅黑" w:hAnsi="微软雅黑" w:hint="eastAsia"/>
        </w:rPr>
      </w:pPr>
    </w:p>
    <w:p w14:paraId="0D744943" w14:textId="44A0E316" w:rsidR="005C63CF" w:rsidRPr="00011C1B" w:rsidRDefault="005C63CF" w:rsidP="00B6428C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案例</w:t>
      </w:r>
      <w:r w:rsidRPr="00011C1B">
        <w:rPr>
          <w:rFonts w:ascii="微软雅黑" w:eastAsia="微软雅黑" w:hAnsi="微软雅黑" w:hint="eastAsia"/>
        </w:rPr>
        <w:t>：</w:t>
      </w:r>
      <w:r w:rsidRPr="005C63CF">
        <w:rPr>
          <w:rFonts w:ascii="微软雅黑" w:eastAsia="微软雅黑" w:hAnsi="微软雅黑"/>
        </w:rPr>
        <w:t>上次考试出了一道超纲的项目管理</w:t>
      </w:r>
      <w:r>
        <w:rPr>
          <w:rFonts w:ascii="微软雅黑" w:eastAsia="微软雅黑" w:hAnsi="微软雅黑" w:hint="eastAsia"/>
        </w:rPr>
        <w:t>质量管理</w:t>
      </w:r>
      <w:r w:rsidRPr="005C63CF">
        <w:rPr>
          <w:rFonts w:ascii="微软雅黑" w:eastAsia="微软雅黑" w:hAnsi="微软雅黑"/>
        </w:rPr>
        <w:t>题</w:t>
      </w:r>
      <w:r w:rsidR="00CB66CB">
        <w:rPr>
          <w:rFonts w:ascii="微软雅黑" w:eastAsia="微软雅黑" w:hAnsi="微软雅黑" w:hint="eastAsia"/>
        </w:rPr>
        <w:t>（因果分析</w:t>
      </w:r>
      <w:r w:rsidR="007F126E">
        <w:rPr>
          <w:rFonts w:ascii="微软雅黑" w:eastAsia="微软雅黑" w:hAnsi="微软雅黑" w:hint="eastAsia"/>
        </w:rPr>
        <w:t>鱼骨图</w:t>
      </w:r>
      <w:r w:rsidR="00CB66CB">
        <w:rPr>
          <w:rFonts w:ascii="微软雅黑" w:eastAsia="微软雅黑" w:hAnsi="微软雅黑" w:hint="eastAsia"/>
        </w:rPr>
        <w:t>）</w:t>
      </w:r>
      <w:r w:rsidRPr="005C63CF">
        <w:rPr>
          <w:rFonts w:ascii="微软雅黑" w:eastAsia="微软雅黑" w:hAnsi="微软雅黑"/>
        </w:rPr>
        <w:t>。</w:t>
      </w:r>
    </w:p>
    <w:p w14:paraId="5C867E62" w14:textId="2D39A9C5" w:rsidR="005C63CF" w:rsidRDefault="005C63CF" w:rsidP="005C63CF">
      <w:pPr>
        <w:spacing w:line="280" w:lineRule="exact"/>
        <w:rPr>
          <w:rFonts w:ascii="微软雅黑" w:eastAsia="微软雅黑" w:hAnsi="微软雅黑" w:hint="eastAsia"/>
          <w:b/>
          <w:bCs/>
        </w:rPr>
      </w:pPr>
      <w:r w:rsidRPr="005C63CF">
        <w:rPr>
          <w:rFonts w:ascii="微软雅黑" w:eastAsia="微软雅黑" w:hAnsi="微软雅黑"/>
          <w:b/>
          <w:bCs/>
        </w:rPr>
        <w:t>案例题中，每年通常有两道来自</w:t>
      </w:r>
      <w:r w:rsidRPr="005C63CF">
        <w:rPr>
          <w:rFonts w:ascii="微软雅黑" w:eastAsia="微软雅黑" w:hAnsi="微软雅黑"/>
          <w:b/>
          <w:bCs/>
          <w:color w:val="FF0000"/>
        </w:rPr>
        <w:t>需求工程</w:t>
      </w:r>
      <w:r w:rsidRPr="005C63CF">
        <w:rPr>
          <w:rFonts w:ascii="微软雅黑" w:eastAsia="微软雅黑" w:hAnsi="微软雅黑"/>
          <w:b/>
          <w:bCs/>
        </w:rPr>
        <w:t>考点的题目，分值约为35至40分。因此，拿下这两道题，</w:t>
      </w:r>
      <w:r>
        <w:rPr>
          <w:rFonts w:ascii="微软雅黑" w:eastAsia="微软雅黑" w:hAnsi="微软雅黑" w:hint="eastAsia"/>
          <w:b/>
          <w:bCs/>
        </w:rPr>
        <w:t>案例</w:t>
      </w:r>
      <w:r w:rsidRPr="005C63CF">
        <w:rPr>
          <w:rFonts w:ascii="微软雅黑" w:eastAsia="微软雅黑" w:hAnsi="微软雅黑"/>
          <w:b/>
          <w:bCs/>
        </w:rPr>
        <w:t>考试部分通常也会比较容易通过。</w:t>
      </w:r>
      <w:r w:rsidR="00C91C04">
        <w:rPr>
          <w:rFonts w:ascii="微软雅黑" w:eastAsia="微软雅黑" w:hAnsi="微软雅黑" w:hint="eastAsia"/>
          <w:b/>
          <w:bCs/>
        </w:rPr>
        <w:t>还有</w:t>
      </w:r>
      <w:r w:rsidR="00C91C04" w:rsidRPr="00C91C04">
        <w:rPr>
          <w:rFonts w:ascii="微软雅黑" w:eastAsia="微软雅黑" w:hAnsi="微软雅黑" w:hint="eastAsia"/>
          <w:b/>
          <w:bCs/>
          <w:color w:val="FF0000"/>
        </w:rPr>
        <w:t>数据库</w:t>
      </w:r>
      <w:r w:rsidR="00C91C04">
        <w:rPr>
          <w:rFonts w:ascii="微软雅黑" w:eastAsia="微软雅黑" w:hAnsi="微软雅黑" w:hint="eastAsia"/>
          <w:b/>
          <w:bCs/>
        </w:rPr>
        <w:t>。</w:t>
      </w:r>
      <w:r w:rsidR="00A9257F" w:rsidRPr="00A9257F">
        <w:rPr>
          <w:rFonts w:ascii="微软雅黑" w:eastAsia="微软雅黑" w:hAnsi="微软雅黑"/>
          <w:b/>
          <w:bCs/>
          <w:color w:val="FF0000"/>
        </w:rPr>
        <w:t>不</w:t>
      </w:r>
      <w:r w:rsidR="00A9257F" w:rsidRPr="00A9257F">
        <w:rPr>
          <w:rFonts w:ascii="微软雅黑" w:eastAsia="微软雅黑" w:hAnsi="微软雅黑" w:hint="eastAsia"/>
          <w:b/>
          <w:bCs/>
          <w:color w:val="FF0000"/>
        </w:rPr>
        <w:t>考</w:t>
      </w:r>
      <w:r w:rsidR="00A9257F" w:rsidRPr="00A9257F">
        <w:rPr>
          <w:rFonts w:ascii="微软雅黑" w:eastAsia="微软雅黑" w:hAnsi="微软雅黑"/>
          <w:b/>
          <w:bCs/>
          <w:color w:val="FF0000"/>
        </w:rPr>
        <w:t>运行和维护</w:t>
      </w:r>
      <w:r w:rsidR="00A9257F" w:rsidRPr="00A9257F">
        <w:rPr>
          <w:rFonts w:ascii="微软雅黑" w:eastAsia="微软雅黑" w:hAnsi="微软雅黑"/>
          <w:b/>
          <w:bCs/>
        </w:rPr>
        <w:t>。</w:t>
      </w:r>
    </w:p>
    <w:p w14:paraId="01C79FEB" w14:textId="3440F06C" w:rsidR="0093698F" w:rsidRPr="005C63CF" w:rsidRDefault="0093698F" w:rsidP="005C63CF">
      <w:pPr>
        <w:spacing w:line="280" w:lineRule="exact"/>
        <w:rPr>
          <w:rFonts w:ascii="微软雅黑" w:eastAsia="微软雅黑" w:hAnsi="微软雅黑" w:hint="eastAsia"/>
          <w:b/>
          <w:bCs/>
        </w:rPr>
      </w:pPr>
      <w:r w:rsidRPr="0093698F">
        <w:rPr>
          <w:rFonts w:ascii="微软雅黑" w:eastAsia="微软雅黑" w:hAnsi="微软雅黑"/>
          <w:b/>
          <w:bCs/>
        </w:rPr>
        <w:t>根据近两年的趋势，建议适当准备</w:t>
      </w:r>
      <w:r w:rsidRPr="0093698F">
        <w:rPr>
          <w:rFonts w:ascii="微软雅黑" w:eastAsia="微软雅黑" w:hAnsi="微软雅黑"/>
          <w:b/>
          <w:bCs/>
          <w:color w:val="FF0000"/>
        </w:rPr>
        <w:t>项目管理</w:t>
      </w:r>
      <w:r w:rsidR="0060060B">
        <w:rPr>
          <w:rFonts w:ascii="微软雅黑" w:eastAsia="微软雅黑" w:hAnsi="微软雅黑" w:hint="eastAsia"/>
          <w:b/>
          <w:bCs/>
          <w:color w:val="FF0000"/>
        </w:rPr>
        <w:t>（范围管理重点学习）</w:t>
      </w:r>
      <w:r w:rsidRPr="0093698F">
        <w:rPr>
          <w:rFonts w:ascii="微软雅黑" w:eastAsia="微软雅黑" w:hAnsi="微软雅黑"/>
          <w:b/>
          <w:bCs/>
        </w:rPr>
        <w:t>中的一些重点题型。</w:t>
      </w:r>
      <w:r w:rsidR="007416AC" w:rsidRPr="007416AC">
        <w:rPr>
          <w:rFonts w:ascii="微软雅黑" w:eastAsia="微软雅黑" w:hAnsi="微软雅黑"/>
          <w:b/>
          <w:bCs/>
        </w:rPr>
        <w:t>可能会出现超纲题。</w:t>
      </w:r>
    </w:p>
    <w:p w14:paraId="1131FDF9" w14:textId="4F48910D" w:rsidR="005C63CF" w:rsidRDefault="007063CC" w:rsidP="007063CC">
      <w:pPr>
        <w:spacing w:line="280" w:lineRule="exact"/>
        <w:rPr>
          <w:rFonts w:ascii="微软雅黑" w:eastAsia="微软雅黑" w:hAnsi="微软雅黑" w:hint="eastAsia"/>
          <w:b/>
          <w:bCs/>
        </w:rPr>
      </w:pPr>
      <w:r w:rsidRPr="007063CC">
        <w:rPr>
          <w:rFonts w:ascii="微软雅黑" w:eastAsia="微软雅黑" w:hAnsi="微软雅黑" w:hint="eastAsia"/>
          <w:b/>
          <w:bCs/>
        </w:rPr>
        <w:t>需求工程考点：</w:t>
      </w:r>
      <w:r>
        <w:rPr>
          <w:rFonts w:ascii="微软雅黑" w:eastAsia="微软雅黑" w:hAnsi="微软雅黑" w:hint="eastAsia"/>
          <w:b/>
          <w:bCs/>
        </w:rPr>
        <w:t>1</w:t>
      </w:r>
      <w:proofErr w:type="gramStart"/>
      <w:r>
        <w:rPr>
          <w:rFonts w:ascii="微软雅黑" w:eastAsia="微软雅黑" w:hAnsi="微软雅黑" w:hint="eastAsia"/>
          <w:b/>
          <w:bCs/>
        </w:rPr>
        <w:t>.</w:t>
      </w:r>
      <w:proofErr w:type="gramEnd"/>
      <w:r w:rsidRPr="007063CC">
        <w:rPr>
          <w:rFonts w:hint="eastAsia"/>
        </w:rPr>
        <w:t xml:space="preserve"> </w:t>
      </w:r>
      <w:r w:rsidRPr="007063CC">
        <w:rPr>
          <w:rFonts w:ascii="微软雅黑" w:eastAsia="微软雅黑" w:hAnsi="微软雅黑"/>
          <w:b/>
          <w:bCs/>
          <w:color w:val="FF0000"/>
        </w:rPr>
        <w:t>需求工程的定义</w:t>
      </w:r>
      <w:r>
        <w:rPr>
          <w:rFonts w:ascii="微软雅黑" w:eastAsia="微软雅黑" w:hAnsi="微软雅黑" w:hint="eastAsia"/>
          <w:b/>
          <w:bCs/>
        </w:rPr>
        <w:t>，</w:t>
      </w:r>
      <w:r w:rsidRPr="007063CC">
        <w:rPr>
          <w:rFonts w:ascii="微软雅黑" w:eastAsia="微软雅黑" w:hAnsi="微软雅黑"/>
          <w:b/>
          <w:bCs/>
        </w:rPr>
        <w:t>包括需求分析、需求获取和需求</w:t>
      </w:r>
      <w:r>
        <w:rPr>
          <w:rFonts w:ascii="微软雅黑" w:eastAsia="微软雅黑" w:hAnsi="微软雅黑" w:hint="eastAsia"/>
          <w:b/>
          <w:bCs/>
        </w:rPr>
        <w:t>……</w:t>
      </w:r>
      <w:r w:rsidRPr="007063CC">
        <w:rPr>
          <w:rFonts w:ascii="微软雅黑" w:eastAsia="微软雅黑" w:hAnsi="微软雅黑"/>
          <w:b/>
          <w:bCs/>
        </w:rPr>
        <w:t>是四个还是五个</w:t>
      </w:r>
      <w:proofErr w:type="gramStart"/>
      <w:r w:rsidRPr="007063CC">
        <w:rPr>
          <w:rFonts w:ascii="微软雅黑" w:eastAsia="微软雅黑" w:hAnsi="微软雅黑"/>
          <w:b/>
          <w:bCs/>
        </w:rPr>
        <w:t>？。</w:t>
      </w:r>
      <w:proofErr w:type="gramEnd"/>
      <w:r>
        <w:rPr>
          <w:rFonts w:ascii="微软雅黑" w:eastAsia="微软雅黑" w:hAnsi="微软雅黑" w:hint="eastAsia"/>
          <w:b/>
          <w:bCs/>
        </w:rPr>
        <w:t>2.</w:t>
      </w:r>
      <w:r w:rsidRPr="007063CC">
        <w:rPr>
          <w:rFonts w:ascii="微软雅黑" w:eastAsia="微软雅黑" w:hAnsi="微软雅黑" w:hint="eastAsia"/>
          <w:b/>
          <w:bCs/>
          <w:color w:val="FF0000"/>
        </w:rPr>
        <w:t>结构化需求分析</w:t>
      </w:r>
      <w:r>
        <w:rPr>
          <w:rFonts w:ascii="微软雅黑" w:eastAsia="微软雅黑" w:hAnsi="微软雅黑" w:hint="eastAsia"/>
          <w:b/>
          <w:bCs/>
        </w:rPr>
        <w:t>：数据流图、ER图。3.</w:t>
      </w:r>
      <w:r w:rsidRPr="007063CC">
        <w:rPr>
          <w:rFonts w:ascii="微软雅黑" w:eastAsia="微软雅黑" w:hAnsi="微软雅黑" w:hint="eastAsia"/>
          <w:b/>
          <w:bCs/>
          <w:color w:val="FF0000"/>
        </w:rPr>
        <w:t>面向对象需求分析</w:t>
      </w:r>
      <w:r>
        <w:rPr>
          <w:rFonts w:ascii="微软雅黑" w:eastAsia="微软雅黑" w:hAnsi="微软雅黑" w:hint="eastAsia"/>
          <w:b/>
          <w:bCs/>
        </w:rPr>
        <w:t>：EML图，</w:t>
      </w:r>
      <w:r w:rsidRPr="007063CC">
        <w:rPr>
          <w:rFonts w:ascii="微软雅黑" w:eastAsia="微软雅黑" w:hAnsi="微软雅黑"/>
          <w:b/>
          <w:bCs/>
        </w:rPr>
        <w:t>用</w:t>
      </w:r>
      <w:r>
        <w:rPr>
          <w:rFonts w:ascii="微软雅黑" w:eastAsia="微软雅黑" w:hAnsi="微软雅黑" w:hint="eastAsia"/>
          <w:b/>
          <w:bCs/>
        </w:rPr>
        <w:t>例</w:t>
      </w:r>
      <w:r w:rsidRPr="007063CC">
        <w:rPr>
          <w:rFonts w:ascii="微软雅黑" w:eastAsia="微软雅黑" w:hAnsi="微软雅黑"/>
          <w:b/>
          <w:bCs/>
        </w:rPr>
        <w:t>图、类图、序列图、状态图。</w:t>
      </w:r>
    </w:p>
    <w:p w14:paraId="7C3642B3" w14:textId="0D977C40" w:rsidR="000A1585" w:rsidRDefault="000A1585" w:rsidP="000A1585">
      <w:pPr>
        <w:rPr>
          <w:rFonts w:ascii="微软雅黑" w:eastAsia="微软雅黑" w:hAnsi="微软雅黑" w:hint="eastAsia"/>
          <w:b/>
          <w:bCs/>
        </w:rPr>
      </w:pPr>
      <w:r w:rsidRPr="000A1585">
        <w:rPr>
          <w:rFonts w:ascii="微软雅黑" w:eastAsia="微软雅黑" w:hAnsi="微软雅黑"/>
          <w:b/>
          <w:bCs/>
          <w:noProof/>
        </w:rPr>
        <w:drawing>
          <wp:inline distT="0" distB="0" distL="0" distR="0" wp14:anchorId="07864905" wp14:editId="477BAE09">
            <wp:extent cx="5274310" cy="3140075"/>
            <wp:effectExtent l="0" t="0" r="0" b="0"/>
            <wp:docPr id="136006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6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4FEF" w14:textId="229AAA5D" w:rsidR="000A1585" w:rsidRPr="007063CC" w:rsidRDefault="00515721" w:rsidP="000A1585">
      <w:pPr>
        <w:rPr>
          <w:rFonts w:ascii="微软雅黑" w:eastAsia="微软雅黑" w:hAnsi="微软雅黑" w:hint="eastAsia"/>
          <w:b/>
          <w:bCs/>
        </w:rPr>
      </w:pPr>
      <w:r w:rsidRPr="00515721">
        <w:rPr>
          <w:rFonts w:ascii="微软雅黑" w:eastAsia="微软雅黑" w:hAnsi="微软雅黑"/>
          <w:b/>
          <w:bCs/>
          <w:noProof/>
        </w:rPr>
        <w:lastRenderedPageBreak/>
        <w:drawing>
          <wp:inline distT="0" distB="0" distL="0" distR="0" wp14:anchorId="22866F15" wp14:editId="67D5C014">
            <wp:extent cx="5274310" cy="2776220"/>
            <wp:effectExtent l="0" t="0" r="0" b="0"/>
            <wp:docPr id="100904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4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5AB8" w14:textId="035D69AC" w:rsidR="00A47950" w:rsidRDefault="00A47950" w:rsidP="00011C1B">
      <w:pPr>
        <w:pStyle w:val="1"/>
        <w:spacing w:line="280" w:lineRule="exact"/>
        <w:rPr>
          <w:rFonts w:ascii="微软雅黑" w:eastAsia="微软雅黑" w:hAnsi="微软雅黑" w:hint="eastAsia"/>
        </w:rPr>
      </w:pPr>
      <w:r w:rsidRPr="00011C1B">
        <w:rPr>
          <w:rFonts w:ascii="微软雅黑" w:eastAsia="微软雅黑" w:hAnsi="微软雅黑" w:hint="eastAsia"/>
        </w:rPr>
        <w:t>论文：</w:t>
      </w:r>
      <w:r w:rsidR="002334DB">
        <w:rPr>
          <w:rFonts w:ascii="微软雅黑" w:eastAsia="微软雅黑" w:hAnsi="微软雅黑" w:hint="eastAsia"/>
        </w:rPr>
        <w:t>一篇抵六篇</w:t>
      </w:r>
    </w:p>
    <w:p w14:paraId="241EF77F" w14:textId="319D116F" w:rsidR="007063CC" w:rsidRDefault="007063CC" w:rsidP="007063CC">
      <w:pPr>
        <w:rPr>
          <w:rFonts w:hint="eastAsia"/>
        </w:rPr>
      </w:pPr>
      <w:r w:rsidRPr="007063CC">
        <w:rPr>
          <w:noProof/>
        </w:rPr>
        <w:drawing>
          <wp:inline distT="0" distB="0" distL="0" distR="0" wp14:anchorId="71B2ABA2" wp14:editId="322959C2">
            <wp:extent cx="5274310" cy="2029460"/>
            <wp:effectExtent l="0" t="0" r="0" b="0"/>
            <wp:docPr id="1281099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9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2A17" w14:textId="6DDF969B" w:rsidR="00D0597C" w:rsidRPr="007063CC" w:rsidRDefault="00D0597C" w:rsidP="007063CC">
      <w:pPr>
        <w:rPr>
          <w:rFonts w:hint="eastAsia"/>
        </w:rPr>
      </w:pPr>
      <w:r w:rsidRPr="00D0597C">
        <w:rPr>
          <w:noProof/>
        </w:rPr>
        <w:lastRenderedPageBreak/>
        <w:drawing>
          <wp:inline distT="0" distB="0" distL="0" distR="0" wp14:anchorId="35A1B9C9" wp14:editId="3AF83FAA">
            <wp:extent cx="5274310" cy="4421505"/>
            <wp:effectExtent l="0" t="0" r="0" b="0"/>
            <wp:docPr id="1128814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4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CAAA" w14:textId="38FCF6C0" w:rsidR="00696CDE" w:rsidRDefault="00696CDE" w:rsidP="00011C1B">
      <w:pPr>
        <w:spacing w:line="280" w:lineRule="exact"/>
        <w:rPr>
          <w:rFonts w:ascii="微软雅黑" w:eastAsia="微软雅黑" w:hAnsi="微软雅黑" w:hint="eastAsia"/>
          <w:b/>
          <w:bCs/>
        </w:rPr>
      </w:pPr>
      <w:r w:rsidRPr="00696CDE">
        <w:rPr>
          <w:rFonts w:ascii="微软雅黑" w:eastAsia="微软雅黑" w:hAnsi="微软雅黑"/>
          <w:b/>
          <w:bCs/>
        </w:rPr>
        <w:t>选题应侧重项目背景的适配性，优先选择带AI模块且用户访问量较大</w:t>
      </w:r>
      <w:r>
        <w:rPr>
          <w:rFonts w:ascii="微软雅黑" w:eastAsia="微软雅黑" w:hAnsi="微软雅黑" w:hint="eastAsia"/>
          <w:b/>
          <w:bCs/>
        </w:rPr>
        <w:t>（</w:t>
      </w:r>
      <w:r w:rsidRPr="00696CDE">
        <w:rPr>
          <w:rFonts w:ascii="微软雅黑" w:eastAsia="微软雅黑" w:hAnsi="微软雅黑"/>
          <w:b/>
          <w:bCs/>
        </w:rPr>
        <w:t>因为需要高并发</w:t>
      </w:r>
      <w:r>
        <w:rPr>
          <w:rFonts w:ascii="微软雅黑" w:eastAsia="微软雅黑" w:hAnsi="微软雅黑" w:hint="eastAsia"/>
          <w:b/>
          <w:bCs/>
        </w:rPr>
        <w:t>）</w:t>
      </w:r>
      <w:r w:rsidRPr="00696CDE">
        <w:rPr>
          <w:rFonts w:ascii="微软雅黑" w:eastAsia="微软雅黑" w:hAnsi="微软雅黑"/>
          <w:b/>
          <w:bCs/>
        </w:rPr>
        <w:t>的项目，并将项目金额控制在500万左右。</w:t>
      </w:r>
    </w:p>
    <w:p w14:paraId="7C1DF960" w14:textId="1EC937DD" w:rsidR="00A47950" w:rsidRDefault="00A47950" w:rsidP="00011C1B">
      <w:pPr>
        <w:spacing w:line="280" w:lineRule="exact"/>
        <w:rPr>
          <w:rFonts w:ascii="微软雅黑" w:eastAsia="微软雅黑" w:hAnsi="微软雅黑" w:hint="eastAsia"/>
        </w:rPr>
      </w:pPr>
      <w:r w:rsidRPr="00011C1B">
        <w:rPr>
          <w:rFonts w:ascii="微软雅黑" w:eastAsia="微软雅黑" w:hAnsi="微软雅黑" w:hint="eastAsia"/>
          <w:b/>
          <w:bCs/>
        </w:rPr>
        <w:t>准备两个主题。测试+运维/需求。</w:t>
      </w:r>
      <w:r w:rsidRPr="00011C1B">
        <w:rPr>
          <w:rFonts w:ascii="微软雅黑" w:eastAsia="微软雅黑" w:hAnsi="微软雅黑" w:hint="eastAsia"/>
        </w:rPr>
        <w:t>系统分析师对应的报考人群包括测试人员、运维人员及产品经理，正好对应测试、运维和需求分析。</w:t>
      </w:r>
    </w:p>
    <w:p w14:paraId="6EF09677" w14:textId="77777777" w:rsidR="00696CDE" w:rsidRPr="00011C1B" w:rsidRDefault="00696CDE" w:rsidP="00011C1B">
      <w:pPr>
        <w:spacing w:line="280" w:lineRule="exact"/>
        <w:rPr>
          <w:rFonts w:ascii="微软雅黑" w:eastAsia="微软雅黑" w:hAnsi="微软雅黑" w:hint="eastAsia"/>
        </w:rPr>
      </w:pPr>
    </w:p>
    <w:p w14:paraId="5CB6CF9B" w14:textId="77777777" w:rsidR="00A47950" w:rsidRPr="00011C1B" w:rsidRDefault="00A47950" w:rsidP="00011C1B">
      <w:pPr>
        <w:spacing w:line="280" w:lineRule="exact"/>
        <w:rPr>
          <w:rFonts w:ascii="微软雅黑" w:eastAsia="微软雅黑" w:hAnsi="微软雅黑" w:hint="eastAsia"/>
        </w:rPr>
      </w:pPr>
      <w:r w:rsidRPr="00011C1B">
        <w:rPr>
          <w:rFonts w:ascii="微软雅黑" w:eastAsia="微软雅黑" w:hAnsi="微软雅黑" w:hint="eastAsia"/>
        </w:rPr>
        <w:t>这样准备，第一可以</w:t>
      </w:r>
      <w:r w:rsidRPr="00011C1B">
        <w:rPr>
          <w:rFonts w:ascii="微软雅黑" w:eastAsia="微软雅黑" w:hAnsi="微软雅黑" w:hint="eastAsia"/>
          <w:b/>
          <w:bCs/>
        </w:rPr>
        <w:t>厘清测试之间的关系</w:t>
      </w:r>
      <w:r w:rsidRPr="00011C1B">
        <w:rPr>
          <w:rFonts w:ascii="微软雅黑" w:eastAsia="微软雅黑" w:hAnsi="微软雅黑" w:hint="eastAsia"/>
        </w:rPr>
        <w:t>，形成完整的测试知识体系架构；</w:t>
      </w:r>
    </w:p>
    <w:p w14:paraId="16BA5DE9" w14:textId="15297DDA" w:rsidR="00A47950" w:rsidRPr="00011C1B" w:rsidRDefault="002334DB" w:rsidP="002334DB">
      <w:pPr>
        <w:rPr>
          <w:rFonts w:ascii="微软雅黑" w:eastAsia="微软雅黑" w:hAnsi="微软雅黑"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AB7A6B7" wp14:editId="2607B953">
            <wp:extent cx="5581462" cy="4884327"/>
            <wp:effectExtent l="0" t="0" r="0" b="0"/>
            <wp:docPr id="1607086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10" b="36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8" cy="488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FBC50" w14:textId="71A24B75" w:rsidR="00011C1B" w:rsidRDefault="00011C1B" w:rsidP="00011C1B">
      <w:pPr>
        <w:pStyle w:val="1"/>
        <w:spacing w:line="280" w:lineRule="exact"/>
        <w:rPr>
          <w:rFonts w:ascii="微软雅黑" w:eastAsia="微软雅黑" w:hAnsi="微软雅黑" w:hint="eastAsia"/>
        </w:rPr>
      </w:pPr>
      <w:r w:rsidRPr="00011C1B">
        <w:rPr>
          <w:rFonts w:ascii="微软雅黑" w:eastAsia="微软雅黑" w:hAnsi="微软雅黑" w:hint="eastAsia"/>
        </w:rPr>
        <w:t>论文评分标准</w:t>
      </w:r>
    </w:p>
    <w:p w14:paraId="3D57E710" w14:textId="0B1BF8BD" w:rsidR="00E62630" w:rsidRPr="00E62630" w:rsidRDefault="00E62630" w:rsidP="00E62630">
      <w:pPr>
        <w:rPr>
          <w:rFonts w:ascii="微软雅黑" w:eastAsia="微软雅黑" w:hAnsi="微软雅黑" w:hint="eastAsia"/>
          <w:b/>
          <w:bCs/>
        </w:rPr>
      </w:pPr>
      <w:r w:rsidRPr="00E62630">
        <w:rPr>
          <w:rFonts w:ascii="微软雅黑" w:eastAsia="微软雅黑" w:hAnsi="微软雅黑" w:hint="eastAsia"/>
          <w:b/>
          <w:bCs/>
        </w:rPr>
        <w:t>三点：问题2的回答准确，分论点扣题，解决方案（实践举例能否论证论点）</w:t>
      </w:r>
    </w:p>
    <w:p w14:paraId="7C101E5D" w14:textId="7988C980" w:rsidR="00011C1B" w:rsidRPr="00011C1B" w:rsidRDefault="00672B41" w:rsidP="00011C1B">
      <w:pPr>
        <w:spacing w:line="280" w:lineRule="exact"/>
        <w:rPr>
          <w:rFonts w:ascii="微软雅黑" w:eastAsia="微软雅黑" w:hAnsi="微软雅黑" w:hint="eastAsia"/>
        </w:rPr>
      </w:pPr>
      <w:r w:rsidRPr="00672B41">
        <w:rPr>
          <w:rFonts w:ascii="微软雅黑" w:eastAsia="微软雅黑" w:hAnsi="微软雅黑" w:hint="eastAsia"/>
          <w:b/>
          <w:bCs/>
        </w:rPr>
        <w:t>第一：</w:t>
      </w:r>
      <w:r w:rsidR="00011C1B" w:rsidRPr="00011C1B">
        <w:rPr>
          <w:rFonts w:ascii="微软雅黑" w:eastAsia="微软雅黑" w:hAnsi="微软雅黑"/>
        </w:rPr>
        <w:t>确认是否回应了问题</w:t>
      </w:r>
      <w:r w:rsidR="00011C1B" w:rsidRPr="00011C1B">
        <w:rPr>
          <w:rFonts w:ascii="微软雅黑" w:eastAsia="微软雅黑" w:hAnsi="微软雅黑" w:hint="eastAsia"/>
        </w:rPr>
        <w:t>2</w:t>
      </w:r>
      <w:r w:rsidR="00011C1B" w:rsidRPr="00011C1B">
        <w:rPr>
          <w:rFonts w:ascii="微软雅黑" w:eastAsia="微软雅黑" w:hAnsi="微软雅黑"/>
        </w:rPr>
        <w:t>，以及回答是否正确。</w:t>
      </w:r>
      <w:r w:rsidR="002636EE" w:rsidRPr="002636EE">
        <w:rPr>
          <w:rFonts w:ascii="微软雅黑" w:eastAsia="微软雅黑" w:hAnsi="微软雅黑"/>
        </w:rPr>
        <w:t>这里的问题二指的是论文题目中包含的几个问题中的第二个问题。</w:t>
      </w:r>
    </w:p>
    <w:p w14:paraId="4F1BBD97" w14:textId="16BA01E2" w:rsidR="00011C1B" w:rsidRDefault="00011C1B" w:rsidP="00011C1B">
      <w:pPr>
        <w:spacing w:line="280" w:lineRule="exact"/>
        <w:rPr>
          <w:rFonts w:ascii="微软雅黑" w:eastAsia="微软雅黑" w:hAnsi="微软雅黑" w:hint="eastAsia"/>
          <w:b/>
          <w:bCs/>
        </w:rPr>
      </w:pPr>
      <w:r w:rsidRPr="00011C1B">
        <w:rPr>
          <w:rFonts w:ascii="微软雅黑" w:eastAsia="微软雅黑" w:hAnsi="微软雅黑"/>
        </w:rPr>
        <w:t>论文其实就是一个大号的案例题，如果题目明确问的问题你避而不谈，或是回答错误，那肯定无法及格。所以四选一论文题时，如果不会回答问题二，就不要选。问题二可以用生活化的例子来解释，每个点都要回忆：会的多说一点，不会的少说一点。同时注意总结和积累，这与备考案例是相通的。</w:t>
      </w:r>
      <w:r w:rsidRPr="00011C1B">
        <w:rPr>
          <w:rFonts w:ascii="微软雅黑" w:eastAsia="微软雅黑" w:hAnsi="微软雅黑"/>
          <w:b/>
          <w:bCs/>
        </w:rPr>
        <w:t>回答问题二的内容需单独成段，置于背景段之后，以便阅卷老师查阅。</w:t>
      </w:r>
    </w:p>
    <w:p w14:paraId="1755EDE1" w14:textId="77777777" w:rsidR="00745B1E" w:rsidRPr="00745B1E" w:rsidRDefault="00745B1E" w:rsidP="00011C1B">
      <w:pPr>
        <w:spacing w:line="280" w:lineRule="exact"/>
        <w:rPr>
          <w:rFonts w:ascii="微软雅黑" w:eastAsia="微软雅黑" w:hAnsi="微软雅黑" w:hint="eastAsia"/>
          <w:b/>
          <w:bCs/>
        </w:rPr>
      </w:pPr>
    </w:p>
    <w:p w14:paraId="51387475" w14:textId="22FE286D" w:rsidR="00672B41" w:rsidRDefault="00672B41" w:rsidP="00011C1B">
      <w:pPr>
        <w:spacing w:line="2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第二</w:t>
      </w:r>
      <w:r w:rsidR="00745B1E">
        <w:rPr>
          <w:rFonts w:ascii="微软雅黑" w:eastAsia="微软雅黑" w:hAnsi="微软雅黑" w:hint="eastAsia"/>
          <w:b/>
          <w:bCs/>
        </w:rPr>
        <w:t>如何准备论文（以及论文评分方式）</w:t>
      </w:r>
      <w:r>
        <w:rPr>
          <w:rFonts w:ascii="微软雅黑" w:eastAsia="微软雅黑" w:hAnsi="微软雅黑" w:hint="eastAsia"/>
          <w:b/>
          <w:bCs/>
        </w:rPr>
        <w:t>：</w:t>
      </w:r>
      <w:r w:rsidRPr="00672B41">
        <w:rPr>
          <w:rFonts w:ascii="微软雅黑" w:eastAsia="微软雅黑" w:hAnsi="微软雅黑"/>
        </w:rPr>
        <w:t>看完问题二的回答后，请检查你的分论点是否偏离主题。有些题目是自带分论点的。</w:t>
      </w:r>
    </w:p>
    <w:p w14:paraId="00916F0C" w14:textId="4729EB71" w:rsidR="00672B41" w:rsidRDefault="00745B1E" w:rsidP="00011C1B">
      <w:pPr>
        <w:spacing w:line="280" w:lineRule="exact"/>
        <w:rPr>
          <w:rFonts w:ascii="微软雅黑" w:eastAsia="微软雅黑" w:hAnsi="微软雅黑" w:hint="eastAsia"/>
        </w:rPr>
      </w:pPr>
      <w:r w:rsidRPr="00745B1E">
        <w:rPr>
          <w:rFonts w:ascii="微软雅黑" w:eastAsia="微软雅黑" w:hAnsi="微软雅黑"/>
        </w:rPr>
        <w:t>有些论文不给出明确的分论点，这就需要你自己找到</w:t>
      </w:r>
      <w:r>
        <w:rPr>
          <w:rFonts w:ascii="微软雅黑" w:eastAsia="微软雅黑" w:hAnsi="微软雅黑" w:hint="eastAsia"/>
        </w:rPr>
        <w:t>你会写且</w:t>
      </w:r>
      <w:r w:rsidRPr="00745B1E">
        <w:rPr>
          <w:rFonts w:ascii="微软雅黑" w:eastAsia="微软雅黑" w:hAnsi="微软雅黑"/>
        </w:rPr>
        <w:t>不偏离主题的论点。准备论文时，可以集中猛攻一个方向。</w:t>
      </w:r>
    </w:p>
    <w:p w14:paraId="7D1AD81B" w14:textId="77777777" w:rsidR="00745B1E" w:rsidRDefault="00745B1E" w:rsidP="00745B1E">
      <w:pPr>
        <w:spacing w:line="280" w:lineRule="exact"/>
        <w:rPr>
          <w:rFonts w:ascii="微软雅黑" w:eastAsia="微软雅黑" w:hAnsi="微软雅黑" w:hint="eastAsia"/>
        </w:rPr>
      </w:pPr>
      <w:r w:rsidRPr="00011C1B">
        <w:rPr>
          <w:rFonts w:ascii="微软雅黑" w:eastAsia="微软雅黑" w:hAnsi="微软雅黑" w:hint="eastAsia"/>
        </w:rPr>
        <w:t>论文准备可以从大到小，比如测试，先准备系统测试论文，系统测试论文的子论点可包括安全性测试、可靠性测试和功能测试。接着，开始准备这三篇子论点论文。</w:t>
      </w:r>
    </w:p>
    <w:p w14:paraId="6C372A5B" w14:textId="77777777" w:rsidR="00745B1E" w:rsidRPr="00011C1B" w:rsidRDefault="00745B1E" w:rsidP="00745B1E">
      <w:pPr>
        <w:spacing w:line="280" w:lineRule="exact"/>
        <w:rPr>
          <w:rFonts w:ascii="微软雅黑" w:eastAsia="微软雅黑" w:hAnsi="微软雅黑" w:hint="eastAsia"/>
        </w:rPr>
      </w:pPr>
      <w:r w:rsidRPr="00011C1B">
        <w:rPr>
          <w:rFonts w:ascii="微软雅黑" w:eastAsia="微软雅黑" w:hAnsi="微软雅黑" w:hint="eastAsia"/>
        </w:rPr>
        <w:t>比如在可靠性测试中，可以涵盖故障注入测试、故障切换测试、压力测试等。</w:t>
      </w:r>
    </w:p>
    <w:p w14:paraId="4CC993C7" w14:textId="32461AD4" w:rsidR="00745B1E" w:rsidRPr="00745B1E" w:rsidRDefault="00745B1E" w:rsidP="00745B1E">
      <w:pPr>
        <w:spacing w:line="280" w:lineRule="exact"/>
        <w:rPr>
          <w:rFonts w:ascii="微软雅黑" w:eastAsia="微软雅黑" w:hAnsi="微软雅黑" w:hint="eastAsia"/>
        </w:rPr>
      </w:pPr>
      <w:r w:rsidRPr="00011C1B">
        <w:rPr>
          <w:rFonts w:ascii="微软雅黑" w:eastAsia="微软雅黑" w:hAnsi="微软雅黑" w:hint="eastAsia"/>
        </w:rPr>
        <w:t>在系统测试中，可继续以“用户故障注入测试”为分论点，作为系统测试中的可靠性测试</w:t>
      </w:r>
      <w:r w:rsidRPr="00011C1B">
        <w:rPr>
          <w:rFonts w:ascii="微软雅黑" w:eastAsia="微软雅黑" w:hAnsi="微软雅黑" w:hint="eastAsia"/>
        </w:rPr>
        <w:lastRenderedPageBreak/>
        <w:t>论点。</w:t>
      </w:r>
    </w:p>
    <w:p w14:paraId="2654220C" w14:textId="28D2F0D4" w:rsidR="00745B1E" w:rsidRPr="00011C1B" w:rsidRDefault="00745B1E" w:rsidP="00745B1E">
      <w:pPr>
        <w:spacing w:line="280" w:lineRule="exact"/>
        <w:rPr>
          <w:rFonts w:ascii="微软雅黑" w:eastAsia="微软雅黑" w:hAnsi="微软雅黑" w:hint="eastAsia"/>
        </w:rPr>
      </w:pPr>
      <w:r w:rsidRPr="00F8134B">
        <w:rPr>
          <w:rFonts w:ascii="微软雅黑" w:eastAsia="微软雅黑" w:hAnsi="微软雅黑" w:hint="eastAsia"/>
          <w:b/>
          <w:bCs/>
        </w:rPr>
        <w:t>要学会点题</w:t>
      </w:r>
      <w:r w:rsidRPr="00011C1B">
        <w:rPr>
          <w:rFonts w:ascii="微软雅黑" w:eastAsia="微软雅黑" w:hAnsi="微软雅黑" w:hint="eastAsia"/>
        </w:rPr>
        <w:t>，在段落首尾以及结尾段都要点题。如果你准备的素材与题目关联不大，则更加需在段落首尾通过点题来强调主题或论点。</w:t>
      </w:r>
    </w:p>
    <w:p w14:paraId="5087455F" w14:textId="77777777" w:rsidR="00745B1E" w:rsidRPr="00745B1E" w:rsidRDefault="00745B1E" w:rsidP="00011C1B">
      <w:pPr>
        <w:spacing w:line="280" w:lineRule="exact"/>
        <w:rPr>
          <w:rFonts w:ascii="微软雅黑" w:eastAsia="微软雅黑" w:hAnsi="微软雅黑" w:hint="eastAsia"/>
        </w:rPr>
      </w:pPr>
    </w:p>
    <w:p w14:paraId="0AC06BDD" w14:textId="60ED1803" w:rsidR="00745B1E" w:rsidRPr="00672B41" w:rsidRDefault="00745B1E" w:rsidP="00011C1B">
      <w:pPr>
        <w:spacing w:line="280" w:lineRule="exact"/>
        <w:rPr>
          <w:rFonts w:ascii="微软雅黑" w:eastAsia="微软雅黑" w:hAnsi="微软雅黑" w:hint="eastAsia"/>
        </w:rPr>
      </w:pPr>
      <w:r w:rsidRPr="00A05F06">
        <w:rPr>
          <w:rFonts w:ascii="微软雅黑" w:eastAsia="微软雅黑" w:hAnsi="微软雅黑" w:hint="eastAsia"/>
          <w:b/>
          <w:bCs/>
        </w:rPr>
        <w:t>第三：</w:t>
      </w:r>
      <w:r w:rsidR="00F8134B" w:rsidRPr="00F8134B">
        <w:rPr>
          <w:rFonts w:ascii="微软雅黑" w:eastAsia="微软雅黑" w:hAnsi="微软雅黑"/>
        </w:rPr>
        <w:t>实践举例部分能否充分论证你的论点？</w:t>
      </w:r>
    </w:p>
    <w:p w14:paraId="22D85F6B" w14:textId="1B616B48" w:rsidR="00F8134B" w:rsidRDefault="00F8134B" w:rsidP="00F8134B">
      <w:pPr>
        <w:spacing w:line="280" w:lineRule="exact"/>
        <w:rPr>
          <w:rFonts w:ascii="微软雅黑" w:eastAsia="微软雅黑" w:hAnsi="微软雅黑" w:hint="eastAsia"/>
        </w:rPr>
      </w:pPr>
      <w:r w:rsidRPr="00011C1B">
        <w:rPr>
          <w:rFonts w:ascii="微软雅黑" w:eastAsia="微软雅黑" w:hAnsi="微软雅黑" w:hint="eastAsia"/>
          <w:b/>
          <w:bCs/>
        </w:rPr>
        <w:t>复用素材，且必须将素材用到极致</w:t>
      </w:r>
      <w:r w:rsidRPr="00011C1B">
        <w:rPr>
          <w:rFonts w:ascii="微软雅黑" w:eastAsia="微软雅黑" w:hAnsi="微软雅黑" w:hint="eastAsia"/>
        </w:rPr>
        <w:t>。一个完整的素材应包含：场景+初步方案+遇到的问题+解决方案</w:t>
      </w:r>
      <w:proofErr w:type="gramStart"/>
      <w:r w:rsidRPr="00011C1B">
        <w:rPr>
          <w:rFonts w:ascii="微软雅黑" w:eastAsia="微软雅黑" w:hAnsi="微软雅黑" w:hint="eastAsia"/>
        </w:rPr>
        <w:t>(扣题)</w:t>
      </w:r>
      <w:proofErr w:type="gramEnd"/>
      <w:r w:rsidRPr="00011C1B">
        <w:rPr>
          <w:rFonts w:ascii="微软雅黑" w:eastAsia="微软雅黑" w:hAnsi="微软雅黑" w:hint="eastAsia"/>
        </w:rPr>
        <w:t>+成效。</w:t>
      </w:r>
      <w:r w:rsidRPr="00F8134B">
        <w:rPr>
          <w:rFonts w:ascii="微软雅黑" w:eastAsia="微软雅黑" w:hAnsi="微软雅黑"/>
        </w:rPr>
        <w:t>这里的</w:t>
      </w:r>
      <w:r w:rsidRPr="00F8134B">
        <w:rPr>
          <w:rFonts w:ascii="微软雅黑" w:eastAsia="微软雅黑" w:hAnsi="微软雅黑"/>
          <w:b/>
          <w:bCs/>
        </w:rPr>
        <w:t>解决方案</w:t>
      </w:r>
      <w:r w:rsidRPr="00F8134B">
        <w:rPr>
          <w:rFonts w:ascii="微软雅黑" w:eastAsia="微软雅黑" w:hAnsi="微软雅黑"/>
        </w:rPr>
        <w:t>是重要得分点，一定要扣题。题目要求使用什么技术，你就用什么技术，这样显得出卷老师“枪法”很准。平时练习时就要保持这种定式风格去写。</w:t>
      </w:r>
      <w:r w:rsidR="00A05F06" w:rsidRPr="00A05F06">
        <w:rPr>
          <w:rFonts w:ascii="微软雅黑" w:eastAsia="微软雅黑" w:hAnsi="微软雅黑"/>
        </w:rPr>
        <w:t>对数据要有严谨性，例如高峰期的并发量。</w:t>
      </w:r>
    </w:p>
    <w:p w14:paraId="58D106F8" w14:textId="77777777" w:rsidR="00A05F06" w:rsidRDefault="00A05F06" w:rsidP="00F8134B">
      <w:pPr>
        <w:spacing w:line="280" w:lineRule="exact"/>
        <w:rPr>
          <w:rFonts w:ascii="微软雅黑" w:eastAsia="微软雅黑" w:hAnsi="微软雅黑" w:hint="eastAsia"/>
        </w:rPr>
      </w:pPr>
    </w:p>
    <w:p w14:paraId="71E61DA5" w14:textId="67CC1379" w:rsidR="00A05F06" w:rsidRPr="00745B1E" w:rsidRDefault="00A05F06" w:rsidP="00F8134B">
      <w:pPr>
        <w:spacing w:line="280" w:lineRule="exact"/>
        <w:rPr>
          <w:rFonts w:ascii="微软雅黑" w:eastAsia="微软雅黑" w:hAnsi="微软雅黑" w:hint="eastAsia"/>
        </w:rPr>
      </w:pPr>
      <w:r w:rsidRPr="00A05F06">
        <w:rPr>
          <w:rFonts w:ascii="微软雅黑" w:eastAsia="微软雅黑" w:hAnsi="微软雅黑"/>
        </w:rPr>
        <w:t>素材的写作方式</w:t>
      </w:r>
      <w:r>
        <w:rPr>
          <w:rFonts w:ascii="微软雅黑" w:eastAsia="微软雅黑" w:hAnsi="微软雅黑" w:hint="eastAsia"/>
        </w:rPr>
        <w:t>：</w:t>
      </w:r>
    </w:p>
    <w:p w14:paraId="3826B25C" w14:textId="77777777" w:rsidR="00A47950" w:rsidRPr="00F8134B" w:rsidRDefault="00A47950" w:rsidP="00011C1B">
      <w:pPr>
        <w:spacing w:line="280" w:lineRule="exact"/>
        <w:rPr>
          <w:rFonts w:ascii="微软雅黑" w:eastAsia="微软雅黑" w:hAnsi="微软雅黑" w:hint="eastAsia"/>
        </w:rPr>
      </w:pPr>
    </w:p>
    <w:p w14:paraId="18CA8F95" w14:textId="234058E5" w:rsidR="00F0283F" w:rsidRPr="00011C1B" w:rsidRDefault="00F0283F" w:rsidP="00011C1B">
      <w:pPr>
        <w:spacing w:line="280" w:lineRule="exact"/>
        <w:rPr>
          <w:rFonts w:ascii="微软雅黑" w:eastAsia="微软雅黑" w:hAnsi="微软雅黑" w:hint="eastAsia"/>
        </w:rPr>
      </w:pPr>
    </w:p>
    <w:sectPr w:rsidR="00F0283F" w:rsidRPr="00011C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388C"/>
    <w:multiLevelType w:val="hybridMultilevel"/>
    <w:tmpl w:val="995610EC"/>
    <w:lvl w:ilvl="0" w:tplc="2B0E22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372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606E"/>
    <w:rsid w:val="00011C1B"/>
    <w:rsid w:val="000A1585"/>
    <w:rsid w:val="002334DB"/>
    <w:rsid w:val="00251B47"/>
    <w:rsid w:val="002636EE"/>
    <w:rsid w:val="00290ED3"/>
    <w:rsid w:val="002A77B1"/>
    <w:rsid w:val="003154D8"/>
    <w:rsid w:val="003232BD"/>
    <w:rsid w:val="00375DA0"/>
    <w:rsid w:val="00424A0E"/>
    <w:rsid w:val="00501630"/>
    <w:rsid w:val="00515721"/>
    <w:rsid w:val="00554884"/>
    <w:rsid w:val="005C63CF"/>
    <w:rsid w:val="0060060B"/>
    <w:rsid w:val="00672B41"/>
    <w:rsid w:val="00696CDE"/>
    <w:rsid w:val="007063CC"/>
    <w:rsid w:val="007416AC"/>
    <w:rsid w:val="00744CD6"/>
    <w:rsid w:val="00745B1E"/>
    <w:rsid w:val="00780FF7"/>
    <w:rsid w:val="007A4A21"/>
    <w:rsid w:val="007F126E"/>
    <w:rsid w:val="0093698F"/>
    <w:rsid w:val="00A05F06"/>
    <w:rsid w:val="00A47950"/>
    <w:rsid w:val="00A50C4D"/>
    <w:rsid w:val="00A9257F"/>
    <w:rsid w:val="00B24E69"/>
    <w:rsid w:val="00B6428C"/>
    <w:rsid w:val="00B9003F"/>
    <w:rsid w:val="00C01FAE"/>
    <w:rsid w:val="00C40226"/>
    <w:rsid w:val="00C91C04"/>
    <w:rsid w:val="00C95AC9"/>
    <w:rsid w:val="00CB66CB"/>
    <w:rsid w:val="00CE5118"/>
    <w:rsid w:val="00D0597C"/>
    <w:rsid w:val="00E62630"/>
    <w:rsid w:val="00E65DEC"/>
    <w:rsid w:val="00EC71B5"/>
    <w:rsid w:val="00F0283F"/>
    <w:rsid w:val="00F155FD"/>
    <w:rsid w:val="00F2606E"/>
    <w:rsid w:val="00F8134B"/>
    <w:rsid w:val="00FB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5D908F"/>
  <w15:chartTrackingRefBased/>
  <w15:docId w15:val="{445802E6-791C-462E-9AC0-97B4D15B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60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0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0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0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0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0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0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0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0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6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6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0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0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60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0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0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0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0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0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0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0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0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0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0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0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6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2DCF7-8861-4174-AD2B-4E5B5E703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645</Words>
  <Characters>646</Characters>
  <Application>Microsoft Office Word</Application>
  <DocSecurity>0</DocSecurity>
  <Lines>30</Lines>
  <Paragraphs>23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钟晗 张</dc:creator>
  <cp:keywords/>
  <dc:description/>
  <cp:lastModifiedBy>钟晗 张</cp:lastModifiedBy>
  <cp:revision>37</cp:revision>
  <dcterms:created xsi:type="dcterms:W3CDTF">2026-09-03T13:18:00Z</dcterms:created>
  <dcterms:modified xsi:type="dcterms:W3CDTF">2026-10-02T06:29:00Z</dcterms:modified>
</cp:coreProperties>
</file>