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论系统运维：以智能变电站选址平台为例（背诵版）</w:t>
      </w:r>
    </w:p>
    <w:p>
      <w:pPr/>
      <w:r>
        <w:t xml:space="preserve">这是一篇完整的论文，可以直接从头背到尾。每段前面斜体的〔〕注释只告诉你这段属于哪个模块、讲哪一步，不用背。加粗的句子是点题句，考场上把里面的“系统运维”换成题目关键词即可。</w:t>
      </w:r>
    </w:p>
    <w:p>
      <w:pPr>
        <w:pStyle w:val="Heading1"/>
      </w:pPr>
      <w:r>
        <w:t xml:space="preserve">第一部分　完整论文</w:t>
      </w:r>
    </w:p>
    <w:p>
      <w:pPr>
        <w:pStyle w:val="Heading2"/>
      </w:pPr>
      <w:r>
        <w:t xml:space="preserve">摘要</w:t>
      </w:r>
    </w:p>
    <w:p>
      <w:pPr/>
      <w:r>
        <w:rPr>
          <w:i/>
        </w:rPr>
        <w:t xml:space="preserve">〔摘要＝头＋运维主题句＋尾，约335字〕</w:t>
      </w:r>
    </w:p>
    <w:p>
      <w:pPr/>
      <w:r>
        <w:t xml:space="preserve">2024年3月，我所在的省电力设计院启动了“智能变电站选址平台”项目，合同金额480万元，我担任系统分析师兼技术负责人。该平台基于GIS，采用前后端分离和服务化架构，为全省9个地市的规划人员提供选址评价、土石方测算和AI辅助分析，评审季在线用户峰值达1200人。本文结合该项目，论述系统运维的实践。我围绕“可观测、可发布、可扩容、可恢复、可演进”五个目标设计运维体系：建立三层监控与分级告警；用容器化和灰度发布降低上线风险；用缓存治理和容量预案应对评审季高峰；用备份和故障演练保证数据可恢复；按四类维护管理系统演进。上线后全年可用性达到99.95%，故障恢复时间控制在30分钟以内。项目上线后运行稳定，得到各地市用户的一致好评。但也存在不足，如AI分析结论的可解释性仍需加强，今后将持续改进。</w:t>
      </w:r>
    </w:p>
    <w:p>
      <w:pPr>
        <w:pStyle w:val="Heading2"/>
      </w:pPr>
      <w:r>
        <w:t xml:space="preserve">正文</w:t>
      </w:r>
    </w:p>
    <w:p>
      <w:pPr>
        <w:pStyle w:val="Heading3"/>
      </w:pPr>
      <w:r>
        <w:t xml:space="preserve">一、项目背景</w:t>
      </w:r>
    </w:p>
    <w:p>
      <w:pPr/>
      <w:r>
        <w:rPr>
          <w:i/>
        </w:rPr>
        <w:t xml:space="preserve">〔公共块·背景①　项目概况〕</w:t>
      </w:r>
    </w:p>
    <w:p>
      <w:pPr/>
      <w:r>
        <w:t xml:space="preserve">2024年3月，我所在的省电力设计院启动了“智能变电站选址平台”项目，合同金额480万元，项目组22人，历时14个月，于2025年5月上线。我担任系统分析师兼技术负责人，负责需求分析、架构设计和质量保障方案。</w:t>
      </w:r>
    </w:p>
    <w:p>
      <w:pPr/>
      <w:r>
        <w:rPr>
          <w:i/>
        </w:rPr>
        <w:t xml:space="preserve">〔公共块·背景②　三大功能〕</w:t>
      </w:r>
    </w:p>
    <w:p>
      <w:pPr/>
      <w:r>
        <w:t xml:space="preserve">过去，变电站选址靠规划人员手工叠图、人工打分，一个项目要两三周。新平台基于GIS，为全省9个地市的规划人员提供三大功能：一是选址评价，按地形、建筑、道路等约束给5000个候选点打分；二是土石方测算；三是AI助手，自动分析当前地图范围的地形、坡度和地表覆盖。</w:t>
      </w:r>
    </w:p>
    <w:p>
      <w:pPr/>
      <w:r>
        <w:rPr>
          <w:i/>
        </w:rPr>
        <w:t xml:space="preserve">〔公共块·背景③　技术架构〕</w:t>
      </w:r>
    </w:p>
    <w:p>
      <w:pPr/>
      <w:r>
        <w:t xml:space="preserve">系统采用前后端分离和服务化架构：前端使用Vue 3和ArcGIS JS API；后端由Node.js业务服务、Python空间计算服务和AI服务组成；数据层使用PostgreSQL/PostGIS和Redis；全部采用Docker容器化部署。</w:t>
      </w:r>
    </w:p>
    <w:p>
      <w:pPr/>
      <w:r>
        <w:rPr>
          <w:i/>
        </w:rPr>
        <w:t xml:space="preserve">〔公共块·背景④　三重难点〕</w:t>
      </w:r>
    </w:p>
    <w:p>
      <w:pPr/>
      <w:r>
        <w:t xml:space="preserve">项目有“三重”难点：空间计算重，单项目有2万多个建筑要素、8万多条道路；并发压力重，每年规划评审季同时在线用户峰值达1200人，地图切片请求峰值约3000次/秒；AI不确定性重，大模型的输出不够稳定。</w:t>
      </w:r>
    </w:p>
    <w:p>
      <w:pPr>
        <w:pStyle w:val="Heading3"/>
      </w:pPr>
      <w:r>
        <w:t xml:space="preserve">二、运维体系总述</w:t>
      </w:r>
    </w:p>
    <w:p>
      <w:pPr/>
      <w:r>
        <w:rPr>
          <w:i/>
        </w:rPr>
        <w:t xml:space="preserve">〔公共块·总述（单独成段，回答第2问）：逐句对应O1～O5，考场上写几个模块就留几句〕</w:t>
      </w:r>
    </w:p>
    <w:p>
      <w:pPr/>
      <w:r>
        <w:t xml:space="preserve">为做好系统运维，我围绕“五可”设计了运维体系：可观测、可发布、可扩容、可恢复、可演进。〔O1〕一是建立监控告警体系，让问题先于用户被发现。〔O2〕二是规范部署与发布，让上线可灰度、可回滚。〔O3〕三是做好容量与缓存治理，提前扛住评审季高峰。〔O4〕四是做好容灾与应急，让故障能快速恢复。〔O5〕五是按四类维护管理系统演进。下面结合项目逐一说明。</w:t>
      </w:r>
    </w:p>
    <w:p>
      <w:pPr>
        <w:pStyle w:val="Heading3"/>
      </w:pPr>
      <w:r>
        <w:t xml:space="preserve">三、建立监控告警体系，让问题先于用户被发现</w:t>
      </w:r>
    </w:p>
    <w:p>
      <w:pPr/>
      <w:r>
        <w:rPr>
          <w:i/>
        </w:rPr>
        <w:t xml:space="preserve">〔O1 监控告警｜点题＋目标〕</w:t>
      </w:r>
    </w:p>
    <w:p>
      <w:pPr/>
      <w:r>
        <w:rPr>
          <w:b/>
        </w:rPr>
        <w:t xml:space="preserve">做好系统运维，第一步是“看得见”</w:t>
      </w:r>
      <w:r>
        <w:t xml:space="preserve">。运维目标是可用性99.9%，P95响应不超过3秒。</w:t>
      </w:r>
    </w:p>
    <w:p>
      <w:pPr/>
      <w:r>
        <w:rPr>
          <w:i/>
        </w:rPr>
        <w:t xml:space="preserve">〔O1 监控告警｜初案与问题〕</w:t>
      </w:r>
    </w:p>
    <w:p>
      <w:pPr/>
      <w:r>
        <w:t xml:space="preserve">最初我们只监控服务器的CPU和内存。有一次缓存命中率突然下降，服务器指标一切正常，用户却已经觉得卡了，运维两小时后才知道。</w:t>
      </w:r>
    </w:p>
    <w:p>
      <w:pPr/>
      <w:r>
        <w:rPr>
          <w:i/>
        </w:rPr>
        <w:t xml:space="preserve">〔O1 监控告警｜方案①　三层监控＋链路追踪〕</w:t>
      </w:r>
    </w:p>
    <w:p>
      <w:pPr/>
      <w:r>
        <w:t xml:space="preserve">于是我设计了三层监控：基础设施层看CPU、内存、磁盘；应用层看响应时间、错误率和QPS；业务层看选址任务成功率、AI调用成功率和缓存命中率。技术上用Prometheus采集、Grafana展示，日志集中管理，用链路追踪ID把Node、Python和数据库串起来，一条请求慢在哪一步一目了然。</w:t>
      </w:r>
    </w:p>
    <w:p>
      <w:pPr/>
      <w:r>
        <w:rPr>
          <w:i/>
        </w:rPr>
        <w:t xml:space="preserve">〔O1 监控告警｜方案②　告警分级＋AI监控〕</w:t>
      </w:r>
    </w:p>
    <w:p>
      <w:pPr/>
      <w:r>
        <w:t xml:space="preserve">告警分四级：P1要求5分钟内响应，电话加短信；P2到P4依次降低，只发消息。并为AI调用单独设置了成功率和成本监控。</w:t>
      </w:r>
    </w:p>
    <w:p>
      <w:pPr/>
      <w:r>
        <w:rPr>
          <w:i/>
        </w:rPr>
        <w:t xml:space="preserve">〔O1 监控告警｜成效＋点题〕</w:t>
      </w:r>
    </w:p>
    <w:p>
      <w:pPr/>
      <w:r>
        <w:t xml:space="preserve">效果：平均故障发现时间从30分钟降到3分钟，80%的问题在用户发现之前就被处理。</w:t>
      </w:r>
      <w:r>
        <w:rPr>
          <w:b/>
        </w:rPr>
        <w:t xml:space="preserve">这样，系统运维就有了数据依据。</w:t>
      </w:r>
    </w:p>
    <w:p>
      <w:pPr>
        <w:pStyle w:val="Heading3"/>
      </w:pPr>
      <w:r>
        <w:t xml:space="preserve">四、规范部署与发布，做到可灰度、可回滚</w:t>
      </w:r>
    </w:p>
    <w:p>
      <w:pPr/>
      <w:r>
        <w:rPr>
          <w:i/>
        </w:rPr>
        <w:t xml:space="preserve">〔O2 部署发布｜点题〕</w:t>
      </w:r>
    </w:p>
    <w:p>
      <w:pPr/>
      <w:r>
        <w:rPr>
          <w:b/>
        </w:rPr>
        <w:t xml:space="preserve">上线是风险最高的时刻，系统运维要让发布“可控”。</w:t>
      </w:r>
    </w:p>
    <w:p>
      <w:pPr/>
      <w:r>
        <w:rPr>
          <w:i/>
        </w:rPr>
        <w:t xml:space="preserve">〔O2 部署发布｜初案与问题〕</w:t>
      </w:r>
    </w:p>
    <w:p>
      <w:pPr/>
      <w:r>
        <w:t xml:space="preserve">最初靠手工部署，一次上线因测试环境和生产环境配置不一致失败，耗时2小时才恢复。</w:t>
      </w:r>
    </w:p>
    <w:p>
      <w:pPr/>
      <w:r>
        <w:rPr>
          <w:i/>
        </w:rPr>
        <w:t xml:space="preserve">〔O2 部署发布｜方案：五项措施〕</w:t>
      </w:r>
    </w:p>
    <w:p>
      <w:pPr/>
      <w:r>
        <w:t xml:space="preserve">我的改进是：一是容器化，用Docker镜像统一环境；二是流水线，代码提交后自动经过构建、自动测试、打镜像、预发布验证；三是灰度发布，按地市分批，先选一个较小的地市，观察24小时无异常再推全省；四是快速回滚，保留最近3个版本镜像，5分钟内可回退；五是数据库脚本版本化，变更遵守向后兼容，先加字段、后删字段。</w:t>
      </w:r>
    </w:p>
    <w:p>
      <w:pPr/>
      <w:r>
        <w:rPr>
          <w:i/>
        </w:rPr>
        <w:t xml:space="preserve">〔O2 部署发布｜成效＋点题〕</w:t>
      </w:r>
    </w:p>
    <w:p>
      <w:pPr/>
      <w:r>
        <w:t xml:space="preserve">效果：单次发布耗时由2小时缩短到15分钟，上线后没有出现需要全量回滚的事故。</w:t>
      </w:r>
      <w:r>
        <w:rPr>
          <w:b/>
        </w:rPr>
        <w:t xml:space="preserve">发布流程规范了，系统运维才真正落地。</w:t>
      </w:r>
    </w:p>
    <w:p>
      <w:pPr>
        <w:pStyle w:val="Heading3"/>
      </w:pPr>
      <w:r>
        <w:t xml:space="preserve">五、做好容量与缓存治理，提前扛住评审季</w:t>
      </w:r>
    </w:p>
    <w:p>
      <w:pPr/>
      <w:r>
        <w:rPr>
          <w:i/>
        </w:rPr>
        <w:t xml:space="preserve">〔O3 容量与缓存｜点题〕</w:t>
      </w:r>
    </w:p>
    <w:p>
      <w:pPr/>
      <w:r>
        <w:rPr>
          <w:b/>
        </w:rPr>
        <w:t xml:space="preserve">评审季的高峰是可以预见的，所以系统运维要靠“提前准备”，而不是临时救火。</w:t>
      </w:r>
    </w:p>
    <w:p>
      <w:pPr/>
      <w:r>
        <w:rPr>
          <w:i/>
        </w:rPr>
        <w:t xml:space="preserve">〔O3 容量与缓存｜方案①　容量推算与弹性扩缩〕</w:t>
      </w:r>
    </w:p>
    <w:p>
      <w:pPr/>
      <w:r>
        <w:t xml:space="preserve">容量上，我根据压测结果推算：单个Node实例支撑约300并发，峰值1200人再加25%余量，需要支撑1500并发，即5个实例。因此平时部署3个，评审季前一周预扩容到5个，结束后缩回，兼顾稳定与成本。</w:t>
      </w:r>
    </w:p>
    <w:p>
      <w:pPr/>
      <w:r>
        <w:rPr>
          <w:i/>
        </w:rPr>
        <w:t xml:space="preserve">〔O3 容量与缓存｜方案②　三层缓存＋版本键〕</w:t>
      </w:r>
    </w:p>
    <w:p>
      <w:pPr/>
      <w:r>
        <w:t xml:space="preserve">缓存上，建立三层缓存：浏览器与瓦片缓存、Redis缓存、数据库。缓存键是“项目ID＋数据版本”，数据一更新，版本号加1，旧缓存自动失效，避免用户看到脏数据。评审前对热点项目提前预热。</w:t>
      </w:r>
    </w:p>
    <w:p>
      <w:pPr/>
      <w:r>
        <w:rPr>
          <w:i/>
        </w:rPr>
        <w:t xml:space="preserve">〔O3 容量与缓存｜方案③　防穿透、击穿、雪崩〕</w:t>
      </w:r>
    </w:p>
    <w:p>
      <w:pPr/>
      <w:r>
        <w:t xml:space="preserve">同时防范三个经典问题：穿透，对空结果也缓存短时间；击穿，热点数据加互斥锁；雪崩，过期时间加随机值。</w:t>
      </w:r>
    </w:p>
    <w:p>
      <w:pPr/>
      <w:r>
        <w:rPr>
          <w:i/>
        </w:rPr>
        <w:t xml:space="preserve">〔O3 容量与缓存｜成效＋点题〕</w:t>
      </w:r>
    </w:p>
    <w:p>
      <w:pPr/>
      <w:r>
        <w:t xml:space="preserve">效果：缓存命中率92%，评审季1200人在线期间无重大故障。</w:t>
      </w:r>
      <w:r>
        <w:rPr>
          <w:b/>
        </w:rPr>
        <w:t xml:space="preserve">提前规划容量，是系统运维的关键。</w:t>
      </w:r>
    </w:p>
    <w:p>
      <w:pPr>
        <w:pStyle w:val="Heading3"/>
      </w:pPr>
      <w:r>
        <w:t xml:space="preserve">六、做好容灾与应急，让故障能恢复</w:t>
      </w:r>
    </w:p>
    <w:p>
      <w:pPr/>
      <w:r>
        <w:rPr>
          <w:i/>
        </w:rPr>
        <w:t xml:space="preserve">〔O4 容灾与应急｜点题〕</w:t>
      </w:r>
    </w:p>
    <w:p>
      <w:pPr/>
      <w:r>
        <w:rPr>
          <w:b/>
        </w:rPr>
        <w:t xml:space="preserve">系统运维的底线是：出了故障，数据不丢、服务能快速恢复。</w:t>
      </w:r>
    </w:p>
    <w:p>
      <w:pPr/>
      <w:r>
        <w:rPr>
          <w:i/>
        </w:rPr>
        <w:t xml:space="preserve">〔O4 容灾与应急｜目标与技术方案〕</w:t>
      </w:r>
    </w:p>
    <w:p>
      <w:pPr/>
      <w:r>
        <w:t xml:space="preserve">我们设定目标：RPO不超过5分钟，RTO不超过30分钟。技术方案是：PostgreSQL主从流复制，加每日全量备份和WAL实时归档；Redis哨兵；关键服务多实例。</w:t>
      </w:r>
    </w:p>
    <w:p>
      <w:pPr/>
      <w:r>
        <w:rPr>
          <w:i/>
        </w:rPr>
        <w:t xml:space="preserve">〔O4 容灾与应急｜管理：故障分级与预案〕</w:t>
      </w:r>
    </w:p>
    <w:p>
      <w:pPr/>
      <w:r>
        <w:t xml:space="preserve">管理上，故障分P1到P4四级，每级有应急预案，写明谁负责、怎么判断、怎么处理。预案不演练等于没有，所以我们每季度做一次演练。</w:t>
      </w:r>
    </w:p>
    <w:p>
      <w:pPr/>
      <w:r>
        <w:rPr>
          <w:i/>
        </w:rPr>
        <w:t xml:space="preserve">〔O4 容灾与应急｜演练发现的问题与改进〕</w:t>
      </w:r>
    </w:p>
    <w:p>
      <w:pPr/>
      <w:r>
        <w:t xml:space="preserve">第一次演练就发现问题：从库升为主库后，应用连接串没有自动切换，导致切换后服务仍不可用。我们引入连接池和虚拟IP后再次演练，切换在18分钟内完成。</w:t>
      </w:r>
    </w:p>
    <w:p>
      <w:pPr/>
      <w:r>
        <w:rPr>
          <w:i/>
        </w:rPr>
        <w:t xml:space="preserve">〔O4 容灾与应急｜复盘＋成效＋点题〕</w:t>
      </w:r>
    </w:p>
    <w:p>
      <w:pPr/>
      <w:r>
        <w:t xml:space="preserve">每次故障后开复盘会，按“原因—改进项—责任人—期限”跟踪闭环，不追究个人，只改进流程。上线以来共发生2起P2故障，都在RTO内恢复。</w:t>
      </w:r>
      <w:r>
        <w:rPr>
          <w:b/>
        </w:rPr>
        <w:t xml:space="preserve">这样，系统运维才有保障。</w:t>
      </w:r>
    </w:p>
    <w:p>
      <w:pPr>
        <w:pStyle w:val="Heading3"/>
      </w:pPr>
      <w:r>
        <w:t xml:space="preserve">七、按四类维护管理系统演进</w:t>
      </w:r>
    </w:p>
    <w:p>
      <w:pPr/>
      <w:r>
        <w:rPr>
          <w:i/>
        </w:rPr>
        <w:t xml:space="preserve">〔O5 软件维护与演化｜点题＋四类维护引出〕</w:t>
      </w:r>
    </w:p>
    <w:p>
      <w:pPr/>
      <w:r>
        <w:rPr>
          <w:b/>
        </w:rPr>
        <w:t xml:space="preserve">系统上线不是终点，系统运维要面对持续的变化</w:t>
      </w:r>
      <w:r>
        <w:t xml:space="preserve">。我把维护分为四类，用项目实例说明：</w:t>
      </w:r>
    </w:p>
    <w:p>
      <w:pPr/>
      <w:r>
        <w:rPr>
          <w:i/>
        </w:rPr>
        <w:t xml:space="preserve">〔O5 软件维护与演化｜纠正性维护〕</w:t>
      </w:r>
    </w:p>
    <w:p>
      <w:pPr/>
      <w:r>
        <w:t xml:space="preserve">纠正性维护：修复缺陷。如土石方偏差25%的问题，改用测地线面积。</w:t>
      </w:r>
    </w:p>
    <w:p>
      <w:pPr/>
      <w:r>
        <w:rPr>
          <w:i/>
        </w:rPr>
        <w:t xml:space="preserve">〔O5 软件维护与演化｜适应性维护〕</w:t>
      </w:r>
    </w:p>
    <w:p>
      <w:pPr/>
      <w:r>
        <w:t xml:space="preserve">适应性维护：适应环境变化。如某跨省项目要求把数据下载从18级降到15级，结果建筑提取失败，原因是不同缩放级别的瓦片颜色不同，我们为每个级别分别建立颜色索引。</w:t>
      </w:r>
    </w:p>
    <w:p>
      <w:pPr/>
      <w:r>
        <w:rPr>
          <w:i/>
        </w:rPr>
        <w:t xml:space="preserve">〔O5 软件维护与演化｜完善性维护〕</w:t>
      </w:r>
    </w:p>
    <w:p>
      <w:pPr/>
      <w:r>
        <w:t xml:space="preserve">完善性维护：增加和改进功能。如应用户要求，增加项目数据搜索，覆盖图层组和图层的名称、描述。</w:t>
      </w:r>
    </w:p>
    <w:p>
      <w:pPr/>
      <w:r>
        <w:rPr>
          <w:i/>
        </w:rPr>
        <w:t xml:space="preserve">〔O5 软件维护与演化｜预防性维护〕</w:t>
      </w:r>
    </w:p>
    <w:p>
      <w:pPr/>
      <w:r>
        <w:t xml:space="preserve">预防性维护：提前消除隐患。如重构评分模块，引入密度场缓存，并补充单元测试。</w:t>
      </w:r>
    </w:p>
    <w:p>
      <w:pPr/>
      <w:r>
        <w:rPr>
          <w:i/>
        </w:rPr>
        <w:t xml:space="preserve">〔O5 软件维护与演化｜维护流程〕</w:t>
      </w:r>
    </w:p>
    <w:p>
      <w:pPr/>
      <w:r>
        <w:t xml:space="preserve">流程上，所有维护都走“问题单—影响分析—变更评审—修改—回归测试—发布—记录”，重大决策写成架构决策记录，方便后人理解为什么这么做。</w:t>
      </w:r>
    </w:p>
    <w:p>
      <w:pPr/>
      <w:r>
        <w:rPr>
          <w:i/>
        </w:rPr>
        <w:t xml:space="preserve">〔O5 软件维护与演化｜工作量占比＋点题〕</w:t>
      </w:r>
    </w:p>
    <w:p>
      <w:pPr/>
      <w:r>
        <w:t xml:space="preserve">本年度工作量占比：完善性45%、适应性25%、纠正性15%、预防性15%，说明系统总体稳定，维护以改进为主。</w:t>
      </w:r>
      <w:r>
        <w:rPr>
          <w:b/>
        </w:rPr>
        <w:t xml:space="preserve">这样，系统运维就做到了可演进。</w:t>
      </w:r>
    </w:p>
    <w:p>
      <w:pPr>
        <w:pStyle w:val="Heading3"/>
      </w:pPr>
      <w:r>
        <w:t xml:space="preserve">八、总结</w:t>
      </w:r>
    </w:p>
    <w:p>
      <w:pPr/>
      <w:r>
        <w:rPr>
          <w:i/>
        </w:rPr>
        <w:t xml:space="preserve">〔公共块·结尾①　成效〕</w:t>
      </w:r>
    </w:p>
    <w:p>
      <w:pPr/>
      <w:r>
        <w:t xml:space="preserve">通过以上实践，系统运维在项目中得到了有效落实。平台于2025年5月上线，已稳定运行一年，覆盖全省9个地市，评审季1200人同时在线也没有出现重大故障，全年可用性达到99.95%，得到用户一致好评。</w:t>
      </w:r>
    </w:p>
    <w:p>
      <w:pPr/>
      <w:r>
        <w:rPr>
          <w:i/>
        </w:rPr>
        <w:t xml:space="preserve">〔公共块·结尾②　体会（运维版）〕</w:t>
      </w:r>
    </w:p>
    <w:p>
      <w:pPr/>
      <w:r>
        <w:t xml:space="preserve">作为系统分析师，我的体会是：运维不是出了问题再救火，而是靠监控、预案和演练，把问题消灭在用户发现之前。</w:t>
      </w:r>
    </w:p>
    <w:p>
      <w:pPr/>
      <w:r>
        <w:rPr>
          <w:i/>
        </w:rPr>
        <w:t xml:space="preserve">〔公共块·结尾③　不足与改进〕</w:t>
      </w:r>
    </w:p>
    <w:p>
      <w:pPr/>
      <w:r>
        <w:t xml:space="preserve">当然，项目也有不足：一是AI分析结论的可解释性还不够，计划增加依据展示；二是自动化程度仍可提高，计划引入更多自动化巡检。我会继续改进，让系统更好地服务电网规划。</w:t>
      </w:r>
    </w:p>
    <w:p>
      <w:pPr>
        <w:pStyle w:val="Heading1"/>
      </w:pPr>
      <w:r>
        <w:t xml:space="preserve">第二部分　说明</w:t>
      </w:r>
    </w:p>
    <w:p>
      <w:pPr>
        <w:pStyle w:val="Heading2"/>
      </w:pPr>
      <w:r>
        <w:t xml:space="preserve">一、怎么用这篇论文</w:t>
      </w:r>
    </w:p>
    <w:p>
      <w:pPr>
        <w:pStyle w:val="ListParagraph"/>
        <w:numPr>
          <w:ilvl w:val="0"/>
          <w:numId w:val="2"/>
        </w:numPr>
      </w:pPr>
      <w:r>
        <w:t xml:space="preserve">背诵：整篇背，全文约3200字。顺序：数据卡 → 背景 → 总述 → O1～O5 → 结尾 → 摘要。</w:t>
      </w:r>
    </w:p>
    <w:p>
      <w:pPr>
        <w:pStyle w:val="ListParagraph"/>
        <w:numPr>
          <w:ilvl w:val="0"/>
          <w:numId w:val="2"/>
        </w:numPr>
      </w:pPr>
      <w:r>
        <w:t xml:space="preserve">考场：看题找第2问 → 选3～4个模块 → 总述只留对应的句子 → 背景和结尾照写 → 把加粗的点题句换成题目关键词。</w:t>
      </w:r>
    </w:p>
    <w:p>
      <w:pPr>
        <w:pStyle w:val="ListParagraph"/>
        <w:numPr>
          <w:ilvl w:val="0"/>
          <w:numId w:val="2"/>
        </w:numPr>
      </w:pPr>
      <w:r>
        <w:t xml:space="preserve">字数：考场正文约2500字＝背景420＋总述120＋模块3～4个（每个约400）＋结尾250；摘要约330字。运维主题下，优先选O1、O4、O5，O3、O2备用。</w:t>
      </w:r>
    </w:p>
    <w:p>
      <w:pPr>
        <w:pStyle w:val="Heading2"/>
      </w:pPr>
      <w:r>
        <w:t xml:space="preserve">二、数据卡（全文数字统一以它为准）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项目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内容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项目</w:t>
            </w:r>
          </w:p>
        </w:tc>
        <w:tc>
          <w:tcPr>
            <w:tcW w:w="4680" w:type="dxa"/>
          </w:tcPr>
          <w:p>
            <w:pPr/>
            <w:r>
              <w:t xml:space="preserve">智能变电站选址平台；2024年3月启动，2025年5月上线，14个月；480万元；22人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我的角色</w:t>
            </w:r>
          </w:p>
        </w:tc>
        <w:tc>
          <w:tcPr>
            <w:tcW w:w="4680" w:type="dxa"/>
          </w:tcPr>
          <w:p>
            <w:pPr/>
            <w:r>
              <w:t xml:space="preserve">系统分析师兼技术负责人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用户</w:t>
            </w:r>
          </w:p>
        </w:tc>
        <w:tc>
          <w:tcPr>
            <w:tcW w:w="4680" w:type="dxa"/>
          </w:tcPr>
          <w:p>
            <w:pPr/>
            <w:r>
              <w:t xml:space="preserve">全省9个地市规划人员，注册约6000人，日活约1500人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高并发</w:t>
            </w:r>
          </w:p>
        </w:tc>
        <w:tc>
          <w:tcPr>
            <w:tcW w:w="4680" w:type="dxa"/>
          </w:tcPr>
          <w:p>
            <w:pPr/>
            <w:r>
              <w:t xml:space="preserve">评审季在线峰值1200人；切片请求峰值约3000次/秒；AI助手峰值约150次/分钟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数据量</w:t>
            </w:r>
          </w:p>
        </w:tc>
        <w:tc>
          <w:tcPr>
            <w:tcW w:w="4680" w:type="dxa"/>
          </w:tcPr>
          <w:p>
            <w:pPr/>
            <w:r>
              <w:t xml:space="preserve">单项目建筑要素2万+、道路8万+，候选点5000个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运维数字</w:t>
            </w:r>
          </w:p>
        </w:tc>
        <w:tc>
          <w:tcPr>
            <w:tcW w:w="4680" w:type="dxa"/>
          </w:tcPr>
          <w:p>
            <w:pPr/>
            <w:r>
              <w:t xml:space="preserve">可用性99.9%目标、99.95%实际；P95≤3秒；RPO≤5分钟、RTO≤30分钟；发现故障30分钟→3分钟；发布2小时→15分钟；缓存命中率92%</w:t>
            </w:r>
          </w:p>
        </w:tc>
      </w:tr>
    </w:tbl>
    <w:p>
      <w:pPr>
        <w:pStyle w:val="Heading2"/>
      </w:pPr>
      <w:r>
        <w:t xml:space="preserve">三、模块之间的关系</w:t>
      </w:r>
    </w:p>
    <w:p>
      <w:pPr/>
      <w:r>
        <w:t xml:space="preserve">五个模块对应“五可”，是一条完整的运维链，一句话串起来：看得见（O1）→ 发得稳（O2）→ 扛得住（O3）→ 救得回（O4）→ 改得动（O5）。</w:t>
      </w:r>
    </w:p>
    <w:p>
      <w:pPr>
        <w:pStyle w:val="ListParagraph"/>
        <w:numPr>
          <w:ilvl w:val="0"/>
          <w:numId w:val="3"/>
        </w:numPr>
      </w:pPr>
      <w:r>
        <w:t xml:space="preserve">O1 可观测：运维的眼睛。告警一响，后面所有动作都由它触发：该回滚（O2）、该扩容（O3）、该启动应急（O4）。</w:t>
      </w:r>
    </w:p>
    <w:p>
      <w:pPr>
        <w:pStyle w:val="ListParagraph"/>
        <w:numPr>
          <w:ilvl w:val="0"/>
          <w:numId w:val="3"/>
        </w:numPr>
      </w:pPr>
      <w:r>
        <w:t xml:space="preserve">O2 可发布：运维的入口。所有变更（包括O5里的维护变更）都经过它，所以它决定变更风险。</w:t>
      </w:r>
    </w:p>
    <w:p>
      <w:pPr>
        <w:pStyle w:val="ListParagraph"/>
        <w:numPr>
          <w:ilvl w:val="0"/>
          <w:numId w:val="3"/>
        </w:numPr>
      </w:pPr>
      <w:r>
        <w:t xml:space="preserve">O3 与 O4：对付两类风险。O3对付“可预见的高峰”，O4对付“不可预见的故障”。</w:t>
      </w:r>
    </w:p>
    <w:p>
      <w:pPr>
        <w:pStyle w:val="ListParagraph"/>
        <w:numPr>
          <w:ilvl w:val="0"/>
          <w:numId w:val="3"/>
        </w:numPr>
      </w:pPr>
      <w:r>
        <w:t xml:space="preserve">O5 可演进：运维的时间维度。把故障复盘、需求变化变成系统改进，再回到O1补监控、补预案，形成闭环。</w:t>
      </w:r>
    </w:p>
    <w:p>
      <w:pPr/>
      <w:r>
        <w:t xml:space="preserve">同一素材在三个主题里的写法（另外两篇文档里有对应模块）：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素材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运维写法（本文）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测试写法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需求写法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慢查询与缓存</w:t>
            </w:r>
          </w:p>
        </w:tc>
        <w:tc>
          <w:tcPr>
            <w:tcW w:w="2340" w:type="dxa"/>
          </w:tcPr>
          <w:p>
            <w:pPr/>
            <w:r>
              <w:t xml:space="preserve">O3：容量预案与缓存治理</w:t>
            </w:r>
          </w:p>
        </w:tc>
        <w:tc>
          <w:tcPr>
            <w:tcW w:w="2340" w:type="dxa"/>
          </w:tcPr>
          <w:p>
            <w:pPr/>
            <w:r>
              <w:t xml:space="preserve">T3：压测发现并消除瓶颈</w:t>
            </w:r>
          </w:p>
        </w:tc>
        <w:tc>
          <w:tcPr>
            <w:tcW w:w="2340" w:type="dxa"/>
          </w:tcPr>
          <w:p>
            <w:pPr/>
            <w:r>
              <w:t xml:space="preserve">R3：性能指标量化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缓存雪崩与容灾</w:t>
            </w:r>
          </w:p>
        </w:tc>
        <w:tc>
          <w:tcPr>
            <w:tcW w:w="2340" w:type="dxa"/>
          </w:tcPr>
          <w:p>
            <w:pPr/>
            <w:r>
              <w:t xml:space="preserve">O4：容灾演练</w:t>
            </w:r>
          </w:p>
        </w:tc>
        <w:tc>
          <w:tcPr>
            <w:tcW w:w="2340" w:type="dxa"/>
          </w:tcPr>
          <w:p>
            <w:pPr/>
            <w:r>
              <w:t xml:space="preserve">T4：故障注入</w:t>
            </w:r>
          </w:p>
        </w:tc>
        <w:tc>
          <w:tcPr>
            <w:tcW w:w="2340" w:type="dxa"/>
          </w:tcPr>
          <w:p>
            <w:pPr/>
            <w:r>
              <w:t xml:space="preserve">R3：可用性指标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土石方偏差25%</w:t>
            </w:r>
          </w:p>
        </w:tc>
        <w:tc>
          <w:tcPr>
            <w:tcW w:w="2340" w:type="dxa"/>
          </w:tcPr>
          <w:p>
            <w:pPr/>
            <w:r>
              <w:t xml:space="preserve">O5：纠正性维护</w:t>
            </w:r>
          </w:p>
        </w:tc>
        <w:tc>
          <w:tcPr>
            <w:tcW w:w="2340" w:type="dxa"/>
          </w:tcPr>
          <w:p>
            <w:pPr/>
            <w:r>
              <w:t xml:space="preserve">T2：基准对比发现</w:t>
            </w:r>
          </w:p>
        </w:tc>
        <w:tc>
          <w:tcPr>
            <w:tcW w:w="2340" w:type="dxa"/>
          </w:tcPr>
          <w:p>
            <w:pPr/>
            <w:r>
              <w:t xml:space="preserve">R4：验收标准可测试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AI助手</w:t>
            </w:r>
          </w:p>
        </w:tc>
        <w:tc>
          <w:tcPr>
            <w:tcW w:w="2340" w:type="dxa"/>
          </w:tcPr>
          <w:p>
            <w:pPr/>
            <w:r>
              <w:t xml:space="preserve">O1：AI调用监控</w:t>
            </w:r>
          </w:p>
        </w:tc>
        <w:tc>
          <w:tcPr>
            <w:tcW w:w="2340" w:type="dxa"/>
          </w:tcPr>
          <w:p>
            <w:pPr/>
            <w:r>
              <w:t xml:space="preserve">T6：评测集</w:t>
            </w:r>
          </w:p>
        </w:tc>
        <w:tc>
          <w:tcPr>
            <w:tcW w:w="2340" w:type="dxa"/>
          </w:tcPr>
          <w:p>
            <w:pPr/>
            <w:r>
              <w:t xml:space="preserve">R3：AI需求量化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15级与18级变更</w:t>
            </w:r>
          </w:p>
        </w:tc>
        <w:tc>
          <w:tcPr>
            <w:tcW w:w="2340" w:type="dxa"/>
          </w:tcPr>
          <w:p>
            <w:pPr/>
            <w:r>
              <w:t xml:space="preserve">O5：适应性维护</w:t>
            </w:r>
          </w:p>
        </w:tc>
        <w:tc>
          <w:tcPr>
            <w:tcW w:w="2340" w:type="dxa"/>
          </w:tcPr>
          <w:p>
            <w:pPr/>
            <w:r>
              <w:t xml:space="preserve">T1：回归测试</w:t>
            </w:r>
          </w:p>
        </w:tc>
        <w:tc>
          <w:tcPr>
            <w:tcW w:w="2340" w:type="dxa"/>
          </w:tcPr>
          <w:p>
            <w:pPr/>
            <w:r>
              <w:t xml:space="preserve">R5：变更控制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流水线</w:t>
            </w:r>
          </w:p>
        </w:tc>
        <w:tc>
          <w:tcPr>
            <w:tcW w:w="2340" w:type="dxa"/>
          </w:tcPr>
          <w:p>
            <w:pPr/>
            <w:r>
              <w:t xml:space="preserve">O2：发布与回滚</w:t>
            </w:r>
          </w:p>
        </w:tc>
        <w:tc>
          <w:tcPr>
            <w:tcW w:w="2340" w:type="dxa"/>
          </w:tcPr>
          <w:p>
            <w:pPr/>
            <w:r>
              <w:t xml:space="preserve">T1：自动化回归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四、考点对照表</w:t>
      </w:r>
    </w:p>
    <w:p>
      <w:pPr/>
      <w:r>
        <w:t xml:space="preserve">优先级：★★★＝先背；★★＝其次；★＝备用。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对应考点（得分关键词）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可应对的题目方向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优先级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O1</w:t>
            </w:r>
          </w:p>
        </w:tc>
        <w:tc>
          <w:tcPr>
            <w:tcW w:w="2340" w:type="dxa"/>
          </w:tcPr>
          <w:p>
            <w:pPr/>
            <w:r>
              <w:t xml:space="preserve">三层监控、告警分级、链路追踪、SLO、故障发现时间</w:t>
            </w:r>
          </w:p>
        </w:tc>
        <w:tc>
          <w:tcPr>
            <w:tcW w:w="2340" w:type="dxa"/>
          </w:tcPr>
          <w:p>
            <w:pPr/>
            <w:r>
              <w:t xml:space="preserve">运维体系、监控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O2</w:t>
            </w:r>
          </w:p>
        </w:tc>
        <w:tc>
          <w:tcPr>
            <w:tcW w:w="2340" w:type="dxa"/>
          </w:tcPr>
          <w:p>
            <w:pPr/>
            <w:r>
              <w:t xml:space="preserve">容器化、CI/CD、灰度发布、回滚、数据库变更</w:t>
            </w:r>
          </w:p>
        </w:tc>
        <w:tc>
          <w:tcPr>
            <w:tcW w:w="2340" w:type="dxa"/>
          </w:tcPr>
          <w:p>
            <w:pPr/>
            <w:r>
              <w:t xml:space="preserve">发布管理、DevOps</w:t>
            </w:r>
          </w:p>
        </w:tc>
        <w:tc>
          <w:tcPr>
            <w:tcW w:w="2340" w:type="dxa"/>
          </w:tcPr>
          <w:p>
            <w:pPr/>
            <w:r>
              <w:t xml:space="preserve">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O3</w:t>
            </w:r>
          </w:p>
        </w:tc>
        <w:tc>
          <w:tcPr>
            <w:tcW w:w="2340" w:type="dxa"/>
          </w:tcPr>
          <w:p>
            <w:pPr/>
            <w:r>
              <w:t xml:space="preserve">容量规划、弹性扩缩、缓存穿透击穿雪崩</w:t>
            </w:r>
          </w:p>
        </w:tc>
        <w:tc>
          <w:tcPr>
            <w:tcW w:w="2340" w:type="dxa"/>
          </w:tcPr>
          <w:p>
            <w:pPr/>
            <w:r>
              <w:t xml:space="preserve">容量管理、性能运维</w:t>
            </w:r>
          </w:p>
        </w:tc>
        <w:tc>
          <w:tcPr>
            <w:tcW w:w="2340" w:type="dxa"/>
          </w:tcPr>
          <w:p>
            <w:pPr/>
            <w:r>
              <w:t xml:space="preserve">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O4</w:t>
            </w:r>
          </w:p>
        </w:tc>
        <w:tc>
          <w:tcPr>
            <w:tcW w:w="2340" w:type="dxa"/>
          </w:tcPr>
          <w:p>
            <w:pPr/>
            <w:r>
              <w:t xml:space="preserve">RPO、RTO、主从复制、备份、应急预案、演练、复盘</w:t>
            </w:r>
          </w:p>
        </w:tc>
        <w:tc>
          <w:tcPr>
            <w:tcW w:w="2340" w:type="dxa"/>
          </w:tcPr>
          <w:p>
            <w:pPr/>
            <w:r>
              <w:t xml:space="preserve">容灾、应急、高可用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O5</w:t>
            </w:r>
          </w:p>
        </w:tc>
        <w:tc>
          <w:tcPr>
            <w:tcW w:w="2340" w:type="dxa"/>
          </w:tcPr>
          <w:p>
            <w:pPr/>
            <w:r>
              <w:t xml:space="preserve">四类维护、变更流程、架构决策记录</w:t>
            </w:r>
          </w:p>
        </w:tc>
        <w:tc>
          <w:tcPr>
            <w:tcW w:w="2340" w:type="dxa"/>
          </w:tcPr>
          <w:p>
            <w:pPr/>
            <w:r>
              <w:t xml:space="preserve">软件维护、系统演化</w:t>
            </w:r>
          </w:p>
        </w:tc>
        <w:tc>
          <w:tcPr>
            <w:tcW w:w="2340" w:type="dxa"/>
          </w:tcPr>
          <w:p>
            <w:pPr/>
            <w:r>
              <w:t xml:space="preserve">★★★</w:t>
            </w:r>
          </w:p>
        </w:tc>
      </w:tr>
    </w:tbl>
    <w:p>
      <w:pPr>
        <w:pStyle w:val="Heading2"/>
      </w:pPr>
      <w:r>
        <w:t xml:space="preserve">五、题型 → 模块组合速查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题目方向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推荐组合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备注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系统运维（综合）</w:t>
            </w:r>
          </w:p>
        </w:tc>
        <w:tc>
          <w:tcPr>
            <w:tcW w:w="3120" w:type="dxa"/>
          </w:tcPr>
          <w:p>
            <w:pPr/>
            <w:r>
              <w:t xml:space="preserve">O1＋O2＋O4＋O5</w:t>
            </w:r>
          </w:p>
        </w:tc>
        <w:tc>
          <w:tcPr>
            <w:tcW w:w="3120" w:type="dxa"/>
          </w:tcPr>
          <w:p>
            <w:pPr/>
            <w:r>
              <w:t xml:space="preserve">O3备用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软件维护、系统演化</w:t>
            </w:r>
          </w:p>
        </w:tc>
        <w:tc>
          <w:tcPr>
            <w:tcW w:w="3120" w:type="dxa"/>
          </w:tcPr>
          <w:p>
            <w:pPr/>
            <w:r>
              <w:t xml:space="preserve">O5＋O2＋O1</w:t>
            </w:r>
          </w:p>
        </w:tc>
        <w:tc>
          <w:tcPr>
            <w:tcW w:w="3120" w:type="dxa"/>
          </w:tcPr>
          <w:p>
            <w:pPr/>
            <w:r>
              <w:t xml:space="preserve">变更相关可借需求文档R5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容灾、应急、高可用</w:t>
            </w:r>
          </w:p>
        </w:tc>
        <w:tc>
          <w:tcPr>
            <w:tcW w:w="3120" w:type="dxa"/>
          </w:tcPr>
          <w:p>
            <w:pPr/>
            <w:r>
              <w:t xml:space="preserve">O4＋O1＋O3</w:t>
            </w:r>
          </w:p>
        </w:tc>
        <w:tc>
          <w:tcPr>
            <w:tcW w:w="3120" w:type="dxa"/>
          </w:tcPr>
          <w:p>
            <w:pPr/>
            <w:r>
              <w:t xml:space="preserve">可借测试文档T4的故障注入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容量、性能运维</w:t>
            </w:r>
          </w:p>
        </w:tc>
        <w:tc>
          <w:tcPr>
            <w:tcW w:w="3120" w:type="dxa"/>
          </w:tcPr>
          <w:p>
            <w:pPr/>
            <w:r>
              <w:t xml:space="preserve">O3＋O1</w:t>
            </w:r>
          </w:p>
        </w:tc>
        <w:tc>
          <w:tcPr>
            <w:tcW w:w="3120" w:type="dxa"/>
          </w:tcPr>
          <w:p>
            <w:pPr/>
            <w:r>
              <w:t xml:space="preserve">可借测试文档T3的压测数据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持续交付、DevOps</w:t>
            </w:r>
          </w:p>
        </w:tc>
        <w:tc>
          <w:tcPr>
            <w:tcW w:w="3120" w:type="dxa"/>
          </w:tcPr>
          <w:p>
            <w:pPr/>
            <w:r>
              <w:t xml:space="preserve">O2＋O1</w:t>
            </w:r>
          </w:p>
        </w:tc>
        <w:tc>
          <w:tcPr>
            <w:tcW w:w="3120" w:type="dxa"/>
          </w:tcPr>
          <w:p>
            <w:pPr/>
            <w:r>
              <w:t xml:space="preserve">可借测试文档T1的自动化回归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其他方向</w:t>
            </w:r>
          </w:p>
        </w:tc>
        <w:tc>
          <w:tcPr>
            <w:tcW w:w="3120" w:type="dxa"/>
          </w:tcPr>
          <w:p>
            <w:pPr/>
            <w:r>
              <w:t xml:space="preserve">背景＋最贴题的3个模块</w:t>
            </w:r>
          </w:p>
        </w:tc>
        <w:tc>
          <w:tcPr>
            <w:tcW w:w="3120" w:type="dxa"/>
          </w:tcPr>
          <w:p>
            <w:pPr/>
            <w:r>
              <w:t xml:space="preserve">用“三重难点”承接，加强点题</w:t>
            </w:r>
          </w:p>
        </w:tc>
      </w:tr>
    </w:tbl>
    <w:p>
      <w:pPr>
        <w:pStyle w:val="Heading2"/>
      </w:pPr>
      <w:r>
        <w:t xml:space="preserve">六、对照五项评分标准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评分项（分值）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本文怎么得分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切合题意（30）</w:t>
            </w:r>
          </w:p>
        </w:tc>
        <w:tc>
          <w:tcPr>
            <w:tcW w:w="4680" w:type="dxa"/>
          </w:tcPr>
          <w:p>
            <w:pPr/>
            <w:r>
              <w:t xml:space="preserve">总述段单独成段回答第2问；每个模块首尾点题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应用深度与水平（20）</w:t>
            </w:r>
          </w:p>
        </w:tc>
        <w:tc>
          <w:tcPr>
            <w:tcW w:w="4680" w:type="dxa"/>
          </w:tcPr>
          <w:p>
            <w:pPr/>
            <w:r>
              <w:t xml:space="preserve">每个模块有“问题→方案”，用了监控分层、灰度、RPO/RTO、四类维护等概念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实践性（20）</w:t>
            </w:r>
          </w:p>
        </w:tc>
        <w:tc>
          <w:tcPr>
            <w:tcW w:w="4680" w:type="dxa"/>
          </w:tcPr>
          <w:p>
            <w:pPr/>
            <w:r>
              <w:t xml:space="preserve">有数字、有踩坑：缓存掉了没发现、连接串没切换、颜色索引出错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表达能力（15）</w:t>
            </w:r>
          </w:p>
        </w:tc>
        <w:tc>
          <w:tcPr>
            <w:tcW w:w="4680" w:type="dxa"/>
          </w:tcPr>
          <w:p>
            <w:pPr/>
            <w:r>
              <w:t xml:space="preserve">固定五步骨架，“一是、二是、三是”，短句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综合与分析能力（15）</w:t>
            </w:r>
          </w:p>
        </w:tc>
        <w:tc>
          <w:tcPr>
            <w:tcW w:w="4680" w:type="dxa"/>
          </w:tcPr>
          <w:p>
            <w:pPr/>
            <w:r>
              <w:t xml:space="preserve">五可闭环、两类风险（高峰与故障）、结尾体会和不足</w:t>
            </w:r>
          </w:p>
        </w:tc>
      </w:tr>
    </w:tbl>
    <w:p>
      <w:pPr>
        <w:pStyle w:val="Heading2"/>
      </w:pPr>
      <w:r>
        <w:t xml:space="preserve">七、每个模块的背诵骨架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一句话骨架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O1</w:t>
            </w:r>
          </w:p>
        </w:tc>
        <w:tc>
          <w:tcPr>
            <w:tcW w:w="4680" w:type="dxa"/>
          </w:tcPr>
          <w:p>
            <w:pPr/>
            <w:r>
              <w:t xml:space="preserve">看得见 → 只看服务器 → 缓存掉了没发现 → 三层监控＋分级告警＋链路 → 发现时间3分钟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O2</w:t>
            </w:r>
          </w:p>
        </w:tc>
        <w:tc>
          <w:tcPr>
            <w:tcW w:w="4680" w:type="dxa"/>
          </w:tcPr>
          <w:p>
            <w:pPr/>
            <w:r>
              <w:t xml:space="preserve">发布可控 → 手工部署失败 → 容器＋流水线＋灰度＋回滚＋脚本版本化 → 15分钟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O3</w:t>
            </w:r>
          </w:p>
        </w:tc>
        <w:tc>
          <w:tcPr>
            <w:tcW w:w="4680" w:type="dxa"/>
          </w:tcPr>
          <w:p>
            <w:pPr/>
            <w:r>
              <w:t xml:space="preserve">高峰可预见 → 推算5个实例 → 三层缓存＋版本键＋防三大问题 → 命中率92%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O4</w:t>
            </w:r>
          </w:p>
        </w:tc>
        <w:tc>
          <w:tcPr>
            <w:tcW w:w="4680" w:type="dxa"/>
          </w:tcPr>
          <w:p>
            <w:pPr/>
            <w:r>
              <w:t xml:space="preserve">数据不丢 → RPO5分钟、RTO30分钟 → 演练发现连接串没切 → 连接池＋虚拟IP → 18分钟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O5</w:t>
            </w:r>
          </w:p>
        </w:tc>
        <w:tc>
          <w:tcPr>
            <w:tcW w:w="4680" w:type="dxa"/>
          </w:tcPr>
          <w:p>
            <w:pPr/>
            <w:r>
              <w:t xml:space="preserve">四类维护各一例 → 七步流程 → 占比45、25、15、15</w:t>
            </w:r>
          </w:p>
        </w:tc>
      </w:tr>
    </w:tbl>
    <w:p>
      <w:pPr>
        <w:pStyle w:val="Heading2"/>
      </w:pPr>
      <w:r>
        <w:t xml:space="preserve">八、跨主题借用</w:t>
      </w:r>
    </w:p>
    <w:p>
      <w:pPr/>
      <w:r>
        <w:t xml:space="preserve">如果题目是运维，但带有测试或需求色彩，可以只借另外两篇文档里的对应模块，把首尾点题句换成运维视角，数字保持不变。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题目偏向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主体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借用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运维中的容量与性能</w:t>
            </w:r>
          </w:p>
        </w:tc>
        <w:tc>
          <w:tcPr>
            <w:tcW w:w="3120" w:type="dxa"/>
          </w:tcPr>
          <w:p>
            <w:pPr/>
            <w:r>
              <w:t xml:space="preserve">O3＋O1</w:t>
            </w:r>
          </w:p>
        </w:tc>
        <w:tc>
          <w:tcPr>
            <w:tcW w:w="3120" w:type="dxa"/>
          </w:tcPr>
          <w:p>
            <w:pPr/>
            <w:r>
              <w:t xml:space="preserve">测试文档T3，需求文档R3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高可用与容灾</w:t>
            </w:r>
          </w:p>
        </w:tc>
        <w:tc>
          <w:tcPr>
            <w:tcW w:w="3120" w:type="dxa"/>
          </w:tcPr>
          <w:p>
            <w:pPr/>
            <w:r>
              <w:t xml:space="preserve">O4＋O1</w:t>
            </w:r>
          </w:p>
        </w:tc>
        <w:tc>
          <w:tcPr>
            <w:tcW w:w="3120" w:type="dxa"/>
          </w:tcPr>
          <w:p>
            <w:pPr/>
            <w:r>
              <w:t xml:space="preserve">测试文档T4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软件维护与变更</w:t>
            </w:r>
          </w:p>
        </w:tc>
        <w:tc>
          <w:tcPr>
            <w:tcW w:w="3120" w:type="dxa"/>
          </w:tcPr>
          <w:p>
            <w:pPr/>
            <w:r>
              <w:t xml:space="preserve">O5</w:t>
            </w:r>
          </w:p>
        </w:tc>
        <w:tc>
          <w:tcPr>
            <w:tcW w:w="3120" w:type="dxa"/>
          </w:tcPr>
          <w:p>
            <w:pPr/>
            <w:r>
              <w:t xml:space="preserve">需求文档R5，测试文档T1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运维安全</w:t>
            </w:r>
          </w:p>
        </w:tc>
        <w:tc>
          <w:tcPr>
            <w:tcW w:w="3120" w:type="dxa"/>
          </w:tcPr>
          <w:p>
            <w:pPr/>
            <w:r>
              <w:t xml:space="preserve">O1＋O4</w:t>
            </w:r>
          </w:p>
        </w:tc>
        <w:tc>
          <w:tcPr>
            <w:tcW w:w="3120" w:type="dxa"/>
          </w:tcPr>
          <w:p>
            <w:pPr/>
            <w:r>
              <w:t xml:space="preserve">测试文档T5</w:t>
            </w:r>
          </w:p>
        </w:tc>
      </w:tr>
    </w:tbl>
    <w:p>
      <w:pPr>
        <w:pStyle w:val="Heading2"/>
      </w:pPr>
      <w:r>
        <w:t xml:space="preserve">九、使用提醒</w:t>
      </w:r>
    </w:p>
    <w:p>
      <w:pPr>
        <w:pStyle w:val="ListParagraph"/>
        <w:numPr>
          <w:ilvl w:val="0"/>
          <w:numId w:val="4"/>
        </w:numPr>
      </w:pPr>
      <w:r>
        <w:t xml:space="preserve">数字统一用数据卡，选多个模块时不要自相矛盾。</w:t>
      </w:r>
    </w:p>
    <w:p>
      <w:pPr>
        <w:pStyle w:val="ListParagraph"/>
        <w:numPr>
          <w:ilvl w:val="0"/>
          <w:numId w:val="4"/>
        </w:numPr>
      </w:pPr>
      <w:r>
        <w:t xml:space="preserve">实事求是：问题和改进的骨架来自你的真实项目，具体数字（人数、百分比、演练结果）是加工的。评分标准对虚构、不可信的内容零容忍，请把数字调到你自己能解释的范围，没亲手做过的环节（如灰度发布、故障演练）要想清楚“被问到我怎么做”，必要时改成“方案设计”的口径。</w:t>
      </w:r>
    </w:p>
    <w:p>
      <w:pPr>
        <w:pStyle w:val="ListParagraph"/>
        <w:numPr>
          <w:ilvl w:val="0"/>
          <w:numId w:val="4"/>
        </w:numPr>
      </w:pPr>
      <w:r>
        <w:t xml:space="preserve">扣题：题目要求什么技术，就把对应概念换进方案段。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论系统运维：以智能变电站选址平台为例（背诵版）</dc:title>
  <dc:description>Claude Docs node/edad2c66-5906@2 docx-w6</dc:description>
  <cp:revision>2</cp:revision>
</cp:coreProperties>
</file>