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过程分析、设计、实现，面向对象的分析、设计、实现。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过程分析、设计、实现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、程序需要读取一个文本里面的单词，可以是任意英文文本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、至少统计100个词以上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、用户可以同时查询多个单词出现的次数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、单词出现的次数进行降序显示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、统计文本单词及词频，并输出结果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/>
          <w:lang w:val="en-US" w:eastAsia="zh-CN"/>
        </w:rPr>
        <w:t>在图形界面显示文件，通过点击文件显示文件具体统计结果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图形化窗口，包含文件选择框，选择文件按钮，统计按钮，结果显示文本框，对存储在文本文件下的英语文本进行读取，形成列表，遍历列表中的单词，统计单词出现的次数，并在文本框中显示最后的统计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通过对问题对象的分析，为了要实现词频统计的输出结果，要具体完成以下几方面的设计：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人机界面的设计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对于程序读取文本并显示出结果之后，界面上所显示的内容，具体算法（代码）实现如下：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4215" cy="3027045"/>
            <wp:effectExtent l="0" t="0" r="635" b="1905"/>
            <wp:docPr id="4" name="图片 4" descr="~BF~9DXYU9$9OFIV7YE3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BF~9DXYU9$9OFIV7YE38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在定义类之后对显示的窗口进行设计（包括具体的排版、边距以及标题等）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1420" cy="4748530"/>
            <wp:effectExtent l="0" t="0" r="17780" b="13970"/>
            <wp:docPr id="1" name="图片 1" descr="大致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致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6B1D5"/>
    <w:multiLevelType w:val="singleLevel"/>
    <w:tmpl w:val="AD16B1D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11882B9"/>
    <w:multiLevelType w:val="singleLevel"/>
    <w:tmpl w:val="C11882B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EF4862"/>
    <w:multiLevelType w:val="singleLevel"/>
    <w:tmpl w:val="DCEF486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659DB8"/>
    <w:multiLevelType w:val="singleLevel"/>
    <w:tmpl w:val="00659D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6D31"/>
    <w:rsid w:val="5990363B"/>
    <w:rsid w:val="752665E3"/>
    <w:rsid w:val="7BD13677"/>
    <w:rsid w:val="7D49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2019-06-17T08:04:16Z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