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华为一个新员工，北大毕业，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color="FFFFFF" w:fill="D9D9D9"/>
        </w:rPr>
        <w:t>刚到华为时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，就公司的经营战略问题，洋洋洒洒写了一封“万言书”给任正非，原本以为自己独到的见地能够打动领导，但结果任正非批复：“此人如果有精神病，建议送医院治疗，如果没病，建议辞退。”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马云也曾说过，刚来公司不到一年的人，千万别给我写战略报告，千万别瞎提阿里发展大计，谁提谁离开！但你成了三年阿里人后，你讲的话我一定洗耳恭听。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FFF"/>
        </w:rPr>
        <w:t>美国之所以要抓孟晚舟，表面上的意思是这样的：孟晚舟此前担任香港天通科技的董事，这间公司与伊朗有电脑设备交易（美国现在在制裁伊朗），这与华为此前对美国的保证相违背，于是美国方面认为孟晚舟犯了欺诈罪，这是美国方面要抓孟晚舟的原因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把有一些产品卖到了伊朗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FFF"/>
          <w:lang w:eastAsia="zh-CN"/>
        </w:rPr>
        <w:t>）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FFF"/>
        </w:rPr>
        <w:t>但背后的真相是否这么简单呢？估计全世界人都知道，真相远远没那么简单，美国真正的意图是在打压华为公司，意图维护美国在通讯设备的主导地位。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D26730"/>
    <w:rsid w:val="33EE1D09"/>
    <w:rsid w:val="53C5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2019-03-13T11:41:50Z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