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六四事件又被称作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六四天安门事件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"https://zh.wikipedia.org/wiki/%E5%85%AD%E5%9B%9B%E4%BA%8B%E4%BB%B6" \l "cite_note-27"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[27]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"https://zh.wikipedia.org/wiki/%E5%85%AD%E5%9B%9B%E4%BA%8B%E4%BB%B6" \l "cite_note-28"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[28]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、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八九民运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或是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八九学运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"https://zh.wikipedia.org/wiki/%E4%B8%AD%E8%8F%AF%E4%BA%BA%E6%B0%91%E5%85%B1%E5%92%8C%E5%9C%8B" \o "中华人民共和国"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t>中华人民共和国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政府称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1989年春夏之交的政治风波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"https://zh.wikipedia.org/wiki/%E5%85%AD%E5%9B%9B%E4%BA%8B%E4%BB%B6" \l "cite_note-29"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[29]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，欧美国家则以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天安门广场抗议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Tian'anmen Square protests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）或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天安门广场屠杀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>Tian'anmen Square massacre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）称呼这次事件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"https://zh.wikipedia.org/wiki/%E5%85%AD%E5%9B%9B%E4%BA%8B%E4%BB%B6" \l "cite_note-30"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[30]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这一天，一场长达50多天的学生民主运动最终以中国政府血腥镇压而落幕。20年过去了，这个震撼全世界的事件，在中国仍是不能触碰的禁忌话题，仿佛这一天在历史上是一页空白。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spacing w:after="240"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“人民大会堂门口聚众的学生很多，而且井然有序，提出了很多口号，最引人注目的是三个学生递请愿书跪在人民大会堂台阶上，成为八九民运早期一个非常形象的一个图像。”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这三名学生代表在请愿书中除了提出要求中共中央肯定胡耀邦「民主、自由、宽松、和谐」的观点外，更借此机会提出反贪污，反官  僚、解放报禁等要求。</w:t>
      </w:r>
    </w:p>
    <w:p>
      <w:pPr>
        <w:spacing w:after="240"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spacing w:after="240"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晚上10时后，天安门与长安街的形势急转直下，入城后的军队开始向民众开枪射击，王军涛说：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“在6月3号那天晚上，当时有人对老百姓使用了暴力，完了这人就跑掉了，我到现在都觉得这是个阴谋，是要调查的，结果，老百姓火了，还击过程中砖头全砸到部队当兵的身上了，于是在北京西郊那条路上，军队就开始开枪了。你知道部队只要一开枪，就直接往前打了，一路杀过去，死伤无数。我一看马路边上躺了一个人，脑子血流了一地，那真是我第一次看到人什么叫死不瞑目，眼睛看着天呢。”</w:t>
      </w:r>
    </w:p>
    <w:p>
      <w:pPr>
        <w:spacing w:after="240"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spacing w:after="240" w:afterAutospacing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新宋体" w:hAnsi="新宋体" w:eastAsia="新宋体" w:cs="新宋体"/>
          <w:i w:val="0"/>
          <w:caps w:val="0"/>
          <w:color w:val="222222"/>
          <w:spacing w:val="0"/>
          <w:sz w:val="20"/>
          <w:szCs w:val="20"/>
          <w:shd w:val="clear" w:fill="FFFFFF"/>
        </w:rPr>
        <w:t>陈破空认为，六四屠杀，制造了一系列严重后果。后果之一，中国人普遍变得玩世不恭，知识分子进一步丧失气节，二十七年来，全民沉溺金钱，物欲横流，纸醉金迷，声色犬马，社会道德沦丧。后果之二，让台湾人和香港人与中国大陆渐行渐远，尤其香港，虽然回归中国，但中共的顽固专制，凉了香港人的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901CB"/>
    <w:rsid w:val="0F3A7353"/>
    <w:rsid w:val="11B2064F"/>
    <w:rsid w:val="3ADB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