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常春藤（Ivy League）一词是指美国东北部八所大学组成的体育高校联盟，包括：</w:t>
      </w:r>
      <w:r>
        <w:rPr>
          <w:rFonts w:hint="eastAsia" w:ascii="微软雅黑" w:hAnsi="微软雅黑" w:eastAsia="微软雅黑" w:cs="微软雅黑"/>
          <w:i w:val="0"/>
          <w:caps w:val="0"/>
          <w:color w:val="333333"/>
          <w:spacing w:val="0"/>
          <w:sz w:val="20"/>
          <w:szCs w:val="20"/>
          <w:shd w:val="clear" w:color="FFFFFF" w:fill="D9D9D9"/>
        </w:rPr>
        <w:t>哈佛</w:t>
      </w:r>
      <w:r>
        <w:rPr>
          <w:rFonts w:hint="eastAsia" w:ascii="微软雅黑" w:hAnsi="微软雅黑" w:eastAsia="微软雅黑" w:cs="微软雅黑"/>
          <w:i w:val="0"/>
          <w:caps w:val="0"/>
          <w:color w:val="333333"/>
          <w:spacing w:val="0"/>
          <w:sz w:val="20"/>
          <w:szCs w:val="20"/>
          <w:shd w:val="clear" w:fill="FFFFFF"/>
        </w:rPr>
        <w:t>（Harvard）成立于1636年，</w:t>
      </w:r>
      <w:r>
        <w:rPr>
          <w:rFonts w:hint="eastAsia" w:ascii="微软雅黑" w:hAnsi="微软雅黑" w:eastAsia="微软雅黑" w:cs="微软雅黑"/>
          <w:i w:val="0"/>
          <w:caps w:val="0"/>
          <w:color w:val="333333"/>
          <w:spacing w:val="0"/>
          <w:sz w:val="20"/>
          <w:szCs w:val="20"/>
          <w:shd w:val="clear" w:color="FFFFFF" w:fill="D9D9D9"/>
        </w:rPr>
        <w:t>耶鲁</w:t>
      </w:r>
      <w:r>
        <w:rPr>
          <w:rFonts w:hint="eastAsia" w:ascii="微软雅黑" w:hAnsi="微软雅黑" w:eastAsia="微软雅黑" w:cs="微软雅黑"/>
          <w:i w:val="0"/>
          <w:caps w:val="0"/>
          <w:color w:val="333333"/>
          <w:spacing w:val="0"/>
          <w:sz w:val="20"/>
          <w:szCs w:val="20"/>
          <w:shd w:val="clear" w:fill="FFFFFF"/>
        </w:rPr>
        <w:t>（Yale）成立于1701年，</w:t>
      </w:r>
      <w:r>
        <w:rPr>
          <w:rFonts w:hint="eastAsia" w:ascii="微软雅黑" w:hAnsi="微软雅黑" w:eastAsia="微软雅黑" w:cs="微软雅黑"/>
          <w:i w:val="0"/>
          <w:caps w:val="0"/>
          <w:color w:val="3F88BF"/>
          <w:spacing w:val="0"/>
          <w:sz w:val="20"/>
          <w:szCs w:val="20"/>
          <w:u w:val="none"/>
          <w:shd w:val="clear" w:color="FFFFFF" w:fill="D9D9D9"/>
        </w:rPr>
        <w:fldChar w:fldCharType="begin"/>
      </w:r>
      <w:r>
        <w:rPr>
          <w:rFonts w:hint="eastAsia" w:ascii="微软雅黑" w:hAnsi="微软雅黑" w:eastAsia="微软雅黑" w:cs="微软雅黑"/>
          <w:i w:val="0"/>
          <w:caps w:val="0"/>
          <w:color w:val="3F88BF"/>
          <w:spacing w:val="0"/>
          <w:sz w:val="20"/>
          <w:szCs w:val="20"/>
          <w:u w:val="none"/>
          <w:shd w:val="clear" w:color="FFFFFF" w:fill="D9D9D9"/>
        </w:rPr>
        <w:instrText xml:space="preserve"> HYPERLINK "https://www.baidu.com/s?wd=%E5%AE%BE%E5%A4%95%E6%B3%95%E5%B0%BC%E4%BA%9A%E5%A4%A7%E5%AD%A6&amp;tn=SE_PcZhidaonwhc_ngpagmjz&amp;rsv_dl=gh_pc_zhidao"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color="FFFFFF" w:fill="D9D9D9"/>
        </w:rPr>
        <w:fldChar w:fldCharType="separate"/>
      </w:r>
      <w:r>
        <w:rPr>
          <w:rStyle w:val="4"/>
          <w:rFonts w:hint="eastAsia" w:ascii="微软雅黑" w:hAnsi="微软雅黑" w:eastAsia="微软雅黑" w:cs="微软雅黑"/>
          <w:i w:val="0"/>
          <w:caps w:val="0"/>
          <w:color w:val="3F88BF"/>
          <w:spacing w:val="0"/>
          <w:sz w:val="20"/>
          <w:szCs w:val="20"/>
          <w:u w:val="none"/>
          <w:shd w:val="clear" w:color="FFFFFF" w:fill="D9D9D9"/>
        </w:rPr>
        <w:t>宾夕法尼亚大学</w:t>
      </w:r>
      <w:r>
        <w:rPr>
          <w:rFonts w:hint="eastAsia" w:ascii="微软雅黑" w:hAnsi="微软雅黑" w:eastAsia="微软雅黑" w:cs="微软雅黑"/>
          <w:i w:val="0"/>
          <w:caps w:val="0"/>
          <w:color w:val="3F88BF"/>
          <w:spacing w:val="0"/>
          <w:sz w:val="20"/>
          <w:szCs w:val="20"/>
          <w:u w:val="none"/>
          <w:shd w:val="clear" w:color="FFFFFF" w:fill="D9D9D9"/>
        </w:rPr>
        <w:fldChar w:fldCharType="end"/>
      </w:r>
      <w:r>
        <w:rPr>
          <w:rFonts w:hint="eastAsia" w:ascii="微软雅黑" w:hAnsi="微软雅黑" w:eastAsia="微软雅黑" w:cs="微软雅黑"/>
          <w:i w:val="0"/>
          <w:caps w:val="0"/>
          <w:color w:val="333333"/>
          <w:spacing w:val="0"/>
          <w:sz w:val="20"/>
          <w:szCs w:val="20"/>
          <w:shd w:val="clear" w:fill="FFFFFF"/>
        </w:rPr>
        <w:t>[1]（Penn）成立于1740年，</w:t>
      </w:r>
      <w:r>
        <w:rPr>
          <w:rFonts w:hint="eastAsia" w:ascii="微软雅黑" w:hAnsi="微软雅黑" w:eastAsia="微软雅黑" w:cs="微软雅黑"/>
          <w:i w:val="0"/>
          <w:caps w:val="0"/>
          <w:color w:val="333333"/>
          <w:spacing w:val="0"/>
          <w:sz w:val="20"/>
          <w:szCs w:val="20"/>
          <w:shd w:val="clear" w:color="FFFFFF" w:fill="D9D9D9"/>
        </w:rPr>
        <w:t>普林斯顿</w:t>
      </w:r>
      <w:r>
        <w:rPr>
          <w:rFonts w:hint="eastAsia" w:ascii="微软雅黑" w:hAnsi="微软雅黑" w:eastAsia="微软雅黑" w:cs="微软雅黑"/>
          <w:i w:val="0"/>
          <w:caps w:val="0"/>
          <w:color w:val="333333"/>
          <w:spacing w:val="0"/>
          <w:sz w:val="20"/>
          <w:szCs w:val="20"/>
          <w:shd w:val="clear" w:fill="FFFFFF"/>
        </w:rPr>
        <w:t>（Princeton）成立于1746年，</w:t>
      </w:r>
      <w:r>
        <w:rPr>
          <w:rFonts w:hint="eastAsia" w:ascii="微软雅黑" w:hAnsi="微软雅黑" w:eastAsia="微软雅黑" w:cs="微软雅黑"/>
          <w:i w:val="0"/>
          <w:caps w:val="0"/>
          <w:color w:val="333333"/>
          <w:spacing w:val="0"/>
          <w:sz w:val="20"/>
          <w:szCs w:val="20"/>
          <w:shd w:val="clear" w:color="FFFFFF" w:fill="D9D9D9"/>
        </w:rPr>
        <w:t>哥伦比亚</w:t>
      </w:r>
      <w:r>
        <w:rPr>
          <w:rFonts w:hint="eastAsia" w:ascii="微软雅黑" w:hAnsi="微软雅黑" w:eastAsia="微软雅黑" w:cs="微软雅黑"/>
          <w:i w:val="0"/>
          <w:caps w:val="0"/>
          <w:color w:val="333333"/>
          <w:spacing w:val="0"/>
          <w:sz w:val="20"/>
          <w:szCs w:val="20"/>
          <w:shd w:val="clear" w:fill="FFFFFF"/>
        </w:rPr>
        <w:t>（Columbia）成立于1754年，</w:t>
      </w:r>
      <w:r>
        <w:rPr>
          <w:rFonts w:hint="eastAsia" w:ascii="微软雅黑" w:hAnsi="微软雅黑" w:eastAsia="微软雅黑" w:cs="微软雅黑"/>
          <w:i w:val="0"/>
          <w:caps w:val="0"/>
          <w:color w:val="333333"/>
          <w:spacing w:val="0"/>
          <w:sz w:val="20"/>
          <w:szCs w:val="20"/>
          <w:shd w:val="clear" w:color="FFFFFF" w:fill="D9D9D9"/>
        </w:rPr>
        <w:t>布朗</w:t>
      </w:r>
      <w:r>
        <w:rPr>
          <w:rFonts w:hint="eastAsia" w:ascii="微软雅黑" w:hAnsi="微软雅黑" w:eastAsia="微软雅黑" w:cs="微软雅黑"/>
          <w:i w:val="0"/>
          <w:caps w:val="0"/>
          <w:color w:val="333333"/>
          <w:spacing w:val="0"/>
          <w:sz w:val="20"/>
          <w:szCs w:val="20"/>
          <w:shd w:val="clear" w:fill="FFFFFF"/>
        </w:rPr>
        <w:t>（Brown）成立于1764年，</w:t>
      </w:r>
      <w:r>
        <w:rPr>
          <w:rFonts w:hint="eastAsia" w:ascii="微软雅黑" w:hAnsi="微软雅黑" w:eastAsia="微软雅黑" w:cs="微软雅黑"/>
          <w:i w:val="0"/>
          <w:caps w:val="0"/>
          <w:color w:val="333333"/>
          <w:spacing w:val="0"/>
          <w:sz w:val="20"/>
          <w:szCs w:val="20"/>
          <w:shd w:val="clear" w:color="FFFFFF" w:fill="D9D9D9"/>
        </w:rPr>
        <w:t>达特茅斯</w:t>
      </w:r>
      <w:r>
        <w:rPr>
          <w:rFonts w:hint="eastAsia" w:ascii="微软雅黑" w:hAnsi="微软雅黑" w:eastAsia="微软雅黑" w:cs="微软雅黑"/>
          <w:i w:val="0"/>
          <w:caps w:val="0"/>
          <w:color w:val="333333"/>
          <w:spacing w:val="0"/>
          <w:sz w:val="20"/>
          <w:szCs w:val="20"/>
          <w:shd w:val="clear" w:fill="FFFFFF"/>
        </w:rPr>
        <w:t>（Dartmouth）成立于1769年，</w:t>
      </w:r>
      <w:r>
        <w:rPr>
          <w:rFonts w:hint="eastAsia" w:ascii="微软雅黑" w:hAnsi="微软雅黑" w:eastAsia="微软雅黑" w:cs="微软雅黑"/>
          <w:i w:val="0"/>
          <w:caps w:val="0"/>
          <w:color w:val="333333"/>
          <w:spacing w:val="0"/>
          <w:sz w:val="20"/>
          <w:szCs w:val="20"/>
          <w:shd w:val="clear" w:color="FFFFFF" w:fill="D9D9D9"/>
        </w:rPr>
        <w:t>康奈尔</w:t>
      </w:r>
      <w:r>
        <w:rPr>
          <w:rFonts w:hint="eastAsia" w:ascii="微软雅黑" w:hAnsi="微软雅黑" w:eastAsia="微软雅黑" w:cs="微软雅黑"/>
          <w:i w:val="0"/>
          <w:caps w:val="0"/>
          <w:color w:val="333333"/>
          <w:spacing w:val="0"/>
          <w:sz w:val="20"/>
          <w:szCs w:val="20"/>
          <w:shd w:val="clear" w:fill="FFFFFF"/>
        </w:rPr>
        <w:t>（Cornell）成立于1865年。</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常春藤学院被作为顶尖名校的代名词。</w:t>
      </w: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哈佛、耶鲁、普林斯顿、斯坦福和麻省理工缩写为“HYPSM”称之为“大藤”，其他名校统称为“小藤”。有网友为此创造了风靡论坛的术语，把老中家长及孩子为进名校本科而做的努力统称之为“爬藤”。不过，也有些人不以为然，常以名校中的差生来看低名校的本科教育。</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名校就是一个世界范围内的上流社会子女俱乐部</w:t>
      </w:r>
    </w:p>
    <w:p>
      <w:pPr>
        <w:rPr>
          <w:rFonts w:hint="eastAsia" w:ascii="Arial" w:hAnsi="Arial" w:eastAsia="Arial" w:cs="Arial"/>
          <w:i w:val="0"/>
          <w:caps w:val="0"/>
          <w:color w:val="191919"/>
          <w:spacing w:val="0"/>
          <w:sz w:val="20"/>
          <w:szCs w:val="20"/>
          <w:shd w:val="clear" w:fill="FFFFFF"/>
        </w:rPr>
      </w:pPr>
    </w:p>
    <w:p>
      <w:r>
        <w:drawing>
          <wp:inline distT="0" distB="0" distL="114300" distR="114300">
            <wp:extent cx="5273040" cy="298132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981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line="314" w:lineRule="atLeast"/>
        <w:ind w:left="0" w:right="0" w:firstLine="0"/>
        <w:jc w:val="both"/>
        <w:rPr>
          <w:rFonts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八校将近有14万名学生，其中有</w:t>
      </w:r>
      <w:r>
        <w:rPr>
          <w:rFonts w:hint="default" w:ascii="Arial" w:hAnsi="Arial" w:cs="Arial"/>
          <w:b/>
          <w:i w:val="0"/>
          <w:caps w:val="0"/>
          <w:color w:val="333333"/>
          <w:spacing w:val="0"/>
          <w:sz w:val="23"/>
          <w:szCs w:val="23"/>
          <w:bdr w:val="none" w:color="auto" w:sz="0" w:space="0"/>
          <w:shd w:val="clear" w:fill="FFFFFF"/>
        </w:rPr>
        <w:t>超过半数（52.5%）的学生是研究生在读。</w:t>
      </w:r>
      <w:r>
        <w:rPr>
          <w:rFonts w:hint="default" w:ascii="Arial" w:hAnsi="Arial" w:cs="Arial"/>
          <w:i w:val="0"/>
          <w:caps w:val="0"/>
          <w:color w:val="333333"/>
          <w:spacing w:val="0"/>
          <w:sz w:val="20"/>
          <w:szCs w:val="20"/>
          <w:bdr w:val="none" w:color="auto" w:sz="0" w:space="0"/>
          <w:shd w:val="clear" w:fill="FFFFFF"/>
        </w:rPr>
        <w:t>同时，每年都有新鲜血液加入（能加入的，几乎都是天才）。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line="314" w:lineRule="atLeast"/>
        <w:ind w:left="0" w:right="0" w:firstLine="0"/>
        <w:jc w:val="both"/>
        <w:rPr>
          <w:rFonts w:hint="default" w:ascii="Arial" w:hAnsi="Arial" w:cs="Arial"/>
          <w:i w:val="0"/>
          <w:caps w:val="0"/>
          <w:color w:val="333333"/>
          <w:spacing w:val="0"/>
          <w:sz w:val="20"/>
          <w:szCs w:val="20"/>
        </w:rPr>
      </w:pPr>
      <w:r>
        <w:rPr>
          <w:rFonts w:hint="default" w:ascii="Arial" w:hAnsi="Arial" w:cs="Arial"/>
          <w:i w:val="0"/>
          <w:caps w:val="0"/>
          <w:color w:val="333333"/>
          <w:spacing w:val="0"/>
          <w:sz w:val="20"/>
          <w:szCs w:val="20"/>
          <w:bdr w:val="none" w:color="auto" w:sz="0" w:space="0"/>
          <w:shd w:val="clear" w:fill="FFFFFF"/>
        </w:rPr>
        <w:t>好学校要求生源好，好生源成就好学校。国内导师为什么不喜欢要三本的学生，想想也是有道理的（学习要趁早，有时候你不在乎的学历真的无比重要）。</w:t>
      </w:r>
    </w:p>
    <w:p>
      <w:pPr>
        <w:rPr>
          <w:rFonts w:hint="eastAsia"/>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个人觉得几个，</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一战以来美国稳定的社会秩序和相对包容的环境吸引了大批专家学者去美国，二战时期欧洲动荡，欧洲学者为了避难，大量移民美国。</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美国有充足的资金和设备为研究者提供研究环境，有些研究在其他地方做不了。这就把很多专家留下来了。</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因为学术影响力，优秀学生会往美国集中，这就是一个良性循环。</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"https://www.baidu.com/s?wd=%E5%B8%B8%E9%9D%92%E8%97%A4%E7%9B%9F%E6%A0%A1&amp;tn=SE_PcZhidaonwhc_ngpagmjz&amp;rsv_dl=gh_pc_zhidao"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常青藤盟校</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的说法来源于上世纪的50年代。上述学校早在19世纪末期就有社会及运动方面的竞赛，盟校的构想酝酿于1956年，各校订立运动竞赛规则时进而订立了</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"https://www.baidu.com/s?wd=%E5%B8%B8%E9%9D%92%E8%97%A4%E7%9B%9F%E6%A0%A1&amp;tn=SE_PcZhidaonwhc_ngpagmjz&amp;rsv_dl=gh_pc_zhidao"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常青藤盟校</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的规章，选出盟校校长、体育主任和一些</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"https://www.baidu.com/s?wd=%E8%A1%8C%E6%94%BF%E4%B8%BB%E7%AE%A1&amp;tn=SE_PcZhidaonwhc_ngpagmjz&amp;rsv_dl=gh_pc_zhidao"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行政主管</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，定期聚会讨论各校间共同的有关入学、财务、援助及行政方面的问题。早期的常青藤学院只有</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"https://www.baidu.com/s?wd=%E5%93%88%E4%BD%9B&amp;tn=SE_PcZhidaonwhc_ngpagmjz&amp;rsv_dl=gh_pc_zhidao"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哈佛</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"https://www.baidu.com/s?wd=%E8%80%B6%E9%B2%81&amp;tn=SE_PcZhidaonwhc_ngpagmjz&amp;rsv_dl=gh_pc_zhidao"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耶鲁</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"https://www.baidu.com/s?wd=%E5%93%A5%E4%BC%A6%E6%AF%94%E4%BA%9A&amp;tn=SE_PcZhidaonwhc_ngpagmjz&amp;rsv_dl=gh_pc_zhidao"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哥伦比亚</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和</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"https://www.baidu.com/s?wd=%E6%99%AE%E6%9E%97%E6%96%AF%E9%A1%BF&amp;tn=SE_PcZhidaonwhc_ngpagmjz&amp;rsv_dl=gh_pc_zhidao"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普林斯顿</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4所大学。4的</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"https://www.baidu.com/s?wd=%E7%BD%97%E9%A9%AC%E6%95%B0%E5%AD%97&amp;tn=SE_PcZhidaonwhc_ngpagmjz&amp;rsv_dl=gh_pc_zhidao"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罗马数字</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为“IV”，加上一个词尾Y，就成了“IVY”，英文的意思就是常青藤，所以又称为</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"https://www.baidu.com/s?wd=%E5%B8%B8%E9%9D%92%E8%97%A4%E7%9B%9F%E6%A0%A1&amp;tn=SE_PcZhidaonwhc_ngpagmjz&amp;rsv_dl=gh_pc_zhidao" \t "https://zhidao.baidu.com/question/_blank"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常青藤盟校</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，后来这4所大学的联合会又扩展到8所，成为现在享有盛誉的常青藤盟校。</w:t>
      </w:r>
    </w:p>
    <w:p>
      <w:pPr>
        <w:rPr>
          <w:rFonts w:hint="eastAsia" w:ascii="微软雅黑" w:hAnsi="微软雅黑" w:eastAsia="微软雅黑" w:cs="微软雅黑"/>
          <w:i w:val="0"/>
          <w:caps w:val="0"/>
          <w:color w:val="333333"/>
          <w:spacing w:val="0"/>
          <w:sz w:val="20"/>
          <w:szCs w:val="20"/>
          <w:shd w:val="clear" w:fill="FFFFFF"/>
        </w:rPr>
      </w:pP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哈佛、耶鲁、哥伦比亚、普林斯顿</w:t>
      </w:r>
    </w:p>
    <w:p>
      <w:pPr>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毛特大事、康奈尔、布朗、宾夕法尼亚</w:t>
      </w:r>
    </w:p>
    <w:p>
      <w:pPr>
        <w:rPr>
          <w:rFonts w:hint="eastAsia" w:ascii="微软雅黑" w:hAnsi="微软雅黑" w:eastAsia="微软雅黑" w:cs="微软雅黑"/>
          <w:i w:val="0"/>
          <w:caps w:val="0"/>
          <w:color w:val="333333"/>
          <w:spacing w:val="0"/>
          <w:sz w:val="20"/>
          <w:szCs w:val="20"/>
          <w:shd w:val="clear" w:fill="FFFFFF"/>
          <w:lang w:val="en-US" w:eastAsia="zh-CN"/>
        </w:rPr>
      </w:pPr>
    </w:p>
    <w:p>
      <w:pPr>
        <w:rPr>
          <w:rFonts w:ascii="微软雅黑" w:hAnsi="微软雅黑" w:eastAsia="微软雅黑" w:cs="微软雅黑"/>
          <w:i w:val="0"/>
          <w:caps w:val="0"/>
          <w:color w:val="444444"/>
          <w:spacing w:val="0"/>
          <w:sz w:val="20"/>
          <w:szCs w:val="20"/>
          <w:shd w:val="clear" w:fill="FFFFFF"/>
        </w:rPr>
      </w:pPr>
      <w:r>
        <w:rPr>
          <w:rFonts w:ascii="微软雅黑" w:hAnsi="微软雅黑" w:eastAsia="微软雅黑" w:cs="微软雅黑"/>
          <w:i w:val="0"/>
          <w:caps w:val="0"/>
          <w:color w:val="444444"/>
          <w:spacing w:val="0"/>
          <w:sz w:val="20"/>
          <w:szCs w:val="20"/>
          <w:shd w:val="clear" w:fill="FFFFFF"/>
        </w:rPr>
        <w:t>预印本平台(arXiv.org)为全世界的作者和研究人员提供了一个科学研究的开放获取知识库，对所有用户免费开放。</w:t>
      </w:r>
    </w:p>
    <w:p>
      <w:pPr>
        <w:rPr>
          <w:rFonts w:ascii="微软雅黑" w:hAnsi="微软雅黑" w:eastAsia="微软雅黑" w:cs="微软雅黑"/>
          <w:i w:val="0"/>
          <w:caps w:val="0"/>
          <w:color w:val="444444"/>
          <w:spacing w:val="0"/>
          <w:sz w:val="20"/>
          <w:szCs w:val="20"/>
          <w:shd w:val="clear" w:fill="FFFFFF"/>
        </w:rPr>
      </w:pPr>
    </w:p>
    <w:p>
      <w:pPr>
        <w:rPr>
          <w:rFonts w:ascii="微软雅黑" w:hAnsi="微软雅黑" w:eastAsia="微软雅黑" w:cs="微软雅黑"/>
          <w:i w:val="0"/>
          <w:caps w:val="0"/>
          <w:color w:val="444444"/>
          <w:spacing w:val="0"/>
          <w:sz w:val="20"/>
          <w:szCs w:val="20"/>
          <w:shd w:val="clear" w:fill="FFFFFF"/>
        </w:rPr>
      </w:pPr>
      <w:r>
        <w:rPr>
          <w:rFonts w:ascii="微软雅黑" w:hAnsi="微软雅黑" w:eastAsia="微软雅黑" w:cs="微软雅黑"/>
          <w:i w:val="0"/>
          <w:caps w:val="0"/>
          <w:color w:val="444444"/>
          <w:spacing w:val="0"/>
          <w:sz w:val="20"/>
          <w:szCs w:val="20"/>
          <w:shd w:val="clear" w:fill="FFFFFF"/>
        </w:rPr>
        <w:t>由于预印本没有审查机制，且透过公开预印本可以提早宣告自己的研究成果，并可以在接受期刊审查前取得同侪的评论意见做为改善的方向</w:t>
      </w:r>
    </w:p>
    <w:p>
      <w:pPr>
        <w:rPr>
          <w:rFonts w:ascii="微软雅黑" w:hAnsi="微软雅黑" w:eastAsia="微软雅黑" w:cs="微软雅黑"/>
          <w:i w:val="0"/>
          <w:caps w:val="0"/>
          <w:color w:val="444444"/>
          <w:spacing w:val="0"/>
          <w:sz w:val="20"/>
          <w:szCs w:val="20"/>
          <w:shd w:val="clear" w:fill="FFFFFF"/>
        </w:rPr>
      </w:pPr>
      <w:r>
        <w:rPr>
          <w:rFonts w:ascii="微软雅黑" w:hAnsi="微软雅黑" w:eastAsia="微软雅黑" w:cs="微软雅黑"/>
          <w:i w:val="0"/>
          <w:caps w:val="0"/>
          <w:color w:val="444444"/>
          <w:spacing w:val="0"/>
          <w:sz w:val="20"/>
          <w:szCs w:val="20"/>
          <w:shd w:val="clear" w:fill="FFFFFF"/>
        </w:rPr>
        <w:t>arXiv由康奈尔大学图书馆在arXiv科学顾问委员会和arXiv会员顾问委员会的指导下进行维护和运营，并得到众多学科版主的帮助。</w:t>
      </w:r>
    </w:p>
    <w:p>
      <w:pPr>
        <w:rPr>
          <w:rFonts w:ascii="微软雅黑" w:hAnsi="微软雅黑" w:eastAsia="微软雅黑" w:cs="微软雅黑"/>
          <w:i w:val="0"/>
          <w:caps w:val="0"/>
          <w:color w:val="444444"/>
          <w:spacing w:val="0"/>
          <w:sz w:val="20"/>
          <w:szCs w:val="20"/>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预印本（Preprint）是指科研工作者的研究成果还未在正式出版物上发表，而出于和同行交流目的自愿先在学术会议上或通过互联网发布的科研论文、科技报告等文章。</w:t>
      </w:r>
    </w:p>
    <w:p>
      <w:pPr>
        <w:rPr>
          <w:rFonts w:hint="eastAsia"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lang w:val="en-US" w:eastAsia="zh-CN"/>
        </w:rPr>
      </w:pPr>
      <w:bookmarkStart w:id="0" w:name="_GoBack"/>
      <w:bookmarkEnd w:id="0"/>
    </w:p>
    <w:p>
      <w:pPr>
        <w:rPr>
          <w:rFonts w:hint="eastAsia" w:ascii="微软雅黑" w:hAnsi="微软雅黑" w:eastAsia="微软雅黑" w:cs="微软雅黑"/>
          <w:i w:val="0"/>
          <w:caps w:val="0"/>
          <w:color w:val="333333"/>
          <w:spacing w:val="0"/>
          <w:sz w:val="20"/>
          <w:szCs w:val="2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71181"/>
    <w:rsid w:val="60C9363F"/>
    <w:rsid w:val="7B254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2019-02-24T15:19:30Z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