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微软雅黑" w:hAnsi="微软雅黑" w:eastAsia="微软雅黑" w:cs="微软雅黑"/>
          <w:i w:val="0"/>
          <w:caps w:val="0"/>
          <w:color w:val="1A1A1A"/>
          <w:spacing w:val="0"/>
          <w:sz w:val="19"/>
          <w:szCs w:val="19"/>
          <w:shd w:val="clear" w:fill="FFFFFF"/>
        </w:rPr>
      </w:pPr>
      <w:r>
        <w:rPr>
          <w:rFonts w:ascii="微软雅黑" w:hAnsi="微软雅黑" w:eastAsia="微软雅黑" w:cs="微软雅黑"/>
          <w:i w:val="0"/>
          <w:caps w:val="0"/>
          <w:color w:val="1A1A1A"/>
          <w:spacing w:val="0"/>
          <w:sz w:val="19"/>
          <w:szCs w:val="19"/>
          <w:shd w:val="clear" w:fill="FFFFFF"/>
        </w:rPr>
        <w:t>视觉注意力机制是人类视觉所特有的大脑信号处理机制。</w:t>
      </w:r>
    </w:p>
    <w:p>
      <w:pPr>
        <w:rPr>
          <w:rFonts w:ascii="微软雅黑" w:hAnsi="微软雅黑" w:eastAsia="微软雅黑" w:cs="微软雅黑"/>
          <w:i w:val="0"/>
          <w:caps w:val="0"/>
          <w:color w:val="1A1A1A"/>
          <w:spacing w:val="0"/>
          <w:sz w:val="19"/>
          <w:szCs w:val="19"/>
          <w:shd w:val="clear" w:fill="FFFFFF"/>
        </w:rPr>
      </w:pPr>
      <w:r>
        <w:rPr>
          <w:rFonts w:ascii="微软雅黑" w:hAnsi="微软雅黑" w:eastAsia="微软雅黑" w:cs="微软雅黑"/>
          <w:i w:val="0"/>
          <w:caps w:val="0"/>
          <w:color w:val="1A1A1A"/>
          <w:spacing w:val="0"/>
          <w:sz w:val="19"/>
          <w:szCs w:val="19"/>
          <w:shd w:val="clear" w:fill="FFFFFF"/>
        </w:rPr>
        <w:t>而抑制其他无用信息。</w:t>
      </w:r>
    </w:p>
    <w:p>
      <w:pPr>
        <w:rPr>
          <w:rFonts w:ascii="微软雅黑" w:hAnsi="微软雅黑" w:eastAsia="微软雅黑" w:cs="微软雅黑"/>
          <w:i w:val="0"/>
          <w:caps w:val="0"/>
          <w:color w:val="1A1A1A"/>
          <w:spacing w:val="0"/>
          <w:sz w:val="19"/>
          <w:szCs w:val="19"/>
          <w:shd w:val="clear" w:fill="FFFFFF"/>
        </w:rPr>
      </w:pPr>
      <w:r>
        <w:rPr>
          <w:rFonts w:ascii="微软雅黑" w:hAnsi="微软雅黑" w:eastAsia="微软雅黑" w:cs="微软雅黑"/>
          <w:i w:val="0"/>
          <w:caps w:val="0"/>
          <w:color w:val="1A1A1A"/>
          <w:spacing w:val="0"/>
          <w:sz w:val="19"/>
          <w:szCs w:val="19"/>
          <w:shd w:val="clear" w:fill="FFFFFF"/>
        </w:rPr>
        <w:t>其实注意力模型可以看作一种通用的思想，本身并不依赖于特定框架，这点需要注意。</w:t>
      </w:r>
    </w:p>
    <w:p>
      <w:pPr>
        <w:rPr>
          <w:rFonts w:ascii="微软雅黑" w:hAnsi="微软雅黑" w:eastAsia="微软雅黑" w:cs="微软雅黑"/>
          <w:i w:val="0"/>
          <w:caps w:val="0"/>
          <w:color w:val="1A1A1A"/>
          <w:spacing w:val="0"/>
          <w:sz w:val="19"/>
          <w:szCs w:val="19"/>
          <w:shd w:val="clear" w:fill="FFFFFF"/>
        </w:rPr>
      </w:pPr>
      <w:r>
        <w:rPr>
          <w:rFonts w:ascii="微软雅黑" w:hAnsi="微软雅黑" w:eastAsia="微软雅黑" w:cs="微软雅黑"/>
          <w:i w:val="0"/>
          <w:caps w:val="0"/>
          <w:color w:val="1A1A1A"/>
          <w:spacing w:val="0"/>
          <w:sz w:val="19"/>
          <w:szCs w:val="19"/>
          <w:shd w:val="clear" w:fill="FFFFFF"/>
        </w:rPr>
        <w:t>Encoder部分的输入是一副图片，Decoder的输出是能够描述图片语义内容的一句描述语。一般而言，文本处理和语音识别的Encoder部分通常采用RNN模型，图像处理的Encoder一般采用CNN模型。</w:t>
      </w:r>
    </w:p>
    <w:p>
      <w:pPr>
        <w:rPr>
          <w:rFonts w:ascii="微软雅黑" w:hAnsi="微软雅黑" w:eastAsia="微软雅黑" w:cs="微软雅黑"/>
          <w:i w:val="0"/>
          <w:caps w:val="0"/>
          <w:color w:val="1A1A1A"/>
          <w:spacing w:val="0"/>
          <w:sz w:val="19"/>
          <w:szCs w:val="19"/>
          <w:shd w:val="clear" w:fill="FFFFFF"/>
        </w:rPr>
      </w:pPr>
      <w:r>
        <w:rPr>
          <w:rFonts w:ascii="微软雅黑" w:hAnsi="微软雅黑" w:eastAsia="微软雅黑" w:cs="微软雅黑"/>
          <w:i w:val="0"/>
          <w:caps w:val="0"/>
          <w:color w:val="1A1A1A"/>
          <w:spacing w:val="0"/>
          <w:sz w:val="19"/>
          <w:szCs w:val="19"/>
          <w:shd w:val="clear" w:fill="FFFFFF"/>
        </w:rPr>
        <w:t>Soft Attention模型的基本原理</w:t>
      </w:r>
    </w:p>
    <w:p>
      <w:pPr>
        <w:rPr>
          <w:rFonts w:ascii="微软雅黑" w:hAnsi="微软雅黑" w:eastAsia="微软雅黑" w:cs="微软雅黑"/>
          <w:i w:val="0"/>
          <w:caps w:val="0"/>
          <w:color w:val="1A1A1A"/>
          <w:spacing w:val="0"/>
          <w:sz w:val="19"/>
          <w:szCs w:val="19"/>
          <w:shd w:val="clear" w:fill="FFFFFF"/>
        </w:rPr>
      </w:pPr>
    </w:p>
    <w:p>
      <w:pPr>
        <w:pStyle w:val="2"/>
        <w:keepNext w:val="0"/>
        <w:keepLines w:val="0"/>
        <w:widowControl/>
        <w:suppressLineNumbers w:val="0"/>
      </w:pPr>
      <w:r>
        <w:t>如果拿机器翻译来解释这个分心模型的Encoder-Decoder框架更好理解，比如输入的是英文句子：Tom chase Jerry，Encoder-Decoder框架逐步生成中文单词：“汤姆”，“追逐”，“杰瑞”。</w:t>
      </w:r>
    </w:p>
    <w:p>
      <w:pPr>
        <w:pStyle w:val="2"/>
        <w:keepNext w:val="0"/>
        <w:keepLines w:val="0"/>
        <w:widowControl/>
        <w:suppressLineNumbers w:val="0"/>
      </w:pPr>
      <w:r>
        <w:t>在翻译“杰瑞”这个中文单词的时候，分心模型里面的每个英文单词对于翻译目标单词“杰瑞”贡献是相同的，很明显这里不太合理，显然“Jerry”对于翻译成“杰瑞”更重要，但是分心模型是无法体现这一点的，这就是为何说它没有引入注意力的原因。</w:t>
      </w:r>
    </w:p>
    <w:p>
      <w:pPr>
        <w:pStyle w:val="2"/>
        <w:keepNext w:val="0"/>
        <w:keepLines w:val="0"/>
        <w:widowControl/>
        <w:suppressLineNumbers w:val="0"/>
      </w:pPr>
      <w:r>
        <w:t>没有引入注意力的模型在输入句子比较短的时候问题不大，但是如果输入句子比较长，此时所有语义完全通过一个中间语义向量来表示，单词自身的信息已经消失，可想而知会丢失很多细节信息，这也是为何要引入注意力模型的重要原因。</w:t>
      </w:r>
    </w:p>
    <w:p>
      <w:pPr>
        <w:keepNext w:val="0"/>
        <w:keepLines w:val="0"/>
        <w:widowControl/>
        <w:suppressLineNumbers w:val="0"/>
        <w:jc w:val="left"/>
        <w:rPr>
          <w:rFonts w:ascii="微软雅黑" w:hAnsi="微软雅黑" w:eastAsia="微软雅黑" w:cs="微软雅黑"/>
          <w:i w:val="0"/>
          <w:caps w:val="0"/>
          <w:color w:val="1A1A1A"/>
          <w:spacing w:val="0"/>
          <w:sz w:val="19"/>
          <w:szCs w:val="19"/>
          <w:shd w:val="clear" w:fill="FFFFFF"/>
        </w:rPr>
      </w:pPr>
      <w:r>
        <w:rPr>
          <w:rFonts w:ascii="微软雅黑" w:hAnsi="微软雅黑" w:eastAsia="微软雅黑" w:cs="微软雅黑"/>
          <w:i w:val="0"/>
          <w:caps w:val="0"/>
          <w:color w:val="1A1A1A"/>
          <w:spacing w:val="0"/>
          <w:sz w:val="19"/>
          <w:szCs w:val="19"/>
          <w:shd w:val="clear" w:fill="FFFFFF"/>
        </w:rPr>
        <w:t>理解Attention模型的关键就是这里，即由固定的中间语义表示C换成了根据当前输出单词来调整成加入注意力模型的变化的Ci。</w:t>
      </w:r>
    </w:p>
    <w:p>
      <w:pPr>
        <w:keepNext w:val="0"/>
        <w:keepLines w:val="0"/>
        <w:widowControl/>
        <w:suppressLineNumbers w:val="0"/>
        <w:jc w:val="left"/>
        <w:rPr>
          <w:rFonts w:ascii="微软雅黑" w:hAnsi="微软雅黑" w:eastAsia="微软雅黑" w:cs="微软雅黑"/>
          <w:i w:val="0"/>
          <w:caps w:val="0"/>
          <w:color w:val="1A1A1A"/>
          <w:spacing w:val="0"/>
          <w:sz w:val="19"/>
          <w:szCs w:val="19"/>
          <w:shd w:val="clear" w:fill="FFFFFF"/>
        </w:rPr>
      </w:pPr>
    </w:p>
    <w:p>
      <w:pPr>
        <w:keepNext w:val="0"/>
        <w:keepLines w:val="0"/>
        <w:widowControl/>
        <w:suppressLineNumbers w:val="0"/>
        <w:jc w:val="left"/>
        <w:rPr>
          <w:rFonts w:ascii="宋体" w:hAnsi="宋体" w:eastAsia="宋体" w:cs="宋体"/>
          <w:sz w:val="24"/>
          <w:szCs w:val="24"/>
        </w:rPr>
      </w:pPr>
      <w:r>
        <w:rPr>
          <w:rFonts w:ascii="宋体" w:hAnsi="宋体" w:eastAsia="宋体" w:cs="宋体"/>
          <w:sz w:val="24"/>
          <w:szCs w:val="24"/>
        </w:rPr>
        <w:drawing>
          <wp:inline distT="0" distB="0" distL="114300" distR="114300">
            <wp:extent cx="3076575" cy="1485900"/>
            <wp:effectExtent l="0" t="0" r="10795"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3076575" cy="1485900"/>
                    </a:xfrm>
                    <a:prstGeom prst="rect">
                      <a:avLst/>
                    </a:prstGeom>
                    <a:noFill/>
                    <a:ln w="9525">
                      <a:noFill/>
                    </a:ln>
                  </pic:spPr>
                </pic:pic>
              </a:graphicData>
            </a:graphic>
          </wp:inline>
        </w:drawing>
      </w:r>
    </w:p>
    <w:p>
      <w:pPr>
        <w:keepNext w:val="0"/>
        <w:keepLines w:val="0"/>
        <w:widowControl/>
        <w:suppressLineNumbers w:val="0"/>
        <w:jc w:val="left"/>
        <w:rPr>
          <w:rFonts w:hint="default" w:ascii="Arial" w:hAnsi="Arial" w:eastAsia="Arial" w:cs="Arial"/>
          <w:i w:val="0"/>
          <w:caps w:val="0"/>
          <w:color w:val="2F2F2F"/>
          <w:spacing w:val="0"/>
          <w:sz w:val="20"/>
          <w:szCs w:val="20"/>
          <w:shd w:val="clear" w:fill="FFFFFF"/>
        </w:rPr>
      </w:pPr>
      <w:r>
        <w:rPr>
          <w:rFonts w:ascii="Arial" w:hAnsi="Arial" w:eastAsia="Arial" w:cs="Arial"/>
          <w:b/>
          <w:i w:val="0"/>
          <w:caps w:val="0"/>
          <w:color w:val="2F2F2F"/>
          <w:spacing w:val="0"/>
          <w:sz w:val="20"/>
          <w:szCs w:val="20"/>
          <w:shd w:val="clear" w:fill="FFFFFF"/>
        </w:rPr>
        <w:t>g函数就是对构成元素加权求和</w:t>
      </w:r>
      <w:r>
        <w:rPr>
          <w:rFonts w:hint="default" w:ascii="Arial" w:hAnsi="Arial" w:eastAsia="Arial" w:cs="Arial"/>
          <w:i w:val="0"/>
          <w:caps w:val="0"/>
          <w:color w:val="2F2F2F"/>
          <w:spacing w:val="0"/>
          <w:sz w:val="20"/>
          <w:szCs w:val="20"/>
          <w:shd w:val="clear" w:fill="FFFFFF"/>
        </w:rPr>
        <w:t>，也就是常常在论文里看到的下列公式：</w:t>
      </w:r>
    </w:p>
    <w:p>
      <w:pPr>
        <w:keepNext w:val="0"/>
        <w:keepLines w:val="0"/>
        <w:widowControl/>
        <w:suppressLineNumbers w:val="0"/>
        <w:jc w:val="left"/>
        <w:rPr>
          <w:rFonts w:hint="eastAsia" w:ascii="Arial" w:hAnsi="Arial" w:eastAsia="宋体" w:cs="Arial"/>
          <w:i w:val="0"/>
          <w:caps w:val="0"/>
          <w:color w:val="2F2F2F"/>
          <w:spacing w:val="0"/>
          <w:sz w:val="20"/>
          <w:szCs w:val="20"/>
          <w:shd w:val="clear" w:fill="FFFFFF"/>
          <w:lang w:val="en-US" w:eastAsia="zh-CN"/>
        </w:rPr>
      </w:pPr>
      <w:r>
        <w:rPr>
          <w:rFonts w:hint="eastAsia" w:ascii="Arial" w:hAnsi="Arial" w:eastAsia="宋体" w:cs="Arial"/>
          <w:i w:val="0"/>
          <w:caps w:val="0"/>
          <w:color w:val="2F2F2F"/>
          <w:spacing w:val="0"/>
          <w:sz w:val="20"/>
          <w:szCs w:val="20"/>
          <w:shd w:val="clear" w:fill="FFFFFF"/>
          <w:lang w:val="en-US" w:eastAsia="zh-CN"/>
        </w:rPr>
        <w:t>每一时刻的信息是之前隐状态的加权求和</w:t>
      </w:r>
    </w:p>
    <w:p>
      <w:pPr>
        <w:keepNext w:val="0"/>
        <w:keepLines w:val="0"/>
        <w:widowControl/>
        <w:suppressLineNumbers w:val="0"/>
        <w:jc w:val="left"/>
        <w:rPr>
          <w:rFonts w:hint="eastAsia" w:ascii="Arial" w:hAnsi="Arial" w:eastAsia="宋体" w:cs="Arial"/>
          <w:i w:val="0"/>
          <w:caps w:val="0"/>
          <w:color w:val="2F2F2F"/>
          <w:spacing w:val="0"/>
          <w:sz w:val="20"/>
          <w:szCs w:val="20"/>
          <w:shd w:val="clear" w:fill="FFFFFF"/>
          <w:lang w:val="en-US" w:eastAsia="zh-CN"/>
        </w:rPr>
      </w:pPr>
    </w:p>
    <w:p>
      <w:pPr>
        <w:keepNext w:val="0"/>
        <w:keepLines w:val="0"/>
        <w:widowControl/>
        <w:suppressLineNumbers w:val="0"/>
        <w:jc w:val="left"/>
        <w:rPr>
          <w:rFonts w:hint="default" w:ascii="Arial" w:hAnsi="Arial" w:eastAsia="Arial" w:cs="Arial"/>
          <w:i w:val="0"/>
          <w:caps w:val="0"/>
          <w:color w:val="2F2F2F"/>
          <w:spacing w:val="0"/>
          <w:sz w:val="20"/>
          <w:szCs w:val="20"/>
          <w:shd w:val="clear" w:fill="FFFFFF"/>
        </w:rPr>
      </w:pPr>
      <w:r>
        <w:rPr>
          <w:rFonts w:ascii="Arial" w:hAnsi="Arial" w:eastAsia="Arial" w:cs="Arial"/>
          <w:i w:val="0"/>
          <w:caps w:val="0"/>
          <w:color w:val="2F2F2F"/>
          <w:spacing w:val="0"/>
          <w:sz w:val="20"/>
          <w:szCs w:val="20"/>
          <w:shd w:val="clear" w:fill="FFFFFF"/>
        </w:rPr>
        <w:t>比如“汤姆”的时候，</w:t>
      </w:r>
      <w:r>
        <w:rPr>
          <w:rFonts w:hint="default" w:ascii="Arial" w:hAnsi="Arial" w:eastAsia="Arial" w:cs="Arial"/>
          <w:b/>
          <w:i w:val="0"/>
          <w:caps w:val="0"/>
          <w:color w:val="2F2F2F"/>
          <w:spacing w:val="0"/>
          <w:sz w:val="20"/>
          <w:szCs w:val="20"/>
          <w:shd w:val="clear" w:fill="FFFFFF"/>
        </w:rPr>
        <w:t>你怎么知道AM模型所需要的输入句子单词注意力分配概率分布值呢？</w:t>
      </w:r>
      <w:r>
        <w:rPr>
          <w:rFonts w:hint="default" w:ascii="Arial" w:hAnsi="Arial" w:eastAsia="Arial" w:cs="Arial"/>
          <w:i w:val="0"/>
          <w:caps w:val="0"/>
          <w:color w:val="2F2F2F"/>
          <w:spacing w:val="0"/>
          <w:sz w:val="20"/>
          <w:szCs w:val="20"/>
          <w:shd w:val="clear" w:fill="FFFFFF"/>
        </w:rPr>
        <w:t>就是说“汤姆”对应的概率分布：</w:t>
      </w:r>
    </w:p>
    <w:p>
      <w:pPr>
        <w:keepNext w:val="0"/>
        <w:keepLines w:val="0"/>
        <w:widowControl/>
        <w:suppressLineNumbers w:val="0"/>
        <w:jc w:val="left"/>
        <w:rPr>
          <w:rFonts w:hint="default" w:ascii="Arial" w:hAnsi="Arial" w:eastAsia="Arial" w:cs="Arial"/>
          <w:i w:val="0"/>
          <w:caps w:val="0"/>
          <w:color w:val="2F2F2F"/>
          <w:spacing w:val="0"/>
          <w:sz w:val="20"/>
          <w:szCs w:val="20"/>
          <w:shd w:val="clear" w:fill="FFFFFF"/>
        </w:rPr>
      </w:pPr>
    </w:p>
    <w:p>
      <w:pPr>
        <w:keepNext w:val="0"/>
        <w:keepLines w:val="0"/>
        <w:widowControl/>
        <w:suppressLineNumbers w:val="0"/>
        <w:jc w:val="left"/>
        <w:rPr>
          <w:rFonts w:ascii="宋体" w:hAnsi="宋体" w:eastAsia="宋体" w:cs="宋体"/>
          <w:kern w:val="0"/>
          <w:sz w:val="24"/>
          <w:szCs w:val="24"/>
          <w:lang w:val="en-US" w:eastAsia="zh-CN" w:bidi="ar"/>
        </w:rPr>
      </w:pPr>
      <w:r>
        <w:rPr>
          <w:rFonts w:ascii="Arial" w:hAnsi="Arial" w:eastAsia="Arial" w:cs="Arial"/>
          <w:i w:val="0"/>
          <w:caps w:val="0"/>
          <w:color w:val="2F2F2F"/>
          <w:spacing w:val="0"/>
          <w:sz w:val="20"/>
          <w:szCs w:val="20"/>
          <w:shd w:val="clear" w:fill="FFFFFF"/>
        </w:rPr>
        <w:t>即</w:t>
      </w:r>
      <w:r>
        <w:rPr>
          <w:rFonts w:hint="default" w:ascii="Arial" w:hAnsi="Arial" w:eastAsia="Arial" w:cs="Arial"/>
          <w:b/>
          <w:i w:val="0"/>
          <w:caps w:val="0"/>
          <w:color w:val="2F2F2F"/>
          <w:spacing w:val="0"/>
          <w:sz w:val="20"/>
          <w:szCs w:val="20"/>
          <w:shd w:val="clear" w:fill="FFFFFF"/>
        </w:rPr>
        <w:t>通过函数F(hj,Hi)来获得目标单词Yi和每个输入单词对应的</w:t>
      </w:r>
      <w:r>
        <w:rPr>
          <w:rFonts w:hint="default" w:ascii="Arial" w:hAnsi="Arial" w:eastAsia="Arial" w:cs="Arial"/>
          <w:b/>
          <w:i w:val="0"/>
          <w:caps w:val="0"/>
          <w:color w:val="0000FF"/>
          <w:spacing w:val="0"/>
          <w:sz w:val="20"/>
          <w:szCs w:val="20"/>
          <w:shd w:val="clear" w:fill="FFFFFF"/>
        </w:rPr>
        <w:t>对齐可能性</w:t>
      </w:r>
      <w:r>
        <w:rPr>
          <w:rFonts w:ascii="宋体" w:hAnsi="宋体" w:eastAsia="宋体" w:cs="宋体"/>
          <w:kern w:val="0"/>
          <w:sz w:val="24"/>
          <w:szCs w:val="24"/>
          <w:lang w:val="en-US" w:eastAsia="zh-CN" w:bidi="ar"/>
        </w:rPr>
        <w:br w:type="textWrapping"/>
      </w:r>
    </w:p>
    <w:p>
      <w:pPr>
        <w:keepNext w:val="0"/>
        <w:keepLines w:val="0"/>
        <w:widowControl/>
        <w:suppressLineNumbers w:val="0"/>
        <w:jc w:val="left"/>
      </w:pPr>
      <w:r>
        <w:rPr>
          <w:rFonts w:ascii="宋体" w:hAnsi="宋体" w:eastAsia="宋体" w:cs="宋体"/>
          <w:kern w:val="0"/>
          <w:sz w:val="24"/>
          <w:szCs w:val="24"/>
          <w:lang w:val="en-US" w:eastAsia="zh-CN" w:bidi="ar"/>
        </w:rPr>
        <w:t>然后</w:t>
      </w:r>
      <w:r>
        <w:rPr>
          <w:rFonts w:ascii="宋体" w:hAnsi="宋体" w:eastAsia="宋体" w:cs="宋体"/>
          <w:b/>
          <w:kern w:val="0"/>
          <w:sz w:val="24"/>
          <w:szCs w:val="24"/>
          <w:lang w:val="en-US" w:eastAsia="zh-CN" w:bidi="ar"/>
        </w:rPr>
        <w:t>函数F的输出经过Softmax进行归一化就得到了符合概率分布取值区间的注意力分配概率分布数值（这就得到了注意力权重）</w:t>
      </w:r>
      <w:r>
        <w:rPr>
          <w:rFonts w:ascii="宋体" w:hAnsi="宋体" w:eastAsia="宋体" w:cs="宋体"/>
          <w:kern w:val="0"/>
          <w:sz w:val="24"/>
          <w:szCs w:val="24"/>
          <w:lang w:val="en-US" w:eastAsia="zh-CN" w:bidi="ar"/>
        </w:rPr>
        <w:t>。图5显示的是当输出单词为“汤姆”时刻对应的输入句子单词的对齐概率。绝大多数AM模型都是</w:t>
      </w:r>
      <w:r>
        <w:rPr>
          <w:rFonts w:ascii="宋体" w:hAnsi="宋体" w:eastAsia="宋体" w:cs="宋体"/>
          <w:b/>
          <w:kern w:val="0"/>
          <w:sz w:val="24"/>
          <w:szCs w:val="24"/>
          <w:lang w:val="en-US" w:eastAsia="zh-CN" w:bidi="ar"/>
        </w:rPr>
        <w:t>采取上述的计算框架来计算注意力分配概率分布信息</w:t>
      </w:r>
      <w:r>
        <w:rPr>
          <w:rFonts w:ascii="宋体" w:hAnsi="宋体" w:eastAsia="宋体" w:cs="宋体"/>
          <w:kern w:val="0"/>
          <w:sz w:val="24"/>
          <w:szCs w:val="24"/>
          <w:lang w:val="en-US" w:eastAsia="zh-CN" w:bidi="ar"/>
        </w:rPr>
        <w:t>，</w:t>
      </w:r>
      <w:r>
        <w:rPr>
          <w:rFonts w:ascii="宋体" w:hAnsi="宋体" w:eastAsia="宋体" w:cs="宋体"/>
          <w:b/>
          <w:kern w:val="0"/>
          <w:sz w:val="24"/>
          <w:szCs w:val="24"/>
          <w:lang w:val="en-US" w:eastAsia="zh-CN" w:bidi="ar"/>
        </w:rPr>
        <w:t>区别只是在F的定义上可能有所不同</w:t>
      </w:r>
      <w:r>
        <w:rPr>
          <w:rFonts w:ascii="宋体" w:hAnsi="宋体" w:eastAsia="宋体" w:cs="宋体"/>
          <w:kern w:val="0"/>
          <w:sz w:val="24"/>
          <w:szCs w:val="24"/>
          <w:lang w:val="en-US" w:eastAsia="zh-CN" w:bidi="ar"/>
        </w:rPr>
        <w:t>。</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bookmarkStart w:id="0" w:name="_GoBack"/>
      <w:bookmarkEnd w:id="0"/>
    </w:p>
    <w:p>
      <w:pPr>
        <w:keepNext w:val="0"/>
        <w:keepLines w:val="0"/>
        <w:widowControl/>
        <w:suppressLineNumbers w:val="0"/>
        <w:jc w:val="left"/>
        <w:rPr>
          <w:rFonts w:ascii="宋体" w:hAnsi="宋体" w:eastAsia="宋体" w:cs="宋体"/>
          <w:kern w:val="0"/>
          <w:sz w:val="24"/>
          <w:szCs w:val="24"/>
          <w:lang w:val="en-US" w:eastAsia="zh-CN" w:bidi="ar"/>
        </w:rPr>
      </w:pPr>
    </w:p>
    <w:p>
      <w:pPr>
        <w:rPr>
          <w:rFonts w:ascii="微软雅黑" w:hAnsi="微软雅黑" w:eastAsia="微软雅黑" w:cs="微软雅黑"/>
          <w:i w:val="0"/>
          <w:caps w:val="0"/>
          <w:color w:val="1A1A1A"/>
          <w:spacing w:val="0"/>
          <w:sz w:val="19"/>
          <w:szCs w:val="19"/>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B05068"/>
    <w:rsid w:val="1F4E67AA"/>
    <w:rsid w:val="592C64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188</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CjyNeverGiveUp</dc:creator>
  <cp:lastModifiedBy>◎白泡泡</cp:lastModifiedBy>
  <dcterms:modified xsi:type="dcterms:W3CDTF">2019-02-27T06:48:29Z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