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炭疽是由炭疽杆菌所致，一种人畜共患的急性传染病。人因接触病畜及其产品及食用病畜的肉类而发生感染。临床上主要表现为皮肤坏死、溃疡、焦痂和周围组织广泛水肿及毒血症症状，皮下及浆膜下结缔组织出血性浸润；血液凝固不良，呈煤焦油样，偶可引致肺、肠和脑膜的急性感染，并可伴发败血症。自然条件下，食草兽最易感，人类中等敏感，主要发生于与动物及畜产品加工接触较多及误食病畜肉的人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2019-04-24T13:25:18Z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