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截至2018年10月17日，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"https://baike.baidu.com/item/%E5%9B%BD%E5%AE%B6%E6%97%85%E6%B8%B8%E5%B1%80/885762" \t "https://baike.baidu.com/item/%E5%9B%BD%E5%AE%B6AAAAA%E7%BA%A7%E6%97%85%E6%B8%B8%E6%99%AF%E5%8C%BA/_blank"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国家旅游局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（现已并入文化和旅游部）共确定了259国家5A级旅游风景区。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分别是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"https://baike.baidu.com/item/%E6%B2%B3%E5%8C%97%E7%9C%81/153775" \t "https://baike.baidu.com/item/%E5%9B%BD%E5%AE%B6AAAAA%E7%BA%A7%E6%97%85%E6%B8%B8%E6%99%AF%E5%8C%BA/_blank"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河北省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秦皇岛市山海关景区、湖南省长沙市橘子洲景区、重庆市南川区神龙峡景区。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在硬件的要求上，5A标准与4A相比只是从细节上、质量上要求更高更明确，而最本质的差别主要体现在文化性和特色性的要求上—“以人为本”的服务宗旨贯穿于5A准则的主线，5A级景区更注重景区的人性化和细节化，围绕为游客营造舒适优美的旅游环境，标准制订了许多细则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48250" cy="6067425"/>
            <wp:effectExtent l="0" t="0" r="381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ind w:firstLine="40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shd w:val="clear" w:fill="FFFFFF"/>
        </w:rPr>
        <w:t>独立寒秋，湘江北去，橘子洲头。橘子洲的美景不仅有景区的，还有每周六绽放美丽的烟花。不过去年8月因为环境卫生等问题被撤销5A景区资格，不过如今又恢复了。本期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"https://www.d1xz.net/wenhua/chengshi/changshawenhua/" \t "https://www.d1xz.net/wenhua/chengshi/_blank"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u w:val="none"/>
          <w:bdr w:val="none" w:color="auto" w:sz="0" w:space="0"/>
          <w:shd w:val="clear" w:fill="FFFFFF"/>
        </w:rPr>
        <w:t>长沙文化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shd w:val="clear" w:fill="FFFFFF"/>
        </w:rPr>
        <w:t>，为你解析。</w:t>
      </w:r>
    </w:p>
    <w:p>
      <w:pPr>
        <w:ind w:firstLine="400"/>
        <w:rPr>
          <w:rFonts w:hint="default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shd w:val="clear" w:fill="FFFFFF"/>
        </w:rPr>
      </w:pPr>
    </w:p>
    <w:p>
      <w:pPr>
        <w:ind w:firstLine="400"/>
        <w:rPr>
          <w:rFonts w:hint="default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橘子洲头风景区建立后，被评为国家5A级旅游景区。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但在2016年检查时，橘子洲头景区濒水游客集中区和临江游步道，旅游安全巡查服务缺失；检查中发现，时有游客翻越临江警戒线观景或拍照，却无安全管理人员制止或提示；景区有明确禁烟标志，但吸烟者随处可见，未见工作人员提醒制止。2016年8月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"https://baike.baidu.com/item/%E5%9B%BD%E5%AE%B6%E6%97%85%E6%B8%B8%E5%B1%80/885762" \t "https://baike.baidu.com/item/%E6%A9%98%E5%AD%90%E6%B4%B2%E5%A4%B4/_blank"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国家旅游局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决定对严重不达标的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"https://baike.baidu.com/item/%E6%A9%98%E5%AD%90%E6%B4%B2" \t "https://baike.baidu.com/item/%E6%A9%98%E5%AD%90%E6%B4%B2%E5%A4%B4/_blank"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橘子洲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景区摘牌，是全国第二批被摘牌的景区。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之后，橘子洲头景区的不文明行为得到了有效的整改。2017年12月18日，全国旅游资源规划开发质量评定委员会组织专家组复核，决定即日起恢复橘子洲景区国家5A级旅游景区质量等级。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666666"/>
          <w:spacing w:val="0"/>
          <w:sz w:val="20"/>
          <w:szCs w:val="20"/>
          <w:shd w:val="clear" w:fill="FFFFFF"/>
        </w:rPr>
      </w:pPr>
      <w:r>
        <w:drawing>
          <wp:inline distT="0" distB="0" distL="114300" distR="114300">
            <wp:extent cx="5271770" cy="739775"/>
            <wp:effectExtent l="0" t="0" r="1143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CjyNeverGiveUp</cp:lastModifiedBy>
  <dcterms:modified xsi:type="dcterms:W3CDTF">2019-05-06T07:33:46Z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