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学过高中物理的同学都知道，GPA是一个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AB1942"/>
          <w:spacing w:val="7"/>
          <w:sz w:val="18"/>
          <w:szCs w:val="18"/>
          <w:bdr w:val="none" w:color="auto" w:sz="0" w:space="0"/>
          <w:shd w:val="clear" w:fill="FFFFFF"/>
        </w:rPr>
        <w:t>矢量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。因为GPA不仅有大小，还有方向。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6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简单来说，GPA的目的，在于比较不同人的学习成绩，因此，GPA的高低，只有在一个参照系中和别人比较，才有意义。所有人的GPA都是4.0，和所有人GPA都是1.0没有区别。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6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因此，GPA降低，出国党受影响最大。因为留学申请的竞争对象，是来自不同一流大学同学。如果只有你的学校GPA低，那么自然会被比下去。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6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但校内保研则不然。竞争者，都是来自一个学校的同学。GPA一荣俱荣，一损俱损。由于参照系没变化，无论GPA升降，专业排名都大致稳定。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6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综上，更多的人在学校GPA降低后，会选择校内保研，而非出国留学。这样，就降低了异国恋而带来的分手风险。</w:t>
      </w:r>
    </w:p>
    <w:p/>
    <w:p/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  <w:t>同时，也不会存在你本想去Princeton，却因为自己的伴侣只申请上了USC，而不得不考虑Stanford的烦恼。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  <w:t>但如果你的GPA很低，而且你还穷，那么你就能知道，别人和你做朋友，一定不是图你的社会价值，而是真正欣赏你身上的某些闪光点。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2F2F2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2F2F2"/>
        </w:rPr>
        <w:t>研究表明gpa和颜值是成反比的，所以我很骄傲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2F2F2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2F2F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2019-04-24T03:32:32Z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