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IntelliJ IDEA使用教程_咕泡学院Mic</w:t>
      </w:r>
    </w:p>
    <w:p>
      <w:pPr>
        <w:numPr>
          <w:ilvl w:val="0"/>
          <w:numId w:val="1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123</w:t>
      </w:r>
    </w:p>
    <w:p/>
    <w:p/>
    <w:p/>
    <w:p>
      <w:pPr>
        <w:rPr>
          <w:sz w:val="24"/>
        </w:rPr>
      </w:pPr>
      <w:r>
        <w:rPr>
          <w:rFonts w:hint="eastAsia"/>
          <w:sz w:val="24"/>
        </w:rPr>
        <w:t>IDEA操作GIT</w:t>
      </w:r>
    </w:p>
    <w:p>
      <w:pPr>
        <w:rPr>
          <w:sz w:val="24"/>
        </w:rPr>
      </w:pPr>
      <w:r>
        <w:rPr>
          <w:rFonts w:hint="eastAsia"/>
          <w:sz w:val="24"/>
        </w:rPr>
        <w:t>1）安装配置GIT</w:t>
      </w:r>
    </w:p>
    <w:p>
      <w:pPr>
        <w:rPr>
          <w:sz w:val="24"/>
        </w:rPr>
      </w:pPr>
      <w:r>
        <w:rPr>
          <w:rFonts w:hint="eastAsia"/>
          <w:sz w:val="24"/>
        </w:rPr>
        <w:t>2）切换GIT版本</w:t>
      </w:r>
    </w:p>
    <w:p>
      <w:pPr>
        <w:rPr>
          <w:sz w:val="24"/>
        </w:rPr>
      </w:pPr>
      <w:r>
        <w:rPr>
          <w:rFonts w:hint="eastAsia"/>
          <w:sz w:val="24"/>
        </w:rPr>
        <w:t>3）常规四种操作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a.第一次发布项目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b.第一次下载项目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c.提交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d.更新</w:t>
      </w:r>
    </w:p>
    <w:p>
      <w:bookmarkStart w:id="0" w:name="_GoBack"/>
      <w:bookmarkEnd w:id="0"/>
    </w:p>
    <w:sectPr>
      <w:pgSz w:w="11906" w:h="16838"/>
      <w:pgMar w:top="720" w:right="720" w:bottom="720" w:left="12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112D94"/>
    <w:multiLevelType w:val="singleLevel"/>
    <w:tmpl w:val="D6112D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C129B"/>
    <w:rsid w:val="2FE745A4"/>
    <w:rsid w:val="386E6820"/>
    <w:rsid w:val="3AC343D6"/>
    <w:rsid w:val="4D456FB4"/>
    <w:rsid w:val="53DD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清风篱笆</cp:lastModifiedBy>
  <dcterms:modified xsi:type="dcterms:W3CDTF">2018-12-27T08:37:05Z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