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Лянь</w:t>
      </w:r>
      <w:r>
        <w:t xml:space="preserve"> </w:t>
      </w:r>
      <w:r>
        <w:t xml:space="preserve">Цзэюй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3744227" cy="4600875"/>
            <wp:effectExtent b="0" l="0" r="0" t="0"/>
            <wp:docPr descr="Рис. 1: 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460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2"/>
      <w:r>
        <w:drawing>
          <wp:inline>
            <wp:extent cx="5334000" cy="1199176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2" w:name="fig:003"/>
      <w:r>
        <w:drawing>
          <wp:inline>
            <wp:extent cx="4389120" cy="4937760"/>
            <wp:effectExtent b="0" l="0" r="0" t="0"/>
            <wp:docPr descr="Рис. 3: Программа в файле lab7-1.asm: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lab7-1.asm:</w:t>
      </w:r>
    </w:p>
    <w:p>
      <w:pPr>
        <w:pStyle w:val="CaptionedFigure"/>
      </w:pPr>
      <w:bookmarkStart w:id="36" w:name="fig:004"/>
      <w:r>
        <w:drawing>
          <wp:inline>
            <wp:extent cx="5334000" cy="1162639"/>
            <wp:effectExtent b="0" l="0" r="0" t="0"/>
            <wp:docPr descr="Рис. 4: Запуск программы lab7-1.asm: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lab7-1.asm: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4475747" cy="5053263"/>
            <wp:effectExtent b="0" l="0" r="0" t="0"/>
            <wp:docPr descr="Рис. 5: Программа в файле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bookmarkStart w:id="44" w:name="fig:006"/>
      <w:r>
        <w:drawing>
          <wp:inline>
            <wp:extent cx="5334000" cy="1305635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48" w:name="fig:007"/>
      <w:r>
        <w:drawing>
          <wp:inline>
            <wp:extent cx="5188016" cy="5890661"/>
            <wp:effectExtent b="0" l="0" r="0" t="0"/>
            <wp:docPr descr="Рис. 7: Программа в файле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589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bookmarkStart w:id="52" w:name="fig:008"/>
      <w:r>
        <w:drawing>
          <wp:inline>
            <wp:extent cx="5334000" cy="1324252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56" w:name="fig:009"/>
      <w:r>
        <w:drawing>
          <wp:inline>
            <wp:extent cx="5334000" cy="3868408"/>
            <wp:effectExtent b="0" l="0" r="0" t="0"/>
            <wp:docPr descr="Рис. 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211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0000012E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212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00000133 - адрес</w:t>
      </w:r>
    </w:p>
    <w:p>
      <w:pPr>
        <w:numPr>
          <w:ilvl w:val="0"/>
          <w:numId w:val="1005"/>
        </w:numPr>
      </w:pPr>
      <w:r>
        <w:t xml:space="preserve">E864FFFFFF - машинный код</w:t>
      </w:r>
    </w:p>
    <w:p>
      <w:pPr>
        <w:numPr>
          <w:ilvl w:val="0"/>
          <w:numId w:val="1005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213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00000138 -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0" w:name="fig:010"/>
      <w:r>
        <w:drawing>
          <wp:inline>
            <wp:extent cx="5334000" cy="912601"/>
            <wp:effectExtent b="0" l="0" r="0" t="0"/>
            <wp:docPr descr="Рис. 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4" w:name="fig:011"/>
      <w:r>
        <w:drawing>
          <wp:inline>
            <wp:extent cx="5334000" cy="3809110"/>
            <wp:effectExtent b="0" l="0" r="0" t="0"/>
            <wp:docPr descr="Рис. 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10 - 41,62,35</w:t>
      </w:r>
    </w:p>
    <w:p>
      <w:pPr>
        <w:pStyle w:val="CaptionedFigure"/>
      </w:pPr>
      <w:bookmarkStart w:id="68" w:name="fig:012"/>
      <w:r>
        <w:drawing>
          <wp:inline>
            <wp:extent cx="3647974" cy="6294922"/>
            <wp:effectExtent b="0" l="0" r="0" t="0"/>
            <wp:docPr descr="Рис. 12: Программа в файле task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629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в файле task.asm</w:t>
      </w:r>
    </w:p>
    <w:p>
      <w:pPr>
        <w:pStyle w:val="CaptionedFigure"/>
      </w:pPr>
      <w:bookmarkStart w:id="72" w:name="fig:013"/>
      <w:r>
        <w:drawing>
          <wp:inline>
            <wp:extent cx="5334000" cy="1343319"/>
            <wp:effectExtent b="0" l="0" r="0" t="0"/>
            <wp:docPr descr="Рис. 13: Запуск программы task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task.asm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10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6" w:name="fig:014"/>
      <w:r>
        <w:drawing>
          <wp:inline>
            <wp:extent cx="4639376" cy="6217920"/>
            <wp:effectExtent b="0" l="0" r="0" t="0"/>
            <wp:docPr descr="Рис. 14: Программа в файле task2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в файле task2.asm</w:t>
      </w:r>
    </w:p>
    <w:p>
      <w:pPr>
        <w:pStyle w:val="CaptionedFigure"/>
      </w:pPr>
      <w:bookmarkStart w:id="80" w:name="fig:015"/>
      <w:r>
        <w:drawing>
          <wp:inline>
            <wp:extent cx="5334000" cy="1826271"/>
            <wp:effectExtent b="0" l="0" r="0" t="0"/>
            <wp:docPr descr="Рис. 15: Запуск программы task2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task2.asm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Лянь Цзэюй</dc:creator>
  <dc:language>ru-RU</dc:language>
  <cp:keywords/>
  <dcterms:created xsi:type="dcterms:W3CDTF">2024-11-16T08:00:21Z</dcterms:created>
  <dcterms:modified xsi:type="dcterms:W3CDTF">2024-11-16T08:00:21Z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