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Chapter 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time of first one is N*L/R.the packets after the first one just spent L/R time.So for p packets need (N+P-1)*(L/R).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P9：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a.1 when it is 1Mbps link,N = 10;when it is 1Gbps link,N = 10000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b. every user is busy generating data only with </w:t>
      </w:r>
      <w:r>
        <w:rPr>
          <w:rFonts w:hint="default"/>
          <w:lang w:val="en-US" w:eastAsia="zh-CN"/>
        </w:rPr>
        <w:t xml:space="preserve">probability </w:t>
      </w:r>
      <w:r>
        <w:rPr>
          <w:rFonts w:hint="eastAsia"/>
          <w:lang w:val="en-US" w:eastAsia="zh-CN"/>
        </w:rPr>
        <w:t xml:space="preserve">p = </w:t>
      </w:r>
      <w:r>
        <w:rPr>
          <w:rFonts w:hint="default"/>
          <w:lang w:val="en-US" w:eastAsia="zh-CN"/>
        </w:rPr>
        <w:t>0.1</w:t>
      </w:r>
      <w:r>
        <w:rPr>
          <w:rFonts w:hint="eastAsia"/>
          <w:lang w:val="en-US" w:eastAsia="zh-CN"/>
        </w:rPr>
        <w:t>,more than N users are busy generating data with the probability:</w:t>
      </w:r>
      <w:r>
        <w:rPr>
          <w:rFonts w:hint="default"/>
          <w:lang w:val="en-US" w:eastAsia="zh-C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1184275</wp:posOffset>
            </wp:positionH>
            <wp:positionV relativeFrom="paragraph">
              <wp:posOffset>-94615</wp:posOffset>
            </wp:positionV>
            <wp:extent cx="3380740" cy="4507865"/>
            <wp:effectExtent l="0" t="0" r="3175" b="2540"/>
            <wp:wrapNone/>
            <wp:docPr id="1026" name="图片 1" descr="C:/Users/26988/AppData/Local/Temp/picturecompress_20220226170149/output_1.jpgoutput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1" descr="C:/Users/26988/AppData/Local/Temp/picturecompress_20220226170149/output_1.jpgoutput_1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38074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eastAsia="宋体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P10: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0" distR="0">
            <wp:extent cx="2790190" cy="4478655"/>
            <wp:effectExtent l="0" t="0" r="1905" b="13970"/>
            <wp:docPr id="1027" name="图片 2" descr="C:/Users/26988/AppData/Local/Temp/picturecompress_20220226172608/output_1.jpgoutput_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图片 2" descr="C:/Users/26988/AppData/Local/Temp/picturecompress_20220226172608/output_1.jpgoutput_1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790190" cy="447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Chapter2: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P6: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Client and 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erver both can use connection header with "close" label to close the persistent connection</w:t>
      </w:r>
      <w:r>
        <w:rPr>
          <w:rFonts w:hint="eastAsia"/>
          <w:lang w:val="en-US" w:eastAsia="zh-CN"/>
        </w:rPr>
        <w:t xml:space="preserve"> 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 doesn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 provide encryption services.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t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Yes.It is possible that a client has started to send a new request while the server has decided to close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idle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connection.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P12: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TCPServer.py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from socket import*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serverPort=12000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serverSocket=socket(AF_INET,SOCK_STREAM)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serverSocket.bind((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,serverPort))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serverSocket.listen(1)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connectionSocket,addr=serverSocket.accept()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1: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sentence=connectionSocket.recv(1024)</w:t>
      </w:r>
    </w:p>
    <w:p>
      <w:pPr>
        <w:numPr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print (sentence.decode())</w:t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connect</w:t>
      </w:r>
      <w:bookmarkStart w:id="0" w:name="_GoBack"/>
      <w:bookmarkEnd w:id="0"/>
      <w:r>
        <w:rPr>
          <w:rFonts w:hint="eastAsia"/>
          <w:lang w:val="en-US" w:eastAsia="zh-CN"/>
        </w:rPr>
        <w:t>Socket.close()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4AFBF2"/>
    <w:multiLevelType w:val="singleLevel"/>
    <w:tmpl w:val="364AFBF2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F12C83"/>
    <w:rsid w:val="7738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uiPriority w:val="0"/>
  </w:style>
  <w:style w:type="table" w:default="1" w:styleId="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380</Characters>
  <Paragraphs>32</Paragraphs>
  <TotalTime>140</TotalTime>
  <ScaleCrop>false</ScaleCrop>
  <LinksUpToDate>false</LinksUpToDate>
  <CharactersWithSpaces>451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2022-02-25T12:10:00Z</dcterms:created>
  <dc:creator>26988</dc:creator>
  <cp:lastModifiedBy>☛Danger➹</cp:lastModifiedBy>
  <dcterms:modified xsi:type="dcterms:W3CDTF">2022-03-01T14:11:54Z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95534F2573664F9FA0E897FFDF457516</vt:lpwstr>
  </property>
</Properties>
</file>