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Struts访问通配符使用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struts常量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Struts核心业务</w:t>
      </w:r>
    </w:p>
    <w:p>
      <w:pPr>
        <w:numPr>
          <w:ilvl w:val="0"/>
          <w:numId w:val="0"/>
        </w:numPr>
        <w:tabs>
          <w:tab w:val="left" w:pos="46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*请求数据启动封装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*类型转换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*struts中数据处理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*文件上传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Strust2配置</w:t>
      </w: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Struts2的Action的开发的几种方式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方式1：继承ActionSupport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UserAction extends ActionSupport{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如果用struts的数据校验功能，必须继承此类！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方式2：实现Action接口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interface Action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static final String SUCCESS = "success";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static final String NONE = "none";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static final String ERROR = "error";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static final String INPUT = "input";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static final String LOGIN = "login";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String execute() throws Exception;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方式3：不继承任何类，不实现任何接口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/>
                <w:color w:val="7F0055"/>
                <w:sz w:val="21"/>
                <w:szCs w:val="21"/>
                <w:highlight w:val="white"/>
              </w:rPr>
              <w:t>public</w:t>
            </w:r>
            <w:r>
              <w:rPr>
                <w:rFonts w:hint="default" w:ascii="Calibri" w:hAnsi="Calibri" w:cs="Calibri" w:eastAsiaTheme="minorEastAsia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default" w:ascii="Calibri" w:hAnsi="Calibri" w:cs="Calibri" w:eastAsiaTheme="minorEastAsia"/>
                <w:b/>
                <w:color w:val="7F0055"/>
                <w:sz w:val="21"/>
                <w:szCs w:val="21"/>
                <w:highlight w:val="white"/>
              </w:rPr>
              <w:t>class</w:t>
            </w:r>
            <w:r>
              <w:rPr>
                <w:rFonts w:hint="default" w:ascii="Calibri" w:hAnsi="Calibri" w:cs="Calibri" w:eastAsiaTheme="minorEastAsia"/>
                <w:color w:val="000000"/>
                <w:sz w:val="21"/>
                <w:szCs w:val="21"/>
                <w:highlight w:val="white"/>
              </w:rPr>
              <w:t xml:space="preserve"> UserAction3{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通配符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在struts中配置信息中，可以用*与{1}可以优化配置!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package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name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"config"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namespace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"/"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extends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"struts-default"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abstract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"false"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&lt;!--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&lt;action name="login" class="cn.itcast.a_config.UserAction" method="login"&gt;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&lt;result name="success"&gt;/index.jsp&lt;/result&gt;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&lt;/action&gt;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&lt;action name="register" class="cn.itcast.a_config.UserAction" method="register"&gt;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&lt;result name="success"&gt;/index.jsp&lt;/result&gt;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&lt;/action&gt;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&lt;!-- 使用通配符优化上面的步骤 --&gt;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action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name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"user_*"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class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"cn.itcast.a_config.UserAction"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method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"{1}"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result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name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"{1}"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/{1}.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  <w:u w:val="single"/>
              </w:rPr>
              <w:t>jsp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result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action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package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struts中路径匹配原则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5" w:hRule="atLeast"/>
        </w:trPr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&lt;</w:t>
            </w:r>
            <w:r>
              <w:rPr>
                <w:rFonts w:hint="eastAsia" w:hAnsi="Consolas" w:eastAsia="Consolas" w:asciiTheme="minorAscii"/>
                <w:color w:val="3F7F7F"/>
                <w:sz w:val="21"/>
                <w:szCs w:val="21"/>
              </w:rPr>
              <w:t>package</w:t>
            </w:r>
            <w:r>
              <w:rPr>
                <w:rFonts w:hint="eastAsia" w:hAnsi="Consolas" w:eastAsia="Consolas" w:asciiTheme="minorAscii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7F007F"/>
                <w:sz w:val="21"/>
                <w:szCs w:val="21"/>
              </w:rPr>
              <w:t>name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i/>
                <w:color w:val="2A00FF"/>
                <w:sz w:val="21"/>
                <w:szCs w:val="21"/>
              </w:rPr>
              <w:t>"config"</w:t>
            </w:r>
            <w:r>
              <w:rPr>
                <w:rFonts w:hint="eastAsia" w:hAnsi="Consolas" w:eastAsia="Consolas" w:asciiTheme="minorAscii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7F007F"/>
                <w:sz w:val="21"/>
                <w:szCs w:val="21"/>
              </w:rPr>
              <w:t>namespace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i/>
                <w:color w:val="2A00FF"/>
                <w:sz w:val="21"/>
                <w:szCs w:val="21"/>
              </w:rPr>
              <w:t>"/</w:t>
            </w:r>
            <w:r>
              <w:rPr>
                <w:rFonts w:hint="eastAsia" w:hAnsi="Consolas" w:eastAsia="宋体" w:asciiTheme="minorAscii"/>
                <w:i/>
                <w:color w:val="2A00FF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hAnsi="Consolas" w:eastAsia="Consolas" w:asciiTheme="minorAscii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hAnsi="Consolas" w:eastAsia="Consolas" w:asciiTheme="minorAscii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7F007F"/>
                <w:sz w:val="21"/>
                <w:szCs w:val="21"/>
              </w:rPr>
              <w:t>extends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i/>
                <w:color w:val="2A00FF"/>
                <w:sz w:val="21"/>
                <w:szCs w:val="21"/>
              </w:rPr>
              <w:t>"struts-default"</w:t>
            </w:r>
            <w:r>
              <w:rPr>
                <w:rFonts w:hint="eastAsia" w:hAnsi="Consolas" w:eastAsia="Consolas" w:asciiTheme="minorAscii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7F007F"/>
                <w:sz w:val="21"/>
                <w:szCs w:val="21"/>
              </w:rPr>
              <w:t>abstract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i/>
                <w:color w:val="2A00FF"/>
                <w:sz w:val="21"/>
                <w:szCs w:val="21"/>
              </w:rPr>
              <w:t>"false"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&lt;</w:t>
            </w:r>
            <w:r>
              <w:rPr>
                <w:rFonts w:hint="eastAsia" w:hAnsi="Consolas" w:eastAsia="Consolas" w:asciiTheme="minorAscii"/>
                <w:color w:val="3F7F7F"/>
                <w:sz w:val="21"/>
                <w:szCs w:val="21"/>
              </w:rPr>
              <w:t>action</w:t>
            </w:r>
            <w:r>
              <w:rPr>
                <w:rFonts w:hint="eastAsia" w:hAnsi="Consolas" w:eastAsia="Consolas" w:asciiTheme="minorAscii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7F007F"/>
                <w:sz w:val="21"/>
                <w:szCs w:val="21"/>
              </w:rPr>
              <w:t>name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i/>
                <w:color w:val="2A00FF"/>
                <w:sz w:val="21"/>
                <w:szCs w:val="21"/>
              </w:rPr>
              <w:t>"user_*"</w:t>
            </w:r>
            <w:r>
              <w:rPr>
                <w:rFonts w:hint="eastAsia" w:hAnsi="Consolas" w:eastAsia="Consolas" w:asciiTheme="minorAscii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7F007F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i/>
                <w:color w:val="2A00FF"/>
                <w:sz w:val="21"/>
                <w:szCs w:val="21"/>
              </w:rPr>
              <w:t>"cn.itcast.a_config.UserAction"</w:t>
            </w:r>
            <w:r>
              <w:rPr>
                <w:rFonts w:hint="eastAsia" w:hAnsi="Consolas" w:eastAsia="Consolas" w:asciiTheme="minorAscii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7F007F"/>
                <w:sz w:val="21"/>
                <w:szCs w:val="21"/>
              </w:rPr>
              <w:t>method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i/>
                <w:color w:val="2A00FF"/>
                <w:sz w:val="21"/>
                <w:szCs w:val="21"/>
              </w:rPr>
              <w:t>"{1}"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&lt;</w:t>
            </w:r>
            <w:r>
              <w:rPr>
                <w:rFonts w:hint="eastAsia" w:hAnsi="Consolas" w:eastAsia="Consolas" w:asciiTheme="minorAscii"/>
                <w:color w:val="3F7F7F"/>
                <w:sz w:val="21"/>
                <w:szCs w:val="21"/>
              </w:rPr>
              <w:t>result</w:t>
            </w:r>
            <w:r>
              <w:rPr>
                <w:rFonts w:hint="eastAsia" w:hAnsi="Consolas" w:eastAsia="Consolas" w:asciiTheme="minorAscii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7F007F"/>
                <w:sz w:val="21"/>
                <w:szCs w:val="21"/>
              </w:rPr>
              <w:t>name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i/>
                <w:color w:val="2A00FF"/>
                <w:sz w:val="21"/>
                <w:szCs w:val="21"/>
              </w:rPr>
              <w:t>"{1}"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&gt;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/{1}.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  <w:u w:val="single"/>
              </w:rPr>
              <w:t>jsp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&lt;/</w:t>
            </w:r>
            <w:r>
              <w:rPr>
                <w:rFonts w:hint="eastAsia" w:hAnsi="Consolas" w:eastAsia="Consolas" w:asciiTheme="minorAscii"/>
                <w:color w:val="3F7F7F"/>
                <w:sz w:val="21"/>
                <w:szCs w:val="21"/>
              </w:rPr>
              <w:t>result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&lt;/</w:t>
            </w:r>
            <w:r>
              <w:rPr>
                <w:rFonts w:hint="eastAsia" w:hAnsi="Consolas" w:eastAsia="Consolas" w:asciiTheme="minorAscii"/>
                <w:color w:val="3F7F7F"/>
                <w:sz w:val="21"/>
                <w:szCs w:val="21"/>
              </w:rPr>
              <w:t>action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&lt;/</w:t>
            </w:r>
            <w:r>
              <w:rPr>
                <w:rFonts w:hint="eastAsia" w:hAnsi="Consolas" w:eastAsia="Consolas" w:asciiTheme="minorAscii"/>
                <w:color w:val="3F7F7F"/>
                <w:sz w:val="21"/>
                <w:szCs w:val="21"/>
              </w:rPr>
              <w:t>package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访问路径:http://localhost:8080/struts02/user/user_login   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访问路径:http://localhost:8080/struts02/user/a/b/user_login   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访问路径:http://localhost:8080/struts02/a/b/user/user_login    Not OK</w:t>
            </w:r>
          </w:p>
        </w:tc>
      </w:tr>
    </w:tbl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HYPERLINK "http://localhost:8080/struts02/user/a/b/user_login"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vertAlign w:val="baseline"/>
          <w:lang w:val="en-US" w:eastAsia="zh-CN"/>
        </w:rPr>
        <w:t>http://localhost:8080/struts02/user/a/b/user_login</w:t>
      </w:r>
      <w:r>
        <w:rPr>
          <w:rFonts w:hint="eastAsia"/>
          <w:vertAlign w:val="baseline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Tomcat: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Localhost:找到访问那一台机器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8080:找到tomcat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找到struts02:找到项目名称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/user/a/b:先看有没有这个名称空间，没找到，继续向下；找到就返回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/user/a:先看有没有这个名称空间，没找到，继续向下；找到就返回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/user:先看有没有这个名称空间，没找到，继续向下；找到就返回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/:默认名称空间，还没找到，报错！找到就返回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Struts常量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Struts中默认访问后缀：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Struts1中默认访问后缀是*.do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Struts2中默认访问后缀是*.action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如何修改默认访问后缀：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1.struts2的.action访问后缀在哪里定义？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Strtus-core-2.3.4-1.jar/org.apache.struts/default.properties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Struts.action.extension=action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2.在struts.xml中通过常量修改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&lt;constant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struts.action.extension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action,do,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&gt;&lt;/constant&gt;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指定访问后缀为action/do/没有访问后缀都可以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action,do,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访问后缀：action/do/不带后缀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action,do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访问后缀：action或do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只能是action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指定默认编码集,作用于HttpServletRequest的setCharacterEncoding方法 和freemarker 、velocity的输出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&lt;constant name="struts.i18n.encoding" value="UTF-8"/&gt;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自定义后缀修改常量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&lt;constant name="struts.action.extension" value="do"/&gt;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设置浏览器是否缓存静态内容,默认值为true(生产环境下使用),开发阶段最好关闭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&lt;constant name="struts.serve.static.browserCache" value="false"/&gt;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当struts的配置文件修改后,系统是否自动重新加载该文件,默认值为false(生产环境下使用),开发阶段最好打开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&lt;constant name="struts.configuration.xml.reload" value="true"/&gt;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开发模式下使用,这样可以打印出更详细的错误信息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&lt;constant name="struts.devMode" value="true"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默认的视图主题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&lt;constant name="struts.ui.theme" value="simple"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与spring集成时，指定由spring负责action对象的创建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&lt;constant name="struts.objectFactory" value="spring"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该属性设置Struts 2是否支持动态方法调用，该属性的默认值是true。如果需要关闭动态方法调用，则可设置该属性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为 false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&lt;constant name="struts.enable.DynamicMethodInvocation" value="false"/&gt;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上传文件的大小限制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&lt;constant name="struts.multipart.maxSize" value=“10701096"/&gt;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动态方法调用语法，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actionName+! 即为动态访问调用，如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&lt;</w:t>
            </w:r>
            <w:r>
              <w:rPr>
                <w:rFonts w:hint="eastAsia" w:hAnsi="Consolas" w:eastAsia="Consolas" w:asciiTheme="minorAscii"/>
                <w:color w:val="3F7F7F"/>
                <w:sz w:val="21"/>
                <w:szCs w:val="21"/>
              </w:rPr>
              <w:t>package</w:t>
            </w:r>
            <w:r>
              <w:rPr>
                <w:rFonts w:hint="eastAsia" w:hAnsi="Consolas" w:eastAsia="Consolas" w:asciiTheme="minorAscii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7F007F"/>
                <w:sz w:val="21"/>
                <w:szCs w:val="21"/>
              </w:rPr>
              <w:t>name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i/>
                <w:color w:val="2A00FF"/>
                <w:sz w:val="21"/>
                <w:szCs w:val="21"/>
              </w:rPr>
              <w:t>"config2"</w:t>
            </w:r>
            <w:r>
              <w:rPr>
                <w:rFonts w:hint="eastAsia" w:hAnsi="Consolas" w:eastAsia="Consolas" w:asciiTheme="minorAscii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7F007F"/>
                <w:sz w:val="21"/>
                <w:szCs w:val="21"/>
              </w:rPr>
              <w:t>namespace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i/>
                <w:color w:val="2A00FF"/>
                <w:sz w:val="21"/>
                <w:szCs w:val="21"/>
              </w:rPr>
              <w:t>"/"</w:t>
            </w:r>
            <w:r>
              <w:rPr>
                <w:rFonts w:hint="eastAsia" w:hAnsi="Consolas" w:eastAsia="Consolas" w:asciiTheme="minorAscii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7F007F"/>
                <w:sz w:val="21"/>
                <w:szCs w:val="21"/>
              </w:rPr>
              <w:t>extends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i/>
                <w:color w:val="2A00FF"/>
                <w:sz w:val="21"/>
                <w:szCs w:val="21"/>
              </w:rPr>
              <w:t>"struts-default"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&lt;!-- 动态方法调用: http://locahost:8080/struts02/user!login 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>&lt;action name="user" class="cn.itcast.b_config2.UserAction"&gt;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>&lt;result name="success"&gt;/index.jsp&lt;/result&gt;</w:t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>&lt;/action&gt;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>--&gt;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全局跳转视图配置、配置的各项默认值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全局视图配置：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>&lt;!-- 配置全局跳转视图 --&gt;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&lt;</w:t>
            </w:r>
            <w:r>
              <w:rPr>
                <w:rFonts w:hint="eastAsia" w:hAnsi="Consolas" w:eastAsia="Consolas" w:asciiTheme="minorAscii"/>
                <w:color w:val="3F7F7F"/>
                <w:sz w:val="21"/>
                <w:szCs w:val="21"/>
              </w:rPr>
              <w:t>global-results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&lt;</w:t>
            </w:r>
            <w:r>
              <w:rPr>
                <w:rFonts w:hint="eastAsia" w:hAnsi="Consolas" w:eastAsia="Consolas" w:asciiTheme="minorAscii"/>
                <w:color w:val="3F7F7F"/>
                <w:sz w:val="21"/>
                <w:szCs w:val="21"/>
              </w:rPr>
              <w:t>result</w:t>
            </w:r>
            <w:r>
              <w:rPr>
                <w:rFonts w:hint="eastAsia" w:hAnsi="Consolas" w:eastAsia="Consolas" w:asciiTheme="minorAscii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7F007F"/>
                <w:sz w:val="21"/>
                <w:szCs w:val="21"/>
              </w:rPr>
              <w:t>name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i/>
                <w:color w:val="2A00FF"/>
                <w:sz w:val="21"/>
                <w:szCs w:val="21"/>
              </w:rPr>
              <w:t>"success"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&gt;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/index.jsp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&lt;/</w:t>
            </w:r>
            <w:r>
              <w:rPr>
                <w:rFonts w:hint="eastAsia" w:hAnsi="Consolas" w:eastAsia="Consolas" w:asciiTheme="minorAscii"/>
                <w:color w:val="3F7F7F"/>
                <w:sz w:val="21"/>
                <w:szCs w:val="21"/>
              </w:rPr>
              <w:t>result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&lt;/</w:t>
            </w:r>
            <w:r>
              <w:rPr>
                <w:rFonts w:hint="eastAsia" w:hAnsi="Consolas" w:eastAsia="Consolas" w:asciiTheme="minorAscii"/>
                <w:color w:val="3F7F7F"/>
                <w:sz w:val="21"/>
                <w:szCs w:val="21"/>
              </w:rPr>
              <w:t>global-results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配置各项默认值：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>&lt;!-- 配置各项默认值 --&gt;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name  只配置了访问路径名称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class 默认执行的action在struts-default有配置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>&lt;default-class-</w:t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  <w:u w:val="single"/>
              </w:rPr>
              <w:t>ref</w:t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class="com.opensymphony.xwork2.ActionSupport" /&gt;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method  默认为execute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默认的方法execute返回值为success,对应的页面去全局视图找。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&lt;</w:t>
            </w:r>
            <w:r>
              <w:rPr>
                <w:rFonts w:hint="eastAsia" w:hAnsi="Consolas" w:eastAsia="Consolas" w:asciiTheme="minorAscii"/>
                <w:color w:val="3F7F7F"/>
                <w:sz w:val="21"/>
                <w:szCs w:val="21"/>
              </w:rPr>
              <w:t>action</w:t>
            </w:r>
            <w:r>
              <w:rPr>
                <w:rFonts w:hint="eastAsia" w:hAnsi="Consolas" w:eastAsia="Consolas" w:asciiTheme="minorAscii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7F007F"/>
                <w:sz w:val="21"/>
                <w:szCs w:val="21"/>
              </w:rPr>
              <w:t>name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i/>
                <w:color w:val="2A00FF"/>
                <w:sz w:val="21"/>
                <w:szCs w:val="21"/>
              </w:rPr>
              <w:t>"test"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hAnsi="Consolas" w:eastAsia="Consolas" w:asciiTheme="minorAscii"/>
                <w:color w:val="3F7F7F"/>
                <w:sz w:val="21"/>
                <w:szCs w:val="21"/>
              </w:rPr>
              <w:t>action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>&lt;!-- 什么情况不配置class？ 即处理的</w:t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  <w:u w:val="single"/>
              </w:rPr>
              <w:t>aciton</w:t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>&lt;!-- 答案： 当只是需要跳转到WEB-INF下资源的时候。 --&gt;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&lt;</w:t>
            </w:r>
            <w:r>
              <w:rPr>
                <w:rFonts w:hint="eastAsia" w:hAnsi="Consolas" w:eastAsia="Consolas" w:asciiTheme="minorAscii"/>
                <w:color w:val="3F7F7F"/>
                <w:sz w:val="21"/>
                <w:szCs w:val="21"/>
              </w:rPr>
              <w:t>action</w:t>
            </w:r>
            <w:r>
              <w:rPr>
                <w:rFonts w:hint="eastAsia" w:hAnsi="Consolas" w:eastAsia="Consolas" w:asciiTheme="minorAscii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7F007F"/>
                <w:sz w:val="21"/>
                <w:szCs w:val="21"/>
              </w:rPr>
              <w:t>name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i/>
                <w:color w:val="2A00FF"/>
                <w:sz w:val="21"/>
                <w:szCs w:val="21"/>
              </w:rPr>
              <w:t>"test2"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>&lt;!--  &lt;result name="success" type="redirect"&gt;/WEB-INF/index.jsp&lt;/result&gt;--&gt;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&lt;</w:t>
            </w:r>
            <w:r>
              <w:rPr>
                <w:rFonts w:hint="eastAsia" w:hAnsi="Consolas" w:eastAsia="Consolas" w:asciiTheme="minorAscii"/>
                <w:color w:val="3F7F7F"/>
                <w:sz w:val="21"/>
                <w:szCs w:val="21"/>
              </w:rPr>
              <w:t>result</w:t>
            </w:r>
            <w:r>
              <w:rPr>
                <w:rFonts w:hint="eastAsia" w:hAnsi="Consolas" w:eastAsia="Consolas" w:asciiTheme="minorAscii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7F007F"/>
                <w:sz w:val="21"/>
                <w:szCs w:val="21"/>
              </w:rPr>
              <w:t>name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i/>
                <w:color w:val="2A00FF"/>
                <w:sz w:val="21"/>
                <w:szCs w:val="21"/>
              </w:rPr>
              <w:t>"success"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&gt;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/WEB-INF/index.jsp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&lt;/</w:t>
            </w:r>
            <w:r>
              <w:rPr>
                <w:rFonts w:hint="eastAsia" w:hAnsi="Consolas" w:eastAsia="Consolas" w:asciiTheme="minorAscii"/>
                <w:color w:val="3F7F7F"/>
                <w:sz w:val="21"/>
                <w:szCs w:val="21"/>
              </w:rPr>
              <w:t>result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&lt;/</w:t>
            </w:r>
            <w:r>
              <w:rPr>
                <w:rFonts w:hint="eastAsia" w:hAnsi="Consolas" w:eastAsia="Consolas" w:asciiTheme="minorAscii"/>
                <w:color w:val="3F7F7F"/>
                <w:sz w:val="21"/>
                <w:szCs w:val="21"/>
              </w:rPr>
              <w:t>action</w:t>
            </w:r>
            <w:r>
              <w:rPr>
                <w:rFonts w:hint="eastAsia" w:hAnsi="Consolas" w:eastAsia="Consolas" w:asciiTheme="minorAscii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Struts中数据处理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对数据操作的方法，（把数据保存到域中）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方式1：直接获取servletapi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核心类：ServletActionContext提供的静态方法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方式2：通过ActionContext获取不同（代表request/session/application）的map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方式3：实现接口的方法：(RequestAware/SessionAware/ApplicationAware)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请求数据自动封装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实现原理：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参数拦截器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&lt;interceptor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params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com.opensymphony.xwork2.interceptor.Parameterslnterceptor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方式1：Jsp表单数据填充到action中的属性: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  <w:highlight w:val="lightGray"/>
              </w:rPr>
              <w:t>body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form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action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${pageContext.request.contextPath }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/user_register.action"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method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"post"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用户名: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input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type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name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"user.name"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br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密码: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input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type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name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"user.pwd"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br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年龄: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input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type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name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"user.age"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br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生日: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input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type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name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"user.birth"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br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input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type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value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"注册"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form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  <w:highlight w:val="lightGray"/>
              </w:rPr>
              <w:t>body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cn.itcast.d_type;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  <w:u w:val="single"/>
              </w:rPr>
              <w:t>java.util.Date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 xml:space="preserve"> * Struts核心业务： 请求数据自动封装以及类型转换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UserAction {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3F7F5F"/>
                <w:sz w:val="21"/>
                <w:szCs w:val="21"/>
              </w:rPr>
              <w:t>// 对象类型，一定给get方法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User </w:t>
            </w:r>
            <w:r>
              <w:rPr>
                <w:rFonts w:hint="default" w:ascii="Calibri" w:hAnsi="Calibri" w:eastAsia="Consolas" w:cs="Calibri"/>
                <w:color w:val="0000C0"/>
                <w:sz w:val="21"/>
                <w:szCs w:val="21"/>
                <w:highlight w:val="lightGray"/>
              </w:rPr>
              <w:t>user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setUser(User user) {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.</w:t>
            </w:r>
            <w:r>
              <w:rPr>
                <w:rFonts w:hint="default" w:ascii="Calibri" w:hAnsi="Calibri" w:eastAsia="Consolas" w:cs="Calibri"/>
                <w:color w:val="0000C0"/>
                <w:sz w:val="21"/>
                <w:szCs w:val="21"/>
                <w:highlight w:val="lightGray"/>
              </w:rPr>
              <w:t>user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= user;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User getUser() {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0000C0"/>
                <w:sz w:val="21"/>
                <w:szCs w:val="21"/>
                <w:highlight w:val="lightGray"/>
              </w:rPr>
              <w:t>user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7F5F"/>
                <w:sz w:val="21"/>
                <w:szCs w:val="21"/>
              </w:rPr>
              <w:t>// 处理注册请求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String register() {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System.</w:t>
            </w:r>
            <w:r>
              <w:rPr>
                <w:rFonts w:hint="default" w:ascii="Calibri" w:hAnsi="Calibri" w:eastAsia="Consolas" w:cs="Calibri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.println(</w:t>
            </w:r>
            <w:r>
              <w:rPr>
                <w:rFonts w:hint="default" w:ascii="Calibri" w:hAnsi="Calibri" w:eastAsia="Consolas" w:cs="Calibri"/>
                <w:color w:val="0000C0"/>
                <w:sz w:val="21"/>
                <w:szCs w:val="21"/>
                <w:highlight w:val="lightGray"/>
              </w:rPr>
              <w:t>user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System.</w:t>
            </w:r>
            <w:r>
              <w:rPr>
                <w:rFonts w:hint="default" w:ascii="Calibri" w:hAnsi="Calibri" w:eastAsia="Consolas" w:cs="Calibri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.println(</w:t>
            </w:r>
            <w:r>
              <w:rPr>
                <w:rFonts w:hint="default" w:ascii="Calibri" w:hAnsi="Calibri" w:eastAsia="Consolas" w:cs="Calibri"/>
                <w:color w:val="0000C0"/>
                <w:sz w:val="21"/>
                <w:szCs w:val="21"/>
                <w:highlight w:val="lightGray"/>
              </w:rPr>
              <w:t>user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.getPwd());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System.</w:t>
            </w:r>
            <w:r>
              <w:rPr>
                <w:rFonts w:hint="default" w:ascii="Calibri" w:hAnsi="Calibri" w:eastAsia="Consolas" w:cs="Calibri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.println(</w:t>
            </w:r>
            <w:r>
              <w:rPr>
                <w:rFonts w:hint="default" w:ascii="Calibri" w:hAnsi="Calibri" w:eastAsia="Consolas" w:cs="Calibri"/>
                <w:color w:val="0000C0"/>
                <w:sz w:val="21"/>
                <w:szCs w:val="21"/>
                <w:highlight w:val="lightGray"/>
              </w:rPr>
              <w:t>user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.getAge());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System.</w:t>
            </w:r>
            <w:r>
              <w:rPr>
                <w:rFonts w:hint="default" w:ascii="Calibri" w:hAnsi="Calibri" w:eastAsia="Consolas" w:cs="Calibri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.println(</w:t>
            </w:r>
            <w:r>
              <w:rPr>
                <w:rFonts w:hint="default" w:ascii="Calibri" w:hAnsi="Calibri" w:eastAsia="Consolas" w:cs="Calibri"/>
                <w:color w:val="0000C0"/>
                <w:sz w:val="21"/>
                <w:szCs w:val="21"/>
                <w:highlight w:val="lightGray"/>
              </w:rPr>
              <w:t>user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.getBirth());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2A00FF"/>
                <w:sz w:val="21"/>
                <w:szCs w:val="21"/>
              </w:rPr>
              <w:t>"success"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类型转换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Struts中jsp提交的数据，struts会自动转换为action中属性的类型；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对于基本数据类型以及日期类型会自动转换；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日期类型只支持yyyy-MM-dd格式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如果是别的格式，需要自定义类型转换器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局部类型转换器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全局类型转换器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Struts转换器API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|--TypeConverter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转换器接口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|--DefaultTypeConverter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默认类型转换器类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|--StrutsTypeConverter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用户编写的转换器类，继承此类即可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局部类型转换器类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转换器开发步骤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写转换器类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配置转换器类（告诉struts应用自己的转换器类）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--》在同包的action目录下，新建一个properties文件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--》命名规则：ActionClassName-conversion.properties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举例：cn.itcast.d_type/UserAction-conversion.properties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User.birth=转换器类全路径(cn.itcast.d_type.MyConverter)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转换器类，能否给其他Action用？不能。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全局类型转换器类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需要写一个转换器，给所有的action用！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配置全局类型转换器：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--》src/xwork-conversion.properties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--》内容：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Java.util.Date=转换器类(cn.itcast.d_type.MyConverter)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转换器类完整代码: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package cn.itcast.d_type;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import java.text.DateFormat;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import java.text.ParseException;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import java.text.SimpleDateFormat;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import java.util.Date;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import java.util.Map;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import org.apache.struts2.util.StrutsTypeConverter;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 xml:space="preserve"> * 自定义类型转换器类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public class MyConverter extends StrutsTypeConverter {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// 新需求： 要求项目中要支持的格式,如: yyyy-MM-dd/yyyyMMdd/yyyy年MM月dd日..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// 先定义项目中支持的转换的格式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DateFormat[] df = { new SimpleDateFormat("yyyy-MM-dd"),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new SimpleDateFormat("yyyyMMdd"),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new SimpleDateFormat("yyyy年MM月dd日") };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 xml:space="preserve"> * 把String转换为指定的类型 【String To Date】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 xml:space="preserve"> * @param context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 xml:space="preserve"> *            当前上下文环境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 xml:space="preserve"> * @param values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 xml:space="preserve"> *            jsp表单提交的字符串的值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 xml:space="preserve"> * @param toClass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 xml:space="preserve"> *            要转换为的目标类型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public Object convertFromString(Map context, String[] values, Class toClass) {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// 判断: 内容不能为空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if (values == null || values.length == 0) {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return null;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// 判断类型必须为Date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if (Date.class != toClass) {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return null;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// 迭代：转换失败继续下一个格式的转换； 转换成功就直接返回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for (int i=0; i&lt;df.length; i++) {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return df[i].parse(values[0]);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} catch (ParseException e) {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continue;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return null;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public String convertToString(Map context, Object o) {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return null;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Calibri" w:hAnsi="Calibri" w:cs="Calibri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5.文件上传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回顾文件上传：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Struts提交的文件上传组件上传文件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前台：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提交方式POST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表单类型 multipart/form-data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 type=file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Apache提供的FileUpload组件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核心类：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FileItemFactory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FileItem的工厂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ServletFileUpload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servlet中文件上传的核心类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封装了上传的表单文件项的信息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总之，文件上传，处理起来比较麻烦！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Struts的文件上传：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文件上传拦截器帮助我们完成了文件上传的功能：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&lt;intercepter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fileUpload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org.apache.struts2.interceptor.FileUploadInterceptor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文件上传Demo: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  <w:highlight w:val="lightGray"/>
              </w:rPr>
              <w:t>body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form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action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${pageContext.request.contextPath }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/fileUploadAction"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method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"post"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enctype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"multipart/form-data"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用户名: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input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type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name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"userName"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br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文件: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input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type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"file"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name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"file1"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br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input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type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value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"上传"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form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  <w:highlight w:val="lightGray"/>
              </w:rPr>
              <w:t>body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cn.itcast.e_fileupload;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java.io.File;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org.apache.commons.io.FileUtils;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org.apache.struts2.ServletActionContext;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com.opensymphony.xwork2.ActionSupport;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FileUpload extends ActionSupport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对应表单：&lt;input type="file" name="file1"&gt;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private File file1;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文件名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String file1FileName;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文件的类型(MIME)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String file1ContentType;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setFile1(File file1)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this.file1 = file1;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setFile1FileName(String file1FileName)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this.file1FileName = file1FileName;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setFile1ContentType(String file1ContentType)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this.file1ContentType = file1ContentType;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execute() throws Exception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/******拿到上传的文件，进行处理******/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把文件上传到upload目录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获取上传的目录路径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path = ServletActionContext.getServletContext().getRealPath("/upload");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创建目标文件对象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File destFile = new File(path,file1FileName);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把上传的文件，拷贝到目标文件中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FileUtils.copyFile(file1, destFile);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SUCCESS;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文件上传细节处理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Struts2默认支持的文件上传最大是2M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通过常量修改：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&lt;!-- 4. 修改上传文件的最大大小为30M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constant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name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"struts.multipart.maxSize"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value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"31457280"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/&gt;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限制上传文件的运行的类型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需求：只运行txt/jpg后缀的文件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拦截器：注入参数从而限制文件上传类型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package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name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"upload_"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extends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"struts-default"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&lt;!-- 注意： action 的名称不能用关键字"fileUpload" --&gt;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action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name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"fileUploadAction"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class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"cn.itcast.e_fileupload.FileUpload"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&lt;!-- 限制运行上传的文件的类型 --&gt;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interceptor-ref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name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"defaultStack"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&lt;!-- 限制运行的文件的扩展名 --&gt;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param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name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"fileUpload.allowedExtensions"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  <w:u w:val="single"/>
              </w:rPr>
              <w:t>txt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,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  <w:u w:val="single"/>
              </w:rPr>
              <w:t>jpg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,jar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param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&lt;!-- 限制运行的类型   【与上面同时使用，取交集】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&lt;param name="fileUpload.allowedTypes"&gt;text/plain</w:t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  <w:u w:val="single"/>
              </w:rPr>
              <w:t>&lt;/param&gt;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interceptor-ref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result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name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"success"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/e/success.jsp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result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3F5FBF"/>
                <w:sz w:val="21"/>
                <w:szCs w:val="21"/>
              </w:rPr>
              <w:t>&lt;!-- 配置错误视图 --&gt;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onsolas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result</w:t>
            </w:r>
            <w:r>
              <w:rPr>
                <w:rFonts w:hint="default" w:ascii="Calibri" w:hAnsi="Calibri" w:eastAsia="Consolas" w:cs="Calibri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7F007F"/>
                <w:sz w:val="21"/>
                <w:szCs w:val="21"/>
              </w:rPr>
              <w:t>name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=</w:t>
            </w:r>
            <w:r>
              <w:rPr>
                <w:rFonts w:hint="default" w:ascii="Calibri" w:hAnsi="Calibri" w:eastAsia="Consolas" w:cs="Calibri"/>
                <w:i/>
                <w:color w:val="2A00FF"/>
                <w:sz w:val="21"/>
                <w:szCs w:val="21"/>
              </w:rPr>
              <w:t>"input"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>/e/error.jsp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result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0000"/>
                <w:sz w:val="21"/>
                <w:szCs w:val="21"/>
              </w:rPr>
              <w:tab/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&lt;/</w:t>
            </w:r>
            <w:r>
              <w:rPr>
                <w:rFonts w:hint="default" w:ascii="Calibri" w:hAnsi="Calibri" w:eastAsia="Consolas" w:cs="Calibri"/>
                <w:color w:val="3F7F7F"/>
                <w:sz w:val="21"/>
                <w:szCs w:val="21"/>
              </w:rPr>
              <w:t>action</w:t>
            </w:r>
            <w:r>
              <w:rPr>
                <w:rFonts w:hint="default" w:ascii="Calibri" w:hAnsi="Calibri" w:eastAsia="Consolas" w:cs="Calibri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当文件上传出现错误时候，struts内部会返回input视图（错误视图）。所以就需要我们在struts.xml中配置input视图对应的页面。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Struts的文件下载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文件下载：2种方式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方式1：通过response对象向浏览器写入字节流数据；设置下载的响应头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方式2：struts的方式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Struts的文件下载：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&lt;result-type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stream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org.apache.struts2.dispatcher.StreamResult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A1DCD"/>
    <w:multiLevelType w:val="singleLevel"/>
    <w:tmpl w:val="80AA1D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98CE612"/>
    <w:multiLevelType w:val="multilevel"/>
    <w:tmpl w:val="E98CE6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2">
    <w:nsid w:val="162C91EA"/>
    <w:multiLevelType w:val="singleLevel"/>
    <w:tmpl w:val="162C91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2FB165F"/>
    <w:multiLevelType w:val="singleLevel"/>
    <w:tmpl w:val="32FB16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31C39"/>
    <w:rsid w:val="05CF574B"/>
    <w:rsid w:val="07355824"/>
    <w:rsid w:val="0973727C"/>
    <w:rsid w:val="0AAA6D28"/>
    <w:rsid w:val="0D9C3576"/>
    <w:rsid w:val="0F80675A"/>
    <w:rsid w:val="10A15DFF"/>
    <w:rsid w:val="14715B5C"/>
    <w:rsid w:val="1A2A020B"/>
    <w:rsid w:val="1A6634AF"/>
    <w:rsid w:val="1BB87CFF"/>
    <w:rsid w:val="1BDD7D64"/>
    <w:rsid w:val="1CC47A46"/>
    <w:rsid w:val="1E6F7F08"/>
    <w:rsid w:val="29537E0B"/>
    <w:rsid w:val="2BF665E7"/>
    <w:rsid w:val="2F05030E"/>
    <w:rsid w:val="32905896"/>
    <w:rsid w:val="32BC113F"/>
    <w:rsid w:val="362A4D20"/>
    <w:rsid w:val="3AAD545F"/>
    <w:rsid w:val="3B816AE0"/>
    <w:rsid w:val="3E9933EA"/>
    <w:rsid w:val="3EE672BA"/>
    <w:rsid w:val="422F2032"/>
    <w:rsid w:val="429A3D8D"/>
    <w:rsid w:val="4410559B"/>
    <w:rsid w:val="4C9205AC"/>
    <w:rsid w:val="4DD27F7E"/>
    <w:rsid w:val="4DD92902"/>
    <w:rsid w:val="505C0FB7"/>
    <w:rsid w:val="51DD58EA"/>
    <w:rsid w:val="53AC6F61"/>
    <w:rsid w:val="54433259"/>
    <w:rsid w:val="545F0824"/>
    <w:rsid w:val="57DF43AB"/>
    <w:rsid w:val="65CD2343"/>
    <w:rsid w:val="69637755"/>
    <w:rsid w:val="70C95DCB"/>
    <w:rsid w:val="75A67E19"/>
    <w:rsid w:val="766C14C1"/>
    <w:rsid w:val="797611ED"/>
    <w:rsid w:val="7ACE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2018-12-30T12:33:03Z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