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12DE6" w14:textId="77777777" w:rsidR="00987683" w:rsidRDefault="00987683" w:rsidP="00987683">
      <w:pPr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086AC4B3" w14:textId="5CA71402" w:rsidR="00987683" w:rsidRDefault="00987683" w:rsidP="00987683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0308A920" w14:textId="77777777" w:rsidR="00987683" w:rsidRDefault="00987683" w:rsidP="00987683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17809357" w14:textId="0C63A070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一、需求</w:t>
      </w:r>
      <w:r w:rsidR="003100F2">
        <w:rPr>
          <w:rFonts w:eastAsia="黑体" w:hint="eastAsia"/>
          <w:b/>
          <w:bCs/>
          <w:sz w:val="28"/>
          <w:szCs w:val="28"/>
        </w:rPr>
        <w:t>设计</w:t>
      </w:r>
      <w:r w:rsidRPr="00BD2082">
        <w:rPr>
          <w:rFonts w:eastAsia="黑体" w:hint="eastAsia"/>
          <w:b/>
          <w:bCs/>
          <w:sz w:val="28"/>
          <w:szCs w:val="28"/>
        </w:rPr>
        <w:t>与任务管理</w:t>
      </w:r>
    </w:p>
    <w:p w14:paraId="3AA1305F" w14:textId="30D2AFD6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需求分析：</w:t>
      </w:r>
      <w:r w:rsidR="003100F2">
        <w:rPr>
          <w:rFonts w:eastAsia="黑体" w:hint="eastAsia"/>
          <w:sz w:val="24"/>
          <w:szCs w:val="24"/>
        </w:rPr>
        <w:t>简要描述</w:t>
      </w:r>
      <w:r>
        <w:rPr>
          <w:rFonts w:eastAsia="黑体" w:hint="eastAsia"/>
          <w:sz w:val="24"/>
          <w:szCs w:val="24"/>
        </w:rPr>
        <w:t>作品解决什么问题，服务什么人</w:t>
      </w:r>
      <w:r w:rsidR="003100F2">
        <w:rPr>
          <w:rFonts w:eastAsia="黑体" w:hint="eastAsia"/>
          <w:sz w:val="24"/>
          <w:szCs w:val="24"/>
        </w:rPr>
        <w:t>（对象）</w:t>
      </w:r>
      <w:r>
        <w:rPr>
          <w:rFonts w:eastAsia="黑体" w:hint="eastAsia"/>
          <w:sz w:val="24"/>
          <w:szCs w:val="24"/>
        </w:rPr>
        <w:t>，包含哪些功能模块</w:t>
      </w:r>
      <w:r w:rsidR="003100F2">
        <w:rPr>
          <w:rFonts w:eastAsia="黑体" w:hint="eastAsia"/>
          <w:sz w:val="24"/>
          <w:szCs w:val="24"/>
        </w:rPr>
        <w:t>，并给出设计思路图（可以用熟悉的各种工具例如</w:t>
      </w:r>
      <w:r w:rsidR="003100F2">
        <w:rPr>
          <w:rFonts w:eastAsia="黑体" w:hint="eastAsia"/>
          <w:sz w:val="24"/>
          <w:szCs w:val="24"/>
        </w:rPr>
        <w:t>P</w:t>
      </w:r>
      <w:r w:rsidR="003100F2">
        <w:rPr>
          <w:rFonts w:eastAsia="黑体"/>
          <w:sz w:val="24"/>
          <w:szCs w:val="24"/>
        </w:rPr>
        <w:t>PT</w:t>
      </w:r>
      <w:r w:rsidR="003100F2">
        <w:rPr>
          <w:rFonts w:eastAsia="黑体" w:hint="eastAsia"/>
          <w:sz w:val="24"/>
          <w:szCs w:val="24"/>
        </w:rPr>
        <w:t>、</w:t>
      </w:r>
      <w:proofErr w:type="spellStart"/>
      <w:r w:rsidR="003100F2">
        <w:rPr>
          <w:rFonts w:eastAsia="黑体" w:hint="eastAsia"/>
          <w:sz w:val="24"/>
          <w:szCs w:val="24"/>
        </w:rPr>
        <w:t>v</w:t>
      </w:r>
      <w:r w:rsidR="003100F2">
        <w:rPr>
          <w:rFonts w:eastAsia="黑体"/>
          <w:sz w:val="24"/>
          <w:szCs w:val="24"/>
        </w:rPr>
        <w:t>isio</w:t>
      </w:r>
      <w:proofErr w:type="spellEnd"/>
      <w:r w:rsidR="003100F2">
        <w:rPr>
          <w:rFonts w:eastAsia="黑体" w:hint="eastAsia"/>
          <w:sz w:val="24"/>
          <w:szCs w:val="24"/>
        </w:rPr>
        <w:t>、</w:t>
      </w:r>
      <w:r w:rsidR="003100F2">
        <w:rPr>
          <w:rFonts w:eastAsia="黑体"/>
          <w:sz w:val="24"/>
          <w:szCs w:val="24"/>
        </w:rPr>
        <w:t>draw.io</w:t>
      </w:r>
      <w:r w:rsidR="003100F2">
        <w:rPr>
          <w:rFonts w:eastAsia="黑体" w:hint="eastAsia"/>
          <w:sz w:val="24"/>
          <w:szCs w:val="24"/>
        </w:rPr>
        <w:t>，甚至可以手绘拍照）</w:t>
      </w:r>
      <w:r>
        <w:rPr>
          <w:rFonts w:eastAsia="黑体" w:hint="eastAsia"/>
          <w:sz w:val="24"/>
          <w:szCs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（1）解决的问题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本作品为“校园生活服务数据中心”，解决校园信息服务分散、获取不及时的问题：学生想了解哪个食堂人多、什么菜好吃、哪里自习室还有座位，通常只能挨个跑现场，缺乏统一的数据展示与查询入口。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（2）服务对象：在校学生（日常就餐、自习决策）与教职工（就餐安排），也方便新生快速熟悉校园设施布局。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（3）功能模块：作品共包含 5 个功能模块——① 首页数据概览（统计卡片＋人流折线图＋分类饼图＋三维校园展示）；② 食堂数据展示（食堂卡片、菜品搜索与多维筛选、销量与占比图表）；③ 自习室管理（座位统计、关键字查询、添加与修改自习室）；④ 三维校园展示（Three.js 校园建筑场景）；⑤ 错误处理演示页。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（4）设计思路：采用“页面层—脚本层—库层—数据层”四层结构，页面只负责结构呈现，行为由独立脚本完成，数据全部来自本地 JSON，无后端服务器。设计思路图如下：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  设计思路图（四层结构与数据流）</w:t>
      </w:r>
    </w:p>
    <w:p w14:paraId="54C97617" w14:textId="5E9CA164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任务分解：把作品开发</w:t>
      </w:r>
      <w:r w:rsidR="003100F2">
        <w:rPr>
          <w:rFonts w:eastAsia="黑体" w:hint="eastAsia"/>
          <w:sz w:val="24"/>
          <w:szCs w:val="24"/>
        </w:rPr>
        <w:t>目标</w:t>
      </w:r>
      <w:r>
        <w:rPr>
          <w:rFonts w:eastAsia="黑体" w:hint="eastAsia"/>
          <w:sz w:val="24"/>
          <w:szCs w:val="24"/>
        </w:rPr>
        <w:t>分解为任务清单，标注每项任务的完成时间。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3175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任务</w:t>
            </w:r>
          </w:p>
        </w:tc>
        <w:tc>
          <w:tcPr>
            <w:tcW w:type="dxa" w:w="306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主要产出</w:t>
            </w:r>
          </w:p>
        </w:tc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完成时间（2026-10-07）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需求分析与主题确定，设计数据结构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data/cafeteria.json、data/studyroom.json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15:24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全局样式与通用工具（JSON加载/Toast/格式化）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css/style.css、js/common.js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首页开发（统计卡片、图表、Three.js 三维场景）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index.html、js/index.js、js/three-scene.js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食堂数据展示页（卡片、搜索筛选、图表）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pages/cafeteria.html、cafeteria.js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自习室管理页（查询、添加/修改、图表）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pages/studyroom.html、studyroom.js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运行说明文档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README.md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15:29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 仓库初始化并推送 GitHub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github.com/15532zz/qimo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15:56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自动化测试与证据截图（Playwright，10 个用例）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tools/capture.py、screenshots/</w:t>
            </w:r>
          </w:p>
        </w:tc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16:04</w:t>
            </w:r>
          </w:p>
        </w:tc>
      </w:tr>
    </w:tbl>
    <w:p>
      <w:pPr>
        <w:spacing w:after="80"/>
      </w:pPr>
    </w:p>
    <w:p w14:paraId="4FC4386E" w14:textId="7AC627F5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进度与风险：记录开发</w:t>
      </w:r>
      <w:r w:rsidR="003100F2">
        <w:rPr>
          <w:rFonts w:eastAsia="黑体" w:hint="eastAsia"/>
          <w:sz w:val="24"/>
          <w:szCs w:val="24"/>
        </w:rPr>
        <w:t>过程</w:t>
      </w:r>
      <w:r>
        <w:rPr>
          <w:rFonts w:eastAsia="黑体" w:hint="eastAsia"/>
          <w:sz w:val="24"/>
          <w:szCs w:val="24"/>
        </w:rPr>
        <w:t>进度，以及至少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个风险（如技术难点、时间冲突）和应对措施。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（1）开发进度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5102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1587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需求与设计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确定主题、功能模块与 JSON 数据结构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编码实现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 个页面、5 个脚本、2 个数据文件全部完成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测试验证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Playwright 自动化测试 10 个用例全部通过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部署发布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推送至 GitHub 仓库，附运行说明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黑体" w:hAnsi="黑体" w:eastAsia="黑体"/>
          <w:b/>
          <w:sz w:val="24"/>
        </w:rPr>
        <w:t>（2）风险与应对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1587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影响</w:t>
            </w:r>
          </w:p>
        </w:tc>
        <w:tc>
          <w:tcPr>
            <w:tcW w:type="dxa" w:w="3855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应对措施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file:// 协议下浏览器拦截 $.getJSON 的本地 AJAX 请求（跨域限制），直接双击 HTML 白屏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高：演示与评分时页面无数据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改用本地 HTTP 服务器运行（python -m http.server / VS Code Live Server / npx http-server 三种方式写入 README），并在代码中给出明确的错误 Toast 提示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Three.js r160+ 移除了 build/three.min.js 与 examples/js 非模块版 OrbitControls，新版本 CDN 引用会直接报错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中：三维场景无法加载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锁定 0.160.0 版本 CDN 并实测验证；加载过程加 try/catch，失败时在场景区显示错误提示而不影响其他功能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与其他课程任务时间冲突，开发窗口有限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中：功能缩水或延期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按任务清单排期（见任务分解表），优先实现评分必需的核心功能（响应式、JSON、图表、三维、错误处理），再补充演示页与自动化测试</w:t>
            </w:r>
          </w:p>
        </w:tc>
      </w:tr>
    </w:tbl>
    <w:p>
      <w:pPr>
        <w:spacing w:after="80"/>
      </w:pPr>
    </w:p>
    <w:p w14:paraId="2A0916BD" w14:textId="77777777" w:rsidR="00987683" w:rsidRDefault="00987683" w:rsidP="00987683">
      <w:pPr>
        <w:widowControl/>
        <w:jc w:val="left"/>
      </w:pPr>
    </w:p>
    <w:p w14:paraId="17912F5C" w14:textId="70D80372" w:rsidR="001C6FEC" w:rsidRPr="00BD2082" w:rsidRDefault="00000000" w:rsidP="00BD2082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二、页面结构、样式与可用性</w:t>
      </w:r>
    </w:p>
    <w:p w14:paraId="37D2A51A" w14:textId="04977265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页面结构说明：页面清单、页面之间的导航关系和语义化结构。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（1）页面清单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页面</w:t>
            </w:r>
          </w:p>
        </w:tc>
        <w:tc>
          <w:tcPr>
            <w:tcW w:type="dxa" w:w="238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4535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主要内容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首页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index.html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项统计概览、分时人流折线图、分类销量饼图、三维校园展示、模块入口卡片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食堂数据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pages/cafeteria.html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食堂概览卡片、菜品搜索/筛选/重置、菜品表格、销量 TOP8 柱状图、分类饼图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自习室管理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pages/studyroom.html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项统计、搜索/状态筛选、添加与修改模态框、趋势折线图、楼栋座位柱状图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错误处理演示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test-error.html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网络失败/空数据/非法输入三种错误场景的演示入口（辅助页面）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黑体" w:hAnsi="黑体" w:eastAsia="黑体"/>
          <w:b/>
          <w:sz w:val="24"/>
        </w:rPr>
        <w:t>（2）导航关系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三个主要页面通过顶部导航栏（navbar）互相跳转，当前页高亮；首页另提供两张功能入口卡片，点击进入对应模块；页面间为扁平的星型结构，均以首页为枢纽。移动端导航折叠为汉堡菜单。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（3）语义化结构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每个页面均采用语义化标签组织：&lt;nav&gt; 顶部导航、&lt;header&gt; 页面横幅、&lt;main&gt; 主内容区（内部按 section 划分概览/查询/图表/三维等区块）、&lt;footer&gt; 页脚；数据卡片使用 &lt;div class="stat-card"&gt; 等自定义类与 Bootstrap 栅格类（row/col-*）组合实现布局。</w:t>
      </w:r>
    </w:p>
    <w:p w14:paraId="2714B7A1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响应式证据：手机宽度和桌面宽度下的运行截图。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桌面宽度（1280px）：栅格多列排布，统计卡片一行 4 张，图表两列并排。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294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294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2  桌面端首页（1280px）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手机宽度（390px）：导航折叠为汉堡菜单，卡片自动换行为一行 2 张，图表与三维区域占满单列，高度自适应缩小。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144118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home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441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3  移动端首页（390px，折叠菜单已展开）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8000" cy="16709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tudyroom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670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4  移动端自习室管理页（390px）</w:t>
      </w:r>
    </w:p>
    <w:p w14:paraId="75A46479" w14:textId="217ED64E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可用性说明：界面一致性、操作提示、错误提示三方面的设计说明。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（1）界面一致性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全站统一深色导航栏与蓝色主题色（#2563eb）、统一的卡片圆角与阴影样式、统一的统计卡片/图表卡片组件；各图表使用同一套语义配色（蓝=第一食堂、粉=第二食堂、绿=第三食堂），同一实体在不同图表中颜色一致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（2）操作提示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搜索框带放大镜图标与占位文本（“搜索菜品名称...”）；筛选下拉首项为“全部”，含义明确；按钮均为“图标＋文字”组合；三维场景标题旁标注“（可拖拽旋转、滚轮缩放）”；添加/修改模态框中必填字段带红色星号，开放时间给出格式示例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（3）错误提示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① 网络失败：JSON 请求失败时右上角弹出红色 Toast，3 秒自动消失，不影响页面其他功能；② 空数据：搜索/筛选无结果时表格区显示图标＋“未找到符合条件的菜品”空状态；③ 非法输入：表单校验失败弹出红色 Toast 并阻止提交（见第三部分错误处理截图）。成功类操作（添加/修改/重置）使用绿色/蓝色 Toast，语义色区分。</w:t>
      </w:r>
    </w:p>
    <w:p w14:paraId="2D1FD0CC" w14:textId="77777777" w:rsidR="00987683" w:rsidRDefault="00987683" w:rsidP="00987683"/>
    <w:p w14:paraId="3EAF68E6" w14:textId="7E381014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三、</w:t>
      </w:r>
      <w:r w:rsidRPr="00BD2082">
        <w:rPr>
          <w:rFonts w:eastAsia="黑体" w:hint="eastAsia"/>
          <w:b/>
          <w:bCs/>
          <w:sz w:val="28"/>
          <w:szCs w:val="28"/>
        </w:rPr>
        <w:t>JavaScript</w:t>
      </w:r>
      <w:proofErr w:type="gramStart"/>
      <w:r w:rsidRPr="00BD2082">
        <w:rPr>
          <w:rFonts w:eastAsia="黑体" w:hint="eastAsia"/>
          <w:b/>
          <w:bCs/>
          <w:sz w:val="28"/>
          <w:szCs w:val="28"/>
        </w:rPr>
        <w:t>交互与</w:t>
      </w:r>
      <w:proofErr w:type="gramEnd"/>
      <w:r w:rsidRPr="00BD2082">
        <w:rPr>
          <w:rFonts w:eastAsia="黑体" w:hint="eastAsia"/>
          <w:b/>
          <w:bCs/>
          <w:sz w:val="28"/>
          <w:szCs w:val="28"/>
        </w:rPr>
        <w:t>数据处理</w:t>
      </w:r>
    </w:p>
    <w:p w14:paraId="6A580B9B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交互功能清单：作品的全部交互功能列表。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835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交互功能</w:t>
            </w:r>
          </w:p>
        </w:tc>
        <w:tc>
          <w:tcPr>
            <w:tcW w:type="dxa" w:w="1587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所在页面</w:t>
            </w:r>
          </w:p>
        </w:tc>
        <w:tc>
          <w:tcPr>
            <w:tcW w:type="dxa" w:w="328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实现方式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菜品名称实时搜索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食堂数据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input 事件 → filter 过滤 → 重渲染表格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按分类/所属食堂下拉筛选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食堂数据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change 事件 → 多条件组合过滤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筛选条件一键重置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食堂数据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click 事件 → 清空条件并重渲染＋Toast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自习室名称/位置关键字搜索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input 事件 → filter 过滤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按可用状态筛选（有座位/已满）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change 事件 → 条件过滤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添加自习室（模态框表单＋校验）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click → bootstrap.Modal → 保存校验 → 数组更新 → 重渲染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修改自习室（回填表单）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事件委托 .btn-edit → 回填 → 保存合并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移动端汉堡导航折叠/展开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全部页面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Bootstrap navbar 折叠组件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三维场景拖拽旋转/滚轮缩放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Three.js OrbitControls（含阻尼与范围限制）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操作/错误 Toast 反馈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全部页面</w:t>
            </w:r>
          </w:p>
        </w:tc>
        <w:tc>
          <w:tcPr>
            <w:tcW w:type="dxa" w:w="32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common.js showToast（4 种语义色，3 秒消失）</w:t>
            </w:r>
          </w:p>
        </w:tc>
      </w:tr>
    </w:tbl>
    <w:p>
      <w:pPr>
        <w:spacing w:after="80"/>
      </w:pPr>
    </w:p>
    <w:p w14:paraId="4EC22129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数据处理说明：</w:t>
      </w:r>
      <w:r>
        <w:rPr>
          <w:rFonts w:eastAsia="黑体" w:hint="eastAsia"/>
          <w:sz w:val="24"/>
          <w:szCs w:val="24"/>
        </w:rPr>
        <w:t>JSON</w:t>
      </w:r>
      <w:r>
        <w:rPr>
          <w:rFonts w:eastAsia="黑体" w:hint="eastAsia"/>
          <w:sz w:val="24"/>
          <w:szCs w:val="24"/>
        </w:rPr>
        <w:t>数据的组织、加载、解析和展示流程。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（1）JSON 数据组织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数据按业务拆分为两个文件：data/cafeteria.json（canteens 食堂、dishes 菜品、hourlyFlow 分时人流、categorySales 分类销量四组）与 data/studyroom.json（rooms 自习室、usageTrend 一周使用率、buildingStats 楼栋统计三组），每组均为对象数组，字段见代码注释与 README。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（2）加载与解析流程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common.js 中的 loadJSON(url) 基于 $.getJSON 封装为 Promise，统一处理成功/失败；页面脚本 $(function(){...}) 就绪后调用，Promise.all 并行加载所需 JSON → 数据存入页面级变量 → 调用各渲染函数：卡片/表格用 jQuery 拼接 DOM（filter/forEach 生成 HTML 字符串后 append），图表调用 echarts.init + setOption 渲染，三维场景 initCampusScene 建立场景。用户交互（搜索/筛选/增改）只改变内存数据或过滤条件，再触发重渲染，实现“数据 → 视图”单向刷新。</w:t>
      </w:r>
    </w:p>
    <w:p w14:paraId="087EF24C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错误处理说明：网络失败、数据为空、非法输入三种情况的处理方式，附截图。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（1）网络失败：loadJSON 的 fail 分支统一处理，弹出红色 Toast（“数据加载失败：... 请检查 JSON 文件路径或启动本地服务器后重试”），并在控制台输出错误；首页任一数据失败时统计卡片显示“加载失败”而非留空。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164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error-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5  网络失败：请求不存在的 JSON 文件时右上角红色 Toast 提示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（2）数据为空：食堂数据页搜索无结果时，隐藏表格行并显示空状态提示，不出现空白区域或脚本报错。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9596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ror-emp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6  空数据：搜索“披萨”无结果时显示“未找到符合条件的菜品”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（3）非法输入：自习室表单提交前校验必填项、容量范围、可用座位 ≤ 容量，非法即弹出红色 Toast 并阻止保存；演示见下图为空表单直接保存的提示。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164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rror-inval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6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7  非法输入：空表单保存被拦截并弹出校验提示</w:t>
      </w:r>
    </w:p>
    <w:p w14:paraId="77FDE142" w14:textId="385C5A64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</w:t>
      </w:r>
      <w:r>
        <w:rPr>
          <w:rFonts w:eastAsia="黑体" w:hint="eastAsia"/>
          <w:sz w:val="24"/>
          <w:szCs w:val="24"/>
        </w:rPr>
        <w:t>关键代码说明：任选</w:t>
      </w:r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个核心功能，给出代码片段并说明实现思路。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核心功能一：统一 JSON 加载与错误处理（js/common.js）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function loadJSON(url) {                    // 返回 Promise，统一加载入口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return new Promise(function (resolve, reject) {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$.getJSON(url)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.done(function (data) { resolve(data); })          // 成功：交给页面回调渲染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.fail(function (jqxhr, textStatus, error) {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  var msg = '数据加载失败：' + (error || textStatus)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          + '。请检查 JSON 文件路径或启动本地服务器后重试。';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  showToast(msg, 'danger');         // 集中处理：右上角红色 Toast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  reject(new Error(msg));           // 继续抛出，调用方可做兜底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  });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});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}</w:t>
      </w:r>
    </w:p>
    <w:p>
      <w:pPr>
        <w:spacing w:after="80"/>
      </w:pP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实现思路：三个页面都需要加载 JSON，若各自写 $.getJSON 会重复处理错误。封装为 Promise 后，成功分支交给调用方，失败分支集中在唯一入口处理——构造人类可读的错误信息、弹出 Toast、reject 供调用方 catch。首页的 Promise.all(...).catch 兜底即基于此。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核心功能二：自习室添加/修改的表单校验与数据更新（pages/studyroom.js）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$('#btn-save').on('click', function () {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var name      = $('#room-name').val().trim();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var location  = $('#room-location').val().trim();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var capacity  = parseInt($('#room-capacity').val(), 10);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var available = parseInt($('#room-available').val(), 10);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if (!name || !location || isNaN(capacity) || isNaN(available)) {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showToast('请完整填写名称、位置、容量和可用座位', 'danger'); return;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}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if (capacity &lt; 1 || available &lt; 0) { ... return; }        // 边界校验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if (available &gt; capacity) {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showToast('可用座位不能大于总容量', 'danger'); return;    // 逻辑校验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}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var id = $('#room-id').val();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if (id) {   // 修改：按 id 定位后合并覆盖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var idx = rooms.findIndex(function (r) { return r.id === parseInt(id); });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rooms[idx] = $.extend({}, rooms[idx], record);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showToast('修改成功', 'success');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} else {    // 添加：生成自增 id 后追加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record.id = rooms.length ? Math.max.apply(null, rooms.map(r =&gt; r.id)) + 1 : 1;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rooms.push(record);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  showToast('添加成功', 'success');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}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 renderStats(); renderRooms();   // 数据驱动视图：统一重渲染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});</w:t>
      </w:r>
    </w:p>
    <w:p>
      <w:pPr>
        <w:spacing w:after="80"/>
      </w:pP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实现思路：先把表单值做 trim 与 parseInt 类型转换，再依次做“完整性 → 边界 → 逻辑”三层校验，任一不合法立即 Toast 并 return，保证写入数据合法；用隐藏域 room-id 区分添加与修改两种模式复用同一表单；最后统一重渲染统计卡片与表格，保持数据与视图一致。</w:t>
      </w:r>
    </w:p>
    <w:p w14:paraId="27E92DD3" w14:textId="77777777" w:rsidR="00987683" w:rsidRDefault="00987683" w:rsidP="00987683"/>
    <w:p w14:paraId="61B78CB9" w14:textId="47CDC3B4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四、数据可视化与选型说明</w:t>
      </w:r>
    </w:p>
    <w:p w14:paraId="599E76D6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图表清单：至少两类图表的运行截图。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图表</w:t>
            </w:r>
          </w:p>
        </w:tc>
        <w:tc>
          <w:tcPr>
            <w:tcW w:type="dxa" w:w="192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1587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所在页面</w:t>
            </w:r>
          </w:p>
        </w:tc>
        <w:tc>
          <w:tcPr>
            <w:tcW w:type="dxa" w:w="226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展示内容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各食堂分时人流趋势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折线图（平滑＋面积）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三个食堂 6:00–20:00 分时客流对比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菜品分类销量占比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环形饼图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首页 / 食堂数据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荤菜、素菜、主食、凉菜、汤类销量构成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菜品销量 TOP8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渐变柱状图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食堂数据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销量前 8 的菜品横向对比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一周自习室使用率趋势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折线图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上午/下午/晚上三时段一周使用率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各楼栋座位分布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横向条形图</w:t>
            </w:r>
          </w:p>
        </w:tc>
        <w:tc>
          <w:tcPr>
            <w:tcW w:type="dxa" w:w="158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自习室管理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各楼栋自习室总座位数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47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art-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8  折线图：各食堂分时人流趋势（首页）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47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rt-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9  柱状图：菜品销量 TOP8（食堂数据页）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7017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hart-pi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0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10  饼图：菜品分类销量占比（首页）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47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hart-tr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4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11  折线图：一周自习室使用率趋势（自习室管理页）</w:t>
      </w:r>
    </w:p>
    <w:p w14:paraId="2F41E395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数据来源与正确性：图表数据的来源说明，并核验数据与图表展示的一致性。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图表数据全部来自项目内本地 JSON（data/cafeteria.json、data/studyroom.json），为按真实校园场景构造的模拟数据。对每类图表抽取代表性数据点与 JSON 原始值逐一核验：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图表</w:t>
            </w:r>
          </w:p>
        </w:tc>
        <w:tc>
          <w:tcPr>
            <w:tcW w:type="dxa" w:w="2494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图中数据点</w:t>
            </w:r>
          </w:p>
        </w:tc>
        <w:tc>
          <w:tcPr>
            <w:tcW w:type="dxa" w:w="306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JSON 原始值（字段路径）</w:t>
            </w:r>
          </w:p>
        </w:tc>
        <w:tc>
          <w:tcPr>
            <w:tcW w:type="dxa" w:w="1020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分时人流折线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第二食堂 12:00 ≈ 720 人次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cafeteria.json → hourlyFlow.second[6] = 720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销量 TOP8 柱状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红烧肉 1520 份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cafeteria.json → dishes[0].sales = 1520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分类销量饼图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荤菜 7340 份（约 46.5%）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categorySales[0].value = 7340；五类合计 15780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使用率趋势折线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周五晚上 95%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studyroom.json → usageTrend.evening[4] = 95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楼栋座位条形</w:t>
            </w:r>
          </w:p>
        </w:tc>
        <w:tc>
          <w:tcPr>
            <w:tcW w:type="dxa" w:w="249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图书馆 350 座</w:t>
            </w:r>
          </w:p>
        </w:tc>
        <w:tc>
          <w:tcPr>
            <w:tcW w:type="dxa" w:w="306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buildingStats[0].totalSeats = 350</w:t>
            </w:r>
          </w:p>
        </w:tc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一致</w:t>
            </w:r>
          </w:p>
        </w:tc>
      </w:tr>
    </w:tbl>
    <w:p>
      <w:pPr>
        <w:spacing w:after="80"/>
      </w:pP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同时统计卡片数值（食堂 5、菜品 12、自习室 8、可用座位 225）与 JSON 数组长度/求和结果一致，已由自动化测试用例 T1 验证。</w:t>
      </w:r>
    </w:p>
    <w:p w14:paraId="4AEB5BEC" w14:textId="3A3894FE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选型说明：为什么选择这个可视化库和这些图表类型。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可视化库：选择 ECharts 而非 Chart.js。理由：① ECharts 对中文支持好、中文文档完善，是课堂讲授内容；② 图表类型更丰富（面积渐变、环形图、横向条形等开箱即用），视觉表现力强；③ 与 jQuery 风格兼容（setOption 配置式），渲染失败可被 try/catch 捕获，便于统一错误处理。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图表类型：① 分时人流与一周使用率是“随时间变化的趋势”，选折线图并用面积增强体量感；② 分类销量是“部分与整体的关系”，选饼图（环形样式兼顾美观与占比标注）；③ 销量 TOP 与楼栋座位是“类别间数值比较”，选柱状/条形图，横向条形适合中文类别名较长的情况。</w:t>
      </w:r>
    </w:p>
    <w:p w14:paraId="7055FEBA" w14:textId="77777777" w:rsidR="00987683" w:rsidRDefault="00987683" w:rsidP="00987683"/>
    <w:p w14:paraId="423249DF" w14:textId="3BD9B4B8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五、三维展示与主题关联</w:t>
      </w:r>
    </w:p>
    <w:p w14:paraId="1E48C163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三维场景截图：</w:t>
      </w:r>
      <w:r>
        <w:rPr>
          <w:rFonts w:eastAsia="黑体" w:hint="eastAsia"/>
          <w:sz w:val="24"/>
          <w:szCs w:val="24"/>
        </w:rPr>
        <w:t>Three.js</w:t>
      </w:r>
      <w:r>
        <w:rPr>
          <w:rFonts w:eastAsia="黑体" w:hint="eastAsia"/>
          <w:sz w:val="24"/>
          <w:szCs w:val="24"/>
        </w:rPr>
        <w:t>或</w:t>
      </w:r>
      <w:r>
        <w:rPr>
          <w:rFonts w:eastAsia="黑体" w:hint="eastAsia"/>
          <w:sz w:val="24"/>
          <w:szCs w:val="24"/>
        </w:rPr>
        <w:t>A-Frame</w:t>
      </w:r>
      <w:r>
        <w:rPr>
          <w:rFonts w:eastAsia="黑体" w:hint="eastAsia"/>
          <w:sz w:val="24"/>
          <w:szCs w:val="24"/>
        </w:rPr>
        <w:t>场景的运行截图。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9453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hree-sce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4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12  Three.js 三维校园建筑场景（六栋建筑、树木、道路、光照与投影）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场景包含图书馆、第二食堂、教学楼 A/B、信息楼、体育馆六栋建筑（不同高度与配色、逐层窗户）、行道树与十字道路，采用平行光投影与雾化背景，白天光照氛围与“校园”主题一致。</w:t>
      </w:r>
    </w:p>
    <w:p w14:paraId="682FB07B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主题关联说明：三维展示与作品主题的关系，为什么这个作品需要三维展示。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校园是典型的三维空间：楼栋的相对位置、高度和间距是平面列表无法表达的信息。新生熟悉校园时最直观的需求就是“哪里有什么楼、离得多远”，三维鸟瞰图正好补足了列表和图表缺失的空间维度——用户在查看食堂、自习室数据的同时，可在三维校园中定位这些建筑的位置，形成“数据＋空间”的完整认知。因此三维展示不是装饰，而是“校园生活服务数据中心”主题下空间信息的自然载体。</w:t>
      </w:r>
    </w:p>
    <w:p w14:paraId="6D4A15F1" w14:textId="56355773" w:rsidR="001C6FEC" w:rsidRDefault="00000000" w:rsidP="00987683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交互说明：三维场景支持哪些交互（旋转、缩放、点击等任选）。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三维场景基于 OrbitControls 实现交互：① 鼠标左键拖拽水平/垂直旋转视角；② 滚轮缩放（距离限制在 10–50，防止穿模或丢失场景）；③ 阻尼系数 0.08 让旋转带惯性平滑停止；④ 最大俯角限制（约 82°），避免视角翻到地面以下；⑤ 浏览器窗口缩放时相机纵横比与渲染尺寸自适应（监听 resize）。</w:t>
      </w:r>
    </w:p>
    <w:p w14:paraId="6788A0D8" w14:textId="77777777" w:rsidR="00987683" w:rsidRDefault="00987683" w:rsidP="00987683"/>
    <w:p w14:paraId="4E38BEFA" w14:textId="29F6D900" w:rsidR="001C6FEC" w:rsidRPr="00BD2082" w:rsidRDefault="00000000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六、</w:t>
      </w:r>
      <w:r w:rsidRPr="00BD2082">
        <w:rPr>
          <w:rFonts w:eastAsia="黑体" w:hint="eastAsia"/>
          <w:b/>
          <w:bCs/>
          <w:sz w:val="28"/>
          <w:szCs w:val="28"/>
        </w:rPr>
        <w:t>Git</w:t>
      </w:r>
      <w:r w:rsidRPr="00BD2082">
        <w:rPr>
          <w:rFonts w:eastAsia="黑体" w:hint="eastAsia"/>
          <w:b/>
          <w:bCs/>
          <w:sz w:val="28"/>
          <w:szCs w:val="28"/>
        </w:rPr>
        <w:t>、调试与测试</w:t>
      </w:r>
    </w:p>
    <w:p w14:paraId="7203638B" w14:textId="0F845838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仓库地址与提交历史截图：完整提交记录，提交说明规范</w:t>
      </w:r>
      <w:r w:rsidR="003100F2">
        <w:rPr>
          <w:rFonts w:eastAsia="黑体" w:hint="eastAsia"/>
          <w:sz w:val="24"/>
          <w:szCs w:val="24"/>
        </w:rPr>
        <w:t>（用</w:t>
      </w:r>
      <w:r w:rsidR="003100F2">
        <w:rPr>
          <w:rFonts w:eastAsia="黑体" w:hint="eastAsia"/>
          <w:sz w:val="24"/>
          <w:szCs w:val="24"/>
        </w:rPr>
        <w:t>git</w:t>
      </w:r>
      <w:r w:rsidR="003100F2">
        <w:rPr>
          <w:rFonts w:eastAsia="黑体"/>
          <w:sz w:val="24"/>
          <w:szCs w:val="24"/>
        </w:rPr>
        <w:t xml:space="preserve"> log –</w:t>
      </w:r>
      <w:proofErr w:type="spellStart"/>
      <w:r w:rsidR="003100F2">
        <w:rPr>
          <w:rFonts w:eastAsia="黑体"/>
          <w:sz w:val="24"/>
          <w:szCs w:val="24"/>
        </w:rPr>
        <w:t>oneline</w:t>
      </w:r>
      <w:proofErr w:type="spellEnd"/>
      <w:r w:rsidR="003100F2">
        <w:rPr>
          <w:rFonts w:eastAsia="黑体"/>
          <w:sz w:val="24"/>
          <w:szCs w:val="24"/>
        </w:rPr>
        <w:t>）</w:t>
      </w:r>
      <w:r>
        <w:rPr>
          <w:rFonts w:eastAsia="黑体" w:hint="eastAsia"/>
          <w:sz w:val="24"/>
          <w:szCs w:val="24"/>
        </w:rPr>
        <w:t>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仓库地址：https://github.com/15532zz/qimo （main 分支）。提交说明遵循“类型: 描述”规范（feat/test/docs），完整提交记录如下：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245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24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13  git log --oneline --decorate 完整提交记录</w:t>
      </w:r>
    </w:p>
    <w:p w14:paraId="070ECCD3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测试记录：至少</w:t>
      </w:r>
      <w:r>
        <w:rPr>
          <w:rFonts w:eastAsia="黑体" w:hint="eastAsia"/>
          <w:sz w:val="24"/>
          <w:szCs w:val="24"/>
        </w:rPr>
        <w:t>8</w:t>
      </w:r>
      <w:r>
        <w:rPr>
          <w:rFonts w:eastAsia="黑体" w:hint="eastAsia"/>
          <w:sz w:val="24"/>
          <w:szCs w:val="24"/>
        </w:rPr>
        <w:t>个测试用例（覆盖正常流程和异常流程），记录实际结果。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使用 Playwright 编写自动化测试脚本（tools/capture.py，仓库内可复跑），覆盖正常与异常流程共 10 个用例，实测结果全部通过：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04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测试用例</w:t>
            </w:r>
          </w:p>
        </w:tc>
        <w:tc>
          <w:tcPr>
            <w:tcW w:type="dxa" w:w="2835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预期结果</w:t>
            </w:r>
          </w:p>
        </w:tc>
        <w:tc>
          <w:tcPr>
            <w:tcW w:type="dxa" w:w="2381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实际结果</w:t>
            </w:r>
          </w:p>
        </w:tc>
        <w:tc>
          <w:tcPr>
            <w:tcW w:type="dxa" w:w="794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首页统计卡片数据正确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食堂5、菜品12、自习室8、可用座位225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{'canteens': '5', 'dishes': '12', 'rooms': '8', 'seats'…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T2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菜品搜索过滤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表格仅显示名称含“肉”的菜品（红烧肉、牛肉面，共2行）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过滤后 2 行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T3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搜索结果为空的空状态提示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表格为空并显示“未找到符合条件的菜品”提示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空状态可见=True，行数=0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T4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按分类筛选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表格全部为素菜（4个）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 行全部为素菜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T5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空表单提交校验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弹出提示：请完整填写名称、位置、容量和可用座位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请完整填写名称、位置、容量和可用座位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T6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可用座位大于容量的校验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弹出提示：可用座位不能大于总容量，且不保存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可用座位不能大于总容量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T7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添加自习室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表格新增一行，弹出“添加成功”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新行=1，提示=添加成功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T8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修改自习室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表格中该行可用座位显示10，弹出“修改成功”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测试楼401测试楼5010充足08:00-21:00无 修改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T9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JSON网络失败处理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右上角弹出红色提示“数据加载失败…”，控制台输出错误，页面其余功能不受影响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数据加载失败：File not found。请检查 JSON 文件路径或启动本地服务器后重试。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T10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移动端导航折叠与展开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折叠按钮可见，菜单默认收起，点击后展开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按钮可见=True，初始收起=True，点击后展开=True</w:t>
            </w:r>
          </w:p>
        </w:tc>
        <w:tc>
          <w:tcPr>
            <w:tcW w:type="dxa" w:w="79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80"/>
      </w:pP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其中 T1–T4、T7、T8、T10 为正常流程，T5、T6、T9 为异常流程（空表单、非法数值、网络失败），异常用例均验证了错误提示出现且未产生脏数据。</w:t>
      </w:r>
    </w:p>
    <w:p w14:paraId="5DD481E8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</w:t>
      </w:r>
      <w:r>
        <w:rPr>
          <w:rFonts w:eastAsia="黑体" w:hint="eastAsia"/>
          <w:sz w:val="24"/>
          <w:szCs w:val="24"/>
        </w:rPr>
        <w:t>调试证据：浏览器开发</w:t>
      </w:r>
      <w:proofErr w:type="gramStart"/>
      <w:r>
        <w:rPr>
          <w:rFonts w:eastAsia="黑体" w:hint="eastAsia"/>
          <w:sz w:val="24"/>
          <w:szCs w:val="24"/>
        </w:rPr>
        <w:t>者工具</w:t>
      </w:r>
      <w:proofErr w:type="gramEnd"/>
      <w:r>
        <w:rPr>
          <w:rFonts w:eastAsia="黑体" w:hint="eastAsia"/>
          <w:sz w:val="24"/>
          <w:szCs w:val="24"/>
        </w:rPr>
        <w:t>调试截</w:t>
      </w:r>
      <w:proofErr w:type="gramStart"/>
      <w:r>
        <w:rPr>
          <w:rFonts w:eastAsia="黑体" w:hint="eastAsia"/>
          <w:sz w:val="24"/>
          <w:szCs w:val="24"/>
        </w:rPr>
        <w:t>图至少</w:t>
      </w:r>
      <w:proofErr w:type="gramEnd"/>
      <w:r>
        <w:rPr>
          <w:rFonts w:eastAsia="黑体" w:hint="eastAsia"/>
          <w:sz w:val="24"/>
          <w:szCs w:val="24"/>
        </w:rPr>
        <w:t>2</w:t>
      </w:r>
      <w:r>
        <w:rPr>
          <w:rFonts w:eastAsia="黑体" w:hint="eastAsia"/>
          <w:sz w:val="24"/>
          <w:szCs w:val="24"/>
        </w:rPr>
        <w:t>张。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证据一（Console 面板）：调试“错误处理演示页”时捕获的控制台消息——Three.js 构建文件的弃用警告与请求不存在 JSON 产生的 404 错误，与预期行为一致：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950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tools-conso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5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14  DevTools Console：弃用警告与 404 错误消息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证据二（Network 面板）：网络请求记录中可见 test-error.html 对 data/not-exist.json 的请求返回 404，其余资源均 200 正常加载，据此定位“数据加载失败”Toast 由 404 触发：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050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tools-networ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05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595959"/>
          <w:sz w:val="21"/>
        </w:rPr>
        <w:t>图 15  DevTools Network：请求状态一览（含 404 失败请求）</w:t>
      </w:r>
    </w:p>
    <w:p w14:paraId="3C889785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lastRenderedPageBreak/>
        <w:t xml:space="preserve">4. </w:t>
      </w:r>
      <w:r>
        <w:rPr>
          <w:rFonts w:eastAsia="黑体" w:hint="eastAsia"/>
          <w:sz w:val="24"/>
          <w:szCs w:val="24"/>
        </w:rPr>
        <w:t>运行说明：在另一台电脑上从克隆代码到正常运行的完整步骤。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在另一台电脑上从克隆到运行的完整步骤：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1. 安装 git 与任意一种本地服务器环境（任选其一）：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   Python 3.x / Node.js / VS Code + Live Server 插件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2. 克隆仓库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git clone https://github.com/15532zz/qimo.git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cd qimo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3. 启动本地服务器（三选一）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python -m http.server 8080        # 方式一：Python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npx http-server -p 8080           # 方式二：Node.js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方式三：VS Code 安装 Live Server 插件后，右键 index.html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        → "Open with Live Server"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 xml:space="preserve"> 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# 4. 浏览器访问</w:t>
      </w:r>
    </w:p>
    <w:p>
      <w:pPr>
        <w:spacing w:after="0" w:line="240" w:lineRule="auto"/>
        <w:ind w:left="340"/>
        <w:shd w:val="clear" w:fill="F2F3F5"/>
      </w:pPr>
      <w:r>
        <w:rPr>
          <w:rFonts w:ascii="Consolas" w:hAnsi="Consolas" w:eastAsia="宋体"/>
          <w:b w:val="0"/>
          <w:color w:val="24292F"/>
          <w:sz w:val="18"/>
        </w:rPr>
        <w:t>http://localhost:8080/            # 首页；导航栏可进入其余页面</w:t>
      </w:r>
    </w:p>
    <w:p>
      <w:pPr>
        <w:spacing w:after="80"/>
      </w:pP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常见问题：① 直接双击 index.html 打开白屏/无数据——浏览器 file:// 协议拦截 AJAX，必须用本地服务器；② 端口被占用——更换端口（如 8081）后访问对应地址；③ 图表/三维不显示——页面依赖 jsdelivr CDN，需保持联网。</w:t>
      </w:r>
    </w:p>
    <w:p w14:paraId="67172569" w14:textId="77777777" w:rsidR="00987683" w:rsidRDefault="00987683" w:rsidP="00987683">
      <w:pPr>
        <w:widowControl/>
        <w:jc w:val="left"/>
      </w:pPr>
    </w:p>
    <w:p w14:paraId="5942DFC6" w14:textId="3C5DC2BD" w:rsidR="001C6FEC" w:rsidRPr="00BD2082" w:rsidRDefault="00000000" w:rsidP="00BD2082">
      <w:pPr>
        <w:rPr>
          <w:rFonts w:eastAsia="黑体"/>
          <w:b/>
          <w:bCs/>
          <w:sz w:val="28"/>
          <w:szCs w:val="28"/>
        </w:rPr>
      </w:pPr>
      <w:r w:rsidRPr="00BD2082">
        <w:rPr>
          <w:rFonts w:eastAsia="黑体" w:hint="eastAsia"/>
          <w:b/>
          <w:bCs/>
          <w:sz w:val="28"/>
          <w:szCs w:val="28"/>
        </w:rPr>
        <w:t>七、反思</w:t>
      </w:r>
      <w:r w:rsidR="005F2384">
        <w:rPr>
          <w:rFonts w:eastAsia="黑体" w:hint="eastAsia"/>
          <w:b/>
          <w:bCs/>
          <w:sz w:val="28"/>
          <w:szCs w:val="28"/>
        </w:rPr>
        <w:t>与改进</w:t>
      </w:r>
    </w:p>
    <w:p w14:paraId="758F980D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</w:t>
      </w:r>
      <w:r>
        <w:rPr>
          <w:rFonts w:eastAsia="黑体" w:hint="eastAsia"/>
          <w:sz w:val="24"/>
          <w:szCs w:val="24"/>
        </w:rPr>
        <w:t>个人反思：作品的最大亮点和最大不足分别是什么。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最大亮点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① 通用错误处理体系：loadJSON 统一封装＋Toast 语义色反馈＋空状态设计，网络失败、空数据、非法输入三种异常都有清晰的用户反馈，且自动化用例覆盖验证；② 数据驱动视图：搜索/筛选/增改全部只改内存数据再统一重渲染，逻辑清晰不易出 bug；③ 三维场景与主题深度结合而非摆设，并与图表配色体系呼应。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最大不足</w:t>
      </w:r>
    </w:p>
    <w:p>
      <w:pPr>
        <w:spacing w:after="80"/>
        <w:ind w:firstLine="480"/>
      </w:pPr>
      <w:r>
        <w:rPr>
          <w:rFonts w:ascii="宋体" w:hAnsi="宋体" w:eastAsia="宋体"/>
          <w:b w:val="0"/>
          <w:sz w:val="24"/>
        </w:rPr>
        <w:t>① 添加/修改的自习室数据仅存于内存，刷新页面即丢失，未做持久化；② 表单校验依赖 Toast 弹窗，未定位到具体字段做行内提示；③ 三个页面头部导航与页脚为重复 HTML，未做模板化，维护时需多处同步修改。</w:t>
      </w:r>
    </w:p>
    <w:p w14:paraId="20C924DC" w14:textId="77777777" w:rsidR="001C6FEC" w:rsidRDefault="00000000"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</w:t>
      </w:r>
      <w:r>
        <w:rPr>
          <w:rFonts w:eastAsia="黑体" w:hint="eastAsia"/>
          <w:sz w:val="24"/>
          <w:szCs w:val="24"/>
        </w:rPr>
        <w:t>局限性与改进：作品目前有哪些功能局限，如果再有一周时间你打算怎么改进。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A8A8A"/>
          <w:left w:val="single" w:sz="4" w:color="8A8A8A"/>
          <w:bottom w:val="single" w:sz="4" w:color="8A8A8A"/>
          <w:right w:val="single" w:sz="4" w:color="8A8A8A"/>
          <w:insideH w:val="single" w:sz="4" w:color="8A8A8A"/>
          <w:insideV w:val="single" w:sz="4" w:color="8A8A8A"/>
        </w:tblBorders>
      </w:tblPr>
      <w:tblGrid>
        <w:gridCol w:w="4320"/>
        <w:gridCol w:w="4320"/>
      </w:tblGrid>
      <w:tr>
        <w:tc>
          <w:tcPr>
            <w:tcW w:type="dxa" w:w="3628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当前局限</w:t>
            </w:r>
          </w:p>
        </w:tc>
        <w:tc>
          <w:tcPr>
            <w:tcW w:type="dxa" w:w="4762"/>
            <w:shd w:val="clear" w:fill="DCE6F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一周内的改进方案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自习室增改数据刷新后丢失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localStorage 持久化自习室数组，提供“恢复初始数据”按钮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表单错误提示不定位字段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改为行内校验：错误字段红框＋下方提示文字，并加 aria 属性提升可访问性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图表与查询相互独立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实现联动：表格筛选后柱状图/饼图随过滤结果实时更新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三维场景仅可观看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为建筑绑定点击事件：点击弹出该楼栋食堂/自习室的实时数据卡片，与数据模块打通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数据为静态模拟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抽取数据访问层，便于后续替换为真实后端接口（fetch 同一 Promise 接口）</w:t>
            </w:r>
          </w:p>
        </w:tc>
      </w:tr>
      <w:tr>
        <w:tc>
          <w:tcPr>
            <w:tcW w:type="dxa" w:w="36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重复的导航/页脚代码</w:t>
            </w:r>
          </w:p>
        </w:tc>
        <w:tc>
          <w:tcPr>
            <w:tcW w:type="dxa" w:w="47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 jQuery 动态注入公共头部/页脚，消除三处重复</w:t>
            </w:r>
          </w:p>
        </w:tc>
      </w:tr>
    </w:tbl>
    <w:p>
      <w:pPr>
        <w:spacing w:after="80"/>
      </w:pPr>
    </w:p>
    <w:p/>
    <w:p/>
    <w:p/>
    <w:sectPr w:rsidR="001C6FEC">
      <w:footerReference w:type="default" r:id="rId6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5A25A" w14:textId="77777777" w:rsidR="0009166F" w:rsidRDefault="0009166F" w:rsidP="00FF2688">
      <w:r>
        <w:separator/>
      </w:r>
    </w:p>
  </w:endnote>
  <w:endnote w:type="continuationSeparator" w:id="0">
    <w:p w14:paraId="2AFF3316" w14:textId="77777777" w:rsidR="0009166F" w:rsidRDefault="0009166F" w:rsidP="00FF2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484812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5F4FD03" w14:textId="19B842E2" w:rsidR="000C72F0" w:rsidRDefault="000C72F0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6A4654" w14:textId="77777777" w:rsidR="000C72F0" w:rsidRDefault="000C72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B876BD" w14:textId="77777777" w:rsidR="0009166F" w:rsidRDefault="0009166F" w:rsidP="00FF2688">
      <w:r>
        <w:separator/>
      </w:r>
    </w:p>
  </w:footnote>
  <w:footnote w:type="continuationSeparator" w:id="0">
    <w:p w14:paraId="09925689" w14:textId="77777777" w:rsidR="0009166F" w:rsidRDefault="0009166F" w:rsidP="00FF2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09166F"/>
    <w:rsid w:val="00093F57"/>
    <w:rsid w:val="000C72F0"/>
    <w:rsid w:val="000E3131"/>
    <w:rsid w:val="00150179"/>
    <w:rsid w:val="001C6FEC"/>
    <w:rsid w:val="00262E6A"/>
    <w:rsid w:val="003100F2"/>
    <w:rsid w:val="0042046C"/>
    <w:rsid w:val="00483258"/>
    <w:rsid w:val="004B4362"/>
    <w:rsid w:val="004B60E1"/>
    <w:rsid w:val="005F2384"/>
    <w:rsid w:val="007C1E42"/>
    <w:rsid w:val="009478F0"/>
    <w:rsid w:val="00987683"/>
    <w:rsid w:val="00AB2773"/>
    <w:rsid w:val="00BD2082"/>
    <w:rsid w:val="00D034E4"/>
    <w:rsid w:val="00DE07A1"/>
    <w:rsid w:val="00E24E76"/>
    <w:rsid w:val="00F33459"/>
    <w:rsid w:val="00F6305C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3E893F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26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2688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26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2688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 l</dc:creator>
  <cp:keywords/>
  <dc:description/>
  <cp:lastModifiedBy>ll l</cp:lastModifiedBy>
  <cp:revision>8</cp:revision>
  <dcterms:created xsi:type="dcterms:W3CDTF">2026-09-13T01:50:00Z</dcterms:created>
  <dcterms:modified xsi:type="dcterms:W3CDTF">2026-09-19T01:17:00Z</dcterms:modified>
</cp:coreProperties>
</file>