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64E7" w14:textId="647D3F29" w:rsidR="00042681" w:rsidRDefault="00042681">
      <w:pPr>
        <w:rPr>
          <w:rFonts w:ascii="宋体" w:eastAsia="宋体" w:hAnsi="宋体"/>
          <w:sz w:val="28"/>
          <w:szCs w:val="28"/>
        </w:rPr>
      </w:pPr>
    </w:p>
    <w:p w14:paraId="7EF2C9F6" w14:textId="6ADD9AA2" w:rsidR="00042681" w:rsidRDefault="00042681" w:rsidP="004B78ED">
      <w:pPr>
        <w:pStyle w:val="1"/>
      </w:pPr>
      <w:r>
        <w:rPr>
          <w:rFonts w:hint="eastAsia"/>
        </w:rPr>
        <w:t>深度强化学习实现股票量化交易</w:t>
      </w:r>
    </w:p>
    <w:p w14:paraId="47CEB8FF" w14:textId="77777777" w:rsidR="003A6C2B" w:rsidRDefault="003A6C2B">
      <w:pPr>
        <w:rPr>
          <w:rFonts w:ascii="宋体" w:eastAsia="宋体" w:hAnsi="宋体"/>
          <w:sz w:val="28"/>
          <w:szCs w:val="28"/>
        </w:rPr>
      </w:pPr>
    </w:p>
    <w:p w14:paraId="5A62E8C6" w14:textId="1647223B" w:rsidR="003A6C2B" w:rsidRDefault="004B78ED">
      <w:pPr>
        <w:rPr>
          <w:rFonts w:ascii="宋体" w:eastAsia="宋体" w:hAnsi="宋体"/>
          <w:sz w:val="28"/>
          <w:szCs w:val="28"/>
        </w:rPr>
      </w:pPr>
      <w:r w:rsidRPr="0004268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1F8E31C" wp14:editId="6B2CBF10">
            <wp:extent cx="5274310" cy="3121025"/>
            <wp:effectExtent l="0" t="0" r="2540" b="317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E731408-2322-D53A-961C-04F91D69A5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E731408-2322-D53A-961C-04F91D69A5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71" t="2747" r="30837" b="4540"/>
                    <a:stretch/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9482" w14:textId="77777777" w:rsidR="004B78ED" w:rsidRDefault="004B78ED">
      <w:pPr>
        <w:rPr>
          <w:rFonts w:ascii="宋体" w:eastAsia="宋体" w:hAnsi="宋体"/>
          <w:sz w:val="28"/>
          <w:szCs w:val="28"/>
        </w:rPr>
      </w:pPr>
    </w:p>
    <w:p w14:paraId="138B025C" w14:textId="6A035D43" w:rsidR="004B78ED" w:rsidRDefault="004B78E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项目目标：</w:t>
      </w:r>
    </w:p>
    <w:p w14:paraId="6F943357" w14:textId="6448B854" w:rsidR="009D452F" w:rsidRDefault="000F20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强化学习是解决运筹学问题的重要手段，股票交易是一个典型的</w:t>
      </w:r>
      <w:r w:rsidR="00574808">
        <w:rPr>
          <w:rFonts w:ascii="宋体" w:eastAsia="宋体" w:hAnsi="宋体" w:hint="eastAsia"/>
          <w:sz w:val="28"/>
          <w:szCs w:val="28"/>
        </w:rPr>
        <w:t>运筹学问题，如何让股票交易的利润最大化一直是业界</w:t>
      </w:r>
      <w:r w:rsidR="00FB41A8">
        <w:rPr>
          <w:rFonts w:ascii="宋体" w:eastAsia="宋体" w:hAnsi="宋体" w:hint="eastAsia"/>
          <w:sz w:val="28"/>
          <w:szCs w:val="28"/>
        </w:rPr>
        <w:t>都在讨论的问题。</w:t>
      </w:r>
      <w:r w:rsidR="007750F5" w:rsidRPr="00B75256">
        <w:rPr>
          <w:rFonts w:ascii="宋体" w:eastAsia="宋体" w:hAnsi="宋体" w:hint="eastAsia"/>
          <w:sz w:val="28"/>
          <w:szCs w:val="28"/>
        </w:rPr>
        <w:t>请根据题目中的C</w:t>
      </w:r>
      <w:r w:rsidR="007750F5" w:rsidRPr="00B75256">
        <w:rPr>
          <w:rFonts w:ascii="宋体" w:eastAsia="宋体" w:hAnsi="宋体"/>
          <w:sz w:val="28"/>
          <w:szCs w:val="28"/>
        </w:rPr>
        <w:t>SV</w:t>
      </w:r>
      <w:r w:rsidR="007750F5" w:rsidRPr="00B75256">
        <w:rPr>
          <w:rFonts w:ascii="宋体" w:eastAsia="宋体" w:hAnsi="宋体" w:hint="eastAsia"/>
          <w:sz w:val="28"/>
          <w:szCs w:val="28"/>
        </w:rPr>
        <w:t>文件，采用D</w:t>
      </w:r>
      <w:r w:rsidR="007750F5" w:rsidRPr="00B75256">
        <w:rPr>
          <w:rFonts w:ascii="宋体" w:eastAsia="宋体" w:hAnsi="宋体"/>
          <w:sz w:val="28"/>
          <w:szCs w:val="28"/>
        </w:rPr>
        <w:t>QN</w:t>
      </w:r>
      <w:r w:rsidR="007750F5" w:rsidRPr="00B75256">
        <w:rPr>
          <w:rFonts w:ascii="宋体" w:eastAsia="宋体" w:hAnsi="宋体" w:hint="eastAsia"/>
          <w:sz w:val="28"/>
          <w:szCs w:val="28"/>
        </w:rPr>
        <w:t>算法进行股票交易预测。</w:t>
      </w:r>
    </w:p>
    <w:p w14:paraId="771BA641" w14:textId="77777777" w:rsidR="004B78ED" w:rsidRDefault="004B78ED">
      <w:pPr>
        <w:rPr>
          <w:rFonts w:ascii="宋体" w:eastAsia="宋体" w:hAnsi="宋体"/>
          <w:sz w:val="28"/>
          <w:szCs w:val="28"/>
        </w:rPr>
      </w:pPr>
    </w:p>
    <w:p w14:paraId="19C32E0E" w14:textId="7DCE262F" w:rsidR="004B78ED" w:rsidRDefault="004B78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项目要求：</w:t>
      </w:r>
    </w:p>
    <w:p w14:paraId="76EFB4DC" w14:textId="64FA5F6B" w:rsidR="004B78ED" w:rsidRDefault="004B78E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·导入C</w:t>
      </w:r>
      <w:r>
        <w:rPr>
          <w:rFonts w:ascii="宋体" w:eastAsia="宋体" w:hAnsi="宋体"/>
          <w:sz w:val="28"/>
          <w:szCs w:val="28"/>
        </w:rPr>
        <w:t>SV</w:t>
      </w:r>
      <w:r>
        <w:rPr>
          <w:rFonts w:ascii="宋体" w:eastAsia="宋体" w:hAnsi="宋体" w:hint="eastAsia"/>
          <w:sz w:val="28"/>
          <w:szCs w:val="28"/>
        </w:rPr>
        <w:t>文件，调用股票数据，搭建符合强化学习env环境。</w:t>
      </w:r>
    </w:p>
    <w:p w14:paraId="2A83D3DB" w14:textId="0E1CE162" w:rsidR="004B78ED" w:rsidRPr="004B78ED" w:rsidRDefault="004B78E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·搭建agent智能体，用D</w:t>
      </w:r>
      <w:r>
        <w:rPr>
          <w:rFonts w:ascii="宋体" w:eastAsia="宋体" w:hAnsi="宋体"/>
          <w:sz w:val="28"/>
          <w:szCs w:val="28"/>
        </w:rPr>
        <w:t>QN</w:t>
      </w:r>
      <w:r>
        <w:rPr>
          <w:rFonts w:ascii="宋体" w:eastAsia="宋体" w:hAnsi="宋体" w:hint="eastAsia"/>
          <w:sz w:val="28"/>
          <w:szCs w:val="28"/>
        </w:rPr>
        <w:t>算法完成股票交易策略使得收益最大化。</w:t>
      </w:r>
    </w:p>
    <w:p w14:paraId="14DD2095" w14:textId="7B94ECA7" w:rsidR="007750F5" w:rsidRPr="00B75256" w:rsidRDefault="007750F5">
      <w:pPr>
        <w:rPr>
          <w:rFonts w:ascii="宋体" w:eastAsia="宋体" w:hAnsi="宋体"/>
          <w:sz w:val="28"/>
          <w:szCs w:val="28"/>
        </w:rPr>
      </w:pPr>
      <w:r w:rsidRPr="00B75256">
        <w:rPr>
          <w:rFonts w:ascii="宋体" w:eastAsia="宋体" w:hAnsi="宋体" w:hint="eastAsia"/>
          <w:sz w:val="28"/>
          <w:szCs w:val="28"/>
        </w:rPr>
        <w:lastRenderedPageBreak/>
        <w:t>参数说明</w:t>
      </w:r>
      <w:r w:rsidR="00690468">
        <w:rPr>
          <w:rFonts w:ascii="宋体" w:eastAsia="宋体" w:hAnsi="宋体" w:hint="eastAsia"/>
          <w:sz w:val="28"/>
          <w:szCs w:val="28"/>
        </w:rPr>
        <w:t>：</w:t>
      </w:r>
    </w:p>
    <w:p w14:paraId="5AB8B399" w14:textId="3B8A4AAE" w:rsidR="007750F5" w:rsidRPr="00B75256" w:rsidRDefault="007750F5">
      <w:pPr>
        <w:rPr>
          <w:rFonts w:ascii="宋体" w:eastAsia="宋体" w:hAnsi="宋体"/>
          <w:sz w:val="28"/>
          <w:szCs w:val="28"/>
        </w:rPr>
      </w:pPr>
      <w:r w:rsidRPr="00B752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35FD784" wp14:editId="4EDBC8C8">
            <wp:extent cx="3459780" cy="1508891"/>
            <wp:effectExtent l="0" t="0" r="7620" b="0"/>
            <wp:docPr id="96509981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9818" name="图片 1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5C4" w14:textId="185ABA7F" w:rsidR="007750F5" w:rsidRPr="00B75256" w:rsidRDefault="007750F5">
      <w:pPr>
        <w:rPr>
          <w:rFonts w:ascii="宋体" w:eastAsia="宋体" w:hAnsi="宋体"/>
          <w:sz w:val="28"/>
          <w:szCs w:val="28"/>
        </w:rPr>
      </w:pPr>
      <w:r w:rsidRPr="00B752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B15F4B" wp14:editId="154235E4">
            <wp:extent cx="5274310" cy="2313305"/>
            <wp:effectExtent l="0" t="0" r="2540" b="0"/>
            <wp:docPr id="150130006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00062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38D" w14:textId="401B635D" w:rsidR="007750F5" w:rsidRPr="00B75256" w:rsidRDefault="007750F5">
      <w:pPr>
        <w:rPr>
          <w:rFonts w:ascii="宋体" w:eastAsia="宋体" w:hAnsi="宋体"/>
          <w:sz w:val="28"/>
          <w:szCs w:val="28"/>
        </w:rPr>
      </w:pPr>
      <w:r w:rsidRPr="00B75256">
        <w:rPr>
          <w:rFonts w:ascii="宋体" w:eastAsia="宋体" w:hAnsi="宋体" w:hint="eastAsia"/>
          <w:sz w:val="28"/>
          <w:szCs w:val="28"/>
        </w:rPr>
        <w:t>拓展：请将D</w:t>
      </w:r>
      <w:r w:rsidRPr="00B75256">
        <w:rPr>
          <w:rFonts w:ascii="宋体" w:eastAsia="宋体" w:hAnsi="宋体"/>
          <w:sz w:val="28"/>
          <w:szCs w:val="28"/>
        </w:rPr>
        <w:t>QN</w:t>
      </w:r>
      <w:r w:rsidRPr="00B75256">
        <w:rPr>
          <w:rFonts w:ascii="宋体" w:eastAsia="宋体" w:hAnsi="宋体" w:hint="eastAsia"/>
          <w:sz w:val="28"/>
          <w:szCs w:val="28"/>
        </w:rPr>
        <w:t>算法改为</w:t>
      </w:r>
      <w:r w:rsidRPr="00B75256">
        <w:rPr>
          <w:rFonts w:ascii="宋体" w:eastAsia="宋体" w:hAnsi="宋体"/>
          <w:sz w:val="28"/>
          <w:szCs w:val="28"/>
        </w:rPr>
        <w:t>A3C</w:t>
      </w:r>
      <w:r w:rsidRPr="00B75256">
        <w:rPr>
          <w:rFonts w:ascii="宋体" w:eastAsia="宋体" w:hAnsi="宋体" w:hint="eastAsia"/>
          <w:sz w:val="28"/>
          <w:szCs w:val="28"/>
        </w:rPr>
        <w:t>算法或是D</w:t>
      </w:r>
      <w:r w:rsidRPr="00B75256">
        <w:rPr>
          <w:rFonts w:ascii="宋体" w:eastAsia="宋体" w:hAnsi="宋体"/>
          <w:sz w:val="28"/>
          <w:szCs w:val="28"/>
        </w:rPr>
        <w:t>DPG</w:t>
      </w:r>
      <w:r w:rsidRPr="00B75256">
        <w:rPr>
          <w:rFonts w:ascii="宋体" w:eastAsia="宋体" w:hAnsi="宋体" w:hint="eastAsia"/>
          <w:sz w:val="28"/>
          <w:szCs w:val="28"/>
        </w:rPr>
        <w:t>算法。</w:t>
      </w:r>
    </w:p>
    <w:sectPr w:rsidR="007750F5" w:rsidRPr="00B75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DC"/>
    <w:rsid w:val="00042681"/>
    <w:rsid w:val="000F209E"/>
    <w:rsid w:val="003A6C2B"/>
    <w:rsid w:val="004B78ED"/>
    <w:rsid w:val="00574808"/>
    <w:rsid w:val="00690468"/>
    <w:rsid w:val="007750F5"/>
    <w:rsid w:val="008261DC"/>
    <w:rsid w:val="009D452F"/>
    <w:rsid w:val="00B75256"/>
    <w:rsid w:val="00CC6ACF"/>
    <w:rsid w:val="00FB41A8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E10B"/>
  <w15:chartTrackingRefBased/>
  <w15:docId w15:val="{8CC9EFEF-D1AA-406C-A855-2CA685B8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78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海龙 李</dc:creator>
  <cp:keywords/>
  <dc:description/>
  <cp:lastModifiedBy>海龙 李</cp:lastModifiedBy>
  <cp:revision>7</cp:revision>
  <dcterms:created xsi:type="dcterms:W3CDTF">2023-11-03T09:12:00Z</dcterms:created>
  <dcterms:modified xsi:type="dcterms:W3CDTF">2023-11-03T14:53:00Z</dcterms:modified>
</cp:coreProperties>
</file>