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975" w:rsidRDefault="000A1201" w:rsidP="008206E3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电商购物</w:t>
      </w:r>
      <w:bookmarkStart w:id="0" w:name="_GoBack"/>
      <w:bookmarkEnd w:id="0"/>
      <w:r w:rsidR="008206E3">
        <w:rPr>
          <w:rFonts w:ascii="微软雅黑" w:eastAsia="微软雅黑" w:hAnsi="微软雅黑" w:hint="eastAsia"/>
          <w:sz w:val="32"/>
          <w:szCs w:val="32"/>
        </w:rPr>
        <w:t>处理流程</w:t>
      </w:r>
    </w:p>
    <w:p w:rsidR="008206E3" w:rsidRDefault="008206E3" w:rsidP="008206E3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206E3" w:rsidRDefault="008206E3" w:rsidP="008206E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线上</w:t>
      </w:r>
      <w:r w:rsidRPr="008206E3">
        <w:rPr>
          <w:rFonts w:ascii="微软雅黑" w:eastAsia="微软雅黑" w:hAnsi="微软雅黑" w:hint="eastAsia"/>
          <w:sz w:val="28"/>
          <w:szCs w:val="28"/>
        </w:rPr>
        <w:t>上架商品流程</w:t>
      </w:r>
    </w:p>
    <w:p w:rsidR="008206E3" w:rsidRDefault="008206E3" w:rsidP="008206E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06E3">
        <w:rPr>
          <w:rFonts w:ascii="微软雅黑" w:eastAsia="微软雅黑" w:hAnsi="微软雅黑" w:hint="eastAsia"/>
          <w:sz w:val="24"/>
          <w:szCs w:val="24"/>
        </w:rPr>
        <w:t>选择好线上要发布的商品</w:t>
      </w:r>
    </w:p>
    <w:p w:rsidR="008206E3" w:rsidRDefault="008206E3" w:rsidP="008206E3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线上销售的商品、必须可以保证商品质量，在物流运输途中不易损坏。</w:t>
      </w:r>
    </w:p>
    <w:p w:rsidR="008206E3" w:rsidRDefault="008206E3" w:rsidP="008206E3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注意商品的标准化</w:t>
      </w:r>
    </w:p>
    <w:p w:rsidR="008206E3" w:rsidRDefault="008206E3" w:rsidP="008206E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商品相关信息</w:t>
      </w:r>
    </w:p>
    <w:p w:rsidR="008206E3" w:rsidRDefault="008206E3" w:rsidP="008206E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商品名称</w:t>
      </w:r>
    </w:p>
    <w:p w:rsidR="008206E3" w:rsidRDefault="008206E3" w:rsidP="008206E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商品分类</w:t>
      </w:r>
    </w:p>
    <w:p w:rsidR="008206E3" w:rsidRPr="008206E3" w:rsidRDefault="008206E3" w:rsidP="008206E3">
      <w:pPr>
        <w:pStyle w:val="a5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目前有2个分类：进口鲜果 和 国产鲜果</w:t>
      </w:r>
    </w:p>
    <w:p w:rsidR="008206E3" w:rsidRDefault="008206E3" w:rsidP="008206E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商品金额</w:t>
      </w:r>
    </w:p>
    <w:p w:rsidR="008206E3" w:rsidRDefault="008206E3" w:rsidP="008206E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商品规格，是按斤卖还是按个头卖，也就是商品的单位</w:t>
      </w:r>
    </w:p>
    <w:p w:rsidR="008206E3" w:rsidRPr="008206E3" w:rsidRDefault="008206E3" w:rsidP="008206E3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8206E3" w:rsidRDefault="008206E3" w:rsidP="008206E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生成线上商品图片</w:t>
      </w:r>
    </w:p>
    <w:p w:rsidR="008206E3" w:rsidRDefault="008206E3" w:rsidP="008206E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640*240 的首页展示商品图片</w:t>
      </w:r>
    </w:p>
    <w:p w:rsidR="008206E3" w:rsidRDefault="008206E3" w:rsidP="008206E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370 * 370 的商品展示图片</w:t>
      </w:r>
    </w:p>
    <w:p w:rsidR="008206E3" w:rsidRPr="008206E3" w:rsidRDefault="008206E3" w:rsidP="008206E3">
      <w:pPr>
        <w:pStyle w:val="a5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800*（任意高度） 商品详情介绍图片，目前商品详情介绍都是图片展示的，文字也写在图片内</w:t>
      </w:r>
    </w:p>
    <w:p w:rsidR="008206E3" w:rsidRDefault="008206E3" w:rsidP="008206E3">
      <w:pPr>
        <w:rPr>
          <w:rFonts w:ascii="微软雅黑" w:eastAsia="微软雅黑" w:hAnsi="微软雅黑"/>
          <w:sz w:val="24"/>
          <w:szCs w:val="24"/>
        </w:rPr>
      </w:pPr>
    </w:p>
    <w:p w:rsidR="008206E3" w:rsidRPr="008206E3" w:rsidRDefault="008206E3" w:rsidP="008206E3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建明最终根据提供的上述商品信息，创建商品。发布到线上</w:t>
      </w:r>
    </w:p>
    <w:p w:rsidR="008206E3" w:rsidRDefault="008206E3" w:rsidP="008206E3">
      <w:pPr>
        <w:rPr>
          <w:rFonts w:ascii="微软雅黑" w:eastAsia="微软雅黑" w:hAnsi="微软雅黑"/>
          <w:sz w:val="28"/>
          <w:szCs w:val="28"/>
        </w:rPr>
      </w:pPr>
    </w:p>
    <w:p w:rsidR="008206E3" w:rsidRPr="008206E3" w:rsidRDefault="008206E3" w:rsidP="008206E3">
      <w:pPr>
        <w:rPr>
          <w:rFonts w:ascii="微软雅黑" w:eastAsia="微软雅黑" w:hAnsi="微软雅黑"/>
          <w:sz w:val="28"/>
          <w:szCs w:val="28"/>
        </w:rPr>
      </w:pPr>
    </w:p>
    <w:p w:rsidR="008206E3" w:rsidRPr="008206E3" w:rsidRDefault="008206E3" w:rsidP="008206E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用户下单</w:t>
      </w:r>
    </w:p>
    <w:p w:rsidR="008206E3" w:rsidRPr="008206E3" w:rsidRDefault="008206E3" w:rsidP="008206E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206E3">
        <w:rPr>
          <w:rFonts w:ascii="微软雅黑" w:eastAsia="微软雅黑" w:hAnsi="微软雅黑" w:hint="eastAsia"/>
          <w:sz w:val="24"/>
          <w:szCs w:val="24"/>
        </w:rPr>
        <w:t>用户关注微信公共平台</w:t>
      </w:r>
    </w:p>
    <w:p w:rsidR="008206E3" w:rsidRDefault="008206E3" w:rsidP="008206E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浏览商品</w:t>
      </w:r>
    </w:p>
    <w:p w:rsidR="008206E3" w:rsidRDefault="008206E3" w:rsidP="008206E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将商品加入购物车</w:t>
      </w:r>
    </w:p>
    <w:p w:rsidR="008206E3" w:rsidRDefault="008206E3" w:rsidP="00B60AB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选好商品后，在购物车页面点击结算，进入结算页面</w:t>
      </w:r>
    </w:p>
    <w:p w:rsidR="00B60ABA" w:rsidRDefault="00B60ABA" w:rsidP="00B60ABA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用户输入送货地址</w:t>
      </w:r>
    </w:p>
    <w:p w:rsidR="00B60ABA" w:rsidRDefault="00B60ABA" w:rsidP="00B60ABA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默认配送时间，2小时之内</w:t>
      </w:r>
    </w:p>
    <w:p w:rsidR="00B60ABA" w:rsidRDefault="00B60ABA" w:rsidP="00B60ABA">
      <w:pPr>
        <w:pStyle w:val="a5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默认支付方式：货到付款</w:t>
      </w:r>
    </w:p>
    <w:p w:rsidR="00413B1E" w:rsidRDefault="00B60ABA" w:rsidP="00413B1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提交订单，即下单完成</w:t>
      </w: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6D6D1E" w:rsidRPr="006D6D1E" w:rsidRDefault="006D6D1E" w:rsidP="006D6D1E">
      <w:pPr>
        <w:rPr>
          <w:rFonts w:ascii="微软雅黑" w:eastAsia="微软雅黑" w:hAnsi="微软雅黑"/>
          <w:sz w:val="24"/>
          <w:szCs w:val="24"/>
        </w:rPr>
      </w:pPr>
    </w:p>
    <w:p w:rsidR="008206E3" w:rsidRDefault="00413B1E" w:rsidP="008206E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下单后</w:t>
      </w:r>
      <w:r w:rsidR="00B07013">
        <w:rPr>
          <w:rFonts w:ascii="微软雅黑" w:eastAsia="微软雅黑" w:hAnsi="微软雅黑" w:hint="eastAsia"/>
          <w:sz w:val="28"/>
          <w:szCs w:val="28"/>
        </w:rPr>
        <w:t>流程</w:t>
      </w:r>
    </w:p>
    <w:p w:rsidR="00B60ABA" w:rsidRPr="00B60ABA" w:rsidRDefault="00B60ABA" w:rsidP="00B60AB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60ABA">
        <w:rPr>
          <w:rFonts w:ascii="微软雅黑" w:eastAsia="微软雅黑" w:hAnsi="微软雅黑" w:hint="eastAsia"/>
          <w:sz w:val="24"/>
          <w:szCs w:val="24"/>
        </w:rPr>
        <w:t>进入订单管理后台</w:t>
      </w:r>
      <w:r w:rsidR="00CB0173">
        <w:rPr>
          <w:rFonts w:ascii="微软雅黑" w:eastAsia="微软雅黑" w:hAnsi="微软雅黑" w:hint="eastAsia"/>
          <w:sz w:val="24"/>
          <w:szCs w:val="24"/>
        </w:rPr>
        <w:t>系统</w:t>
      </w:r>
      <w:r w:rsidRPr="00B60ABA">
        <w:rPr>
          <w:rFonts w:ascii="微软雅黑" w:eastAsia="微软雅黑" w:hAnsi="微软雅黑" w:hint="eastAsia"/>
          <w:sz w:val="24"/>
          <w:szCs w:val="24"/>
        </w:rPr>
        <w:t>，实时监控订单管理列表</w:t>
      </w:r>
    </w:p>
    <w:p w:rsidR="00B60ABA" w:rsidRDefault="00413B1E" w:rsidP="00B60ABA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订单状态如下，每步操作入备注信息</w:t>
      </w: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1080"/>
        <w:gridCol w:w="1660"/>
        <w:gridCol w:w="6000"/>
      </w:tblGrid>
      <w:tr w:rsidR="006D6D1E" w:rsidRPr="006D6D1E" w:rsidTr="006D6D1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枚举值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等待付款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用户下单后，普通的先款订单的第一个状态，等待客户付款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等待付款确认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用户已经完成支付，等待支付侧确认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暂停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生产准备的过程，因为时间未到、缺货、拆分等原因停留在此状态。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店长最终审核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订单缺货并且该商品不会到货，由转移系统更改至此状态。</w:t>
            </w:r>
          </w:p>
        </w:tc>
      </w:tr>
      <w:tr w:rsidR="006D6D1E" w:rsidRPr="006D6D1E" w:rsidTr="006D6D1E">
        <w:trPr>
          <w:trHeight w:val="5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等待打印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将订单修改为等待打印，此过程执行预分拣、打印物流单、开发票等逻辑。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等待出库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拣货完成(暂时不用)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等待打包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出库完成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等待发货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实际货物已经打包完成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自提途中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商品已经上车，送往自提点。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上门提货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商品已经到了自提点，请客户上门提货。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自提退货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商品到了自提点超过一天，需要退回。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确认自提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客户已经上门取货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等待确认收货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商品已经上车，准备配送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配送退货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先款或者后款（不包括自提）订单客户拒收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收款确认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先货订单，妥投之后，订单队长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锁定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系统中间状态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等待退款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已付款订单，拒收或者退货时状态</w:t>
            </w:r>
          </w:p>
        </w:tc>
      </w:tr>
      <w:tr w:rsidR="006D6D1E" w:rsidRPr="006D6D1E" w:rsidTr="006D6D1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6D1E" w:rsidRPr="006D6D1E" w:rsidRDefault="006D6D1E" w:rsidP="006D6D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6D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订单正向流程生命周期完成。先款订单，配送妥投后</w:t>
            </w:r>
          </w:p>
        </w:tc>
      </w:tr>
    </w:tbl>
    <w:p w:rsidR="00DB5EC9" w:rsidRDefault="00DB5EC9" w:rsidP="006D6D1E">
      <w:pPr>
        <w:rPr>
          <w:rFonts w:ascii="微软雅黑" w:eastAsia="微软雅黑" w:hAnsi="微软雅黑"/>
          <w:sz w:val="24"/>
          <w:szCs w:val="24"/>
        </w:rPr>
      </w:pPr>
    </w:p>
    <w:p w:rsidR="00DB5EC9" w:rsidRDefault="000E2996" w:rsidP="000E299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未来将每一步的提醒，做到企业微信公共号平台中。</w:t>
      </w:r>
    </w:p>
    <w:p w:rsidR="00DB5EC9" w:rsidRPr="000E2996" w:rsidRDefault="00DB5EC9" w:rsidP="006D6D1E">
      <w:pPr>
        <w:rPr>
          <w:rFonts w:ascii="微软雅黑" w:eastAsia="微软雅黑" w:hAnsi="微软雅黑"/>
          <w:sz w:val="24"/>
          <w:szCs w:val="24"/>
        </w:rPr>
      </w:pPr>
    </w:p>
    <w:p w:rsidR="00DB5EC9" w:rsidRDefault="00DB5EC9" w:rsidP="006D6D1E">
      <w:pPr>
        <w:rPr>
          <w:rFonts w:ascii="微软雅黑" w:eastAsia="微软雅黑" w:hAnsi="微软雅黑"/>
          <w:sz w:val="24"/>
          <w:szCs w:val="24"/>
        </w:rPr>
      </w:pPr>
    </w:p>
    <w:p w:rsidR="00DB5EC9" w:rsidRDefault="00DB5EC9" w:rsidP="006D6D1E">
      <w:pPr>
        <w:rPr>
          <w:rFonts w:ascii="微软雅黑" w:eastAsia="微软雅黑" w:hAnsi="微软雅黑"/>
          <w:sz w:val="24"/>
          <w:szCs w:val="24"/>
        </w:rPr>
      </w:pPr>
    </w:p>
    <w:p w:rsidR="00DB5EC9" w:rsidRDefault="00DB5EC9" w:rsidP="006D6D1E">
      <w:pPr>
        <w:rPr>
          <w:rFonts w:ascii="微软雅黑" w:eastAsia="微软雅黑" w:hAnsi="微软雅黑"/>
          <w:sz w:val="24"/>
          <w:szCs w:val="24"/>
        </w:rPr>
      </w:pPr>
    </w:p>
    <w:p w:rsidR="00DB5EC9" w:rsidRDefault="00DB5EC9" w:rsidP="006D6D1E">
      <w:pPr>
        <w:rPr>
          <w:rFonts w:ascii="微软雅黑" w:eastAsia="微软雅黑" w:hAnsi="微软雅黑"/>
          <w:sz w:val="24"/>
          <w:szCs w:val="24"/>
        </w:rPr>
      </w:pPr>
    </w:p>
    <w:p w:rsidR="00DB5EC9" w:rsidRPr="006D6D1E" w:rsidRDefault="00DB5EC9" w:rsidP="006D6D1E">
      <w:pPr>
        <w:rPr>
          <w:rFonts w:ascii="微软雅黑" w:eastAsia="微软雅黑" w:hAnsi="微软雅黑"/>
          <w:sz w:val="24"/>
          <w:szCs w:val="24"/>
        </w:rPr>
      </w:pPr>
    </w:p>
    <w:p w:rsidR="00413B1E" w:rsidRDefault="00413B1E" w:rsidP="00413B1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系统对账</w:t>
      </w:r>
    </w:p>
    <w:p w:rsidR="00BB54D9" w:rsidRPr="00BB54D9" w:rsidRDefault="00BB54D9" w:rsidP="00BB54D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B54D9">
        <w:rPr>
          <w:rFonts w:ascii="微软雅黑" w:eastAsia="微软雅黑" w:hAnsi="微软雅黑" w:hint="eastAsia"/>
          <w:sz w:val="28"/>
          <w:szCs w:val="28"/>
        </w:rPr>
        <w:t>订单导出功能</w:t>
      </w:r>
    </w:p>
    <w:p w:rsidR="00BB54D9" w:rsidRPr="00BB54D9" w:rsidRDefault="00E244F6" w:rsidP="00BB54D9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前期主要是人工查账</w:t>
      </w:r>
    </w:p>
    <w:sectPr w:rsidR="00BB54D9" w:rsidRPr="00BB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432" w:rsidRDefault="00576432" w:rsidP="008206E3">
      <w:r>
        <w:separator/>
      </w:r>
    </w:p>
  </w:endnote>
  <w:endnote w:type="continuationSeparator" w:id="0">
    <w:p w:rsidR="00576432" w:rsidRDefault="00576432" w:rsidP="0082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432" w:rsidRDefault="00576432" w:rsidP="008206E3">
      <w:r>
        <w:separator/>
      </w:r>
    </w:p>
  </w:footnote>
  <w:footnote w:type="continuationSeparator" w:id="0">
    <w:p w:rsidR="00576432" w:rsidRDefault="00576432" w:rsidP="0082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91244"/>
    <w:multiLevelType w:val="hybridMultilevel"/>
    <w:tmpl w:val="BFBC471C"/>
    <w:lvl w:ilvl="0" w:tplc="4DBEF4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26B5A"/>
    <w:multiLevelType w:val="hybridMultilevel"/>
    <w:tmpl w:val="E55EFD7A"/>
    <w:lvl w:ilvl="0" w:tplc="42E846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156F19"/>
    <w:multiLevelType w:val="hybridMultilevel"/>
    <w:tmpl w:val="0E264374"/>
    <w:lvl w:ilvl="0" w:tplc="C2C6BB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E67E00"/>
    <w:multiLevelType w:val="hybridMultilevel"/>
    <w:tmpl w:val="97C25A6E"/>
    <w:lvl w:ilvl="0" w:tplc="BCC8C0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B70BDF"/>
    <w:multiLevelType w:val="hybridMultilevel"/>
    <w:tmpl w:val="9A26238C"/>
    <w:lvl w:ilvl="0" w:tplc="1DF4A4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DF1"/>
    <w:rsid w:val="000A1201"/>
    <w:rsid w:val="000E2996"/>
    <w:rsid w:val="00141DF1"/>
    <w:rsid w:val="00393ACA"/>
    <w:rsid w:val="00413B1E"/>
    <w:rsid w:val="00483344"/>
    <w:rsid w:val="005536A7"/>
    <w:rsid w:val="00576432"/>
    <w:rsid w:val="006D6D1E"/>
    <w:rsid w:val="008206E3"/>
    <w:rsid w:val="00B07013"/>
    <w:rsid w:val="00B60ABA"/>
    <w:rsid w:val="00BB54D9"/>
    <w:rsid w:val="00CB0173"/>
    <w:rsid w:val="00DB5EC9"/>
    <w:rsid w:val="00E244F6"/>
    <w:rsid w:val="00F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6E3"/>
    <w:rPr>
      <w:sz w:val="18"/>
      <w:szCs w:val="18"/>
    </w:rPr>
  </w:style>
  <w:style w:type="paragraph" w:styleId="a5">
    <w:name w:val="List Paragraph"/>
    <w:basedOn w:val="a"/>
    <w:uiPriority w:val="34"/>
    <w:qFormat/>
    <w:rsid w:val="008206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6E3"/>
    <w:rPr>
      <w:sz w:val="18"/>
      <w:szCs w:val="18"/>
    </w:rPr>
  </w:style>
  <w:style w:type="paragraph" w:styleId="a5">
    <w:name w:val="List Paragraph"/>
    <w:basedOn w:val="a"/>
    <w:uiPriority w:val="34"/>
    <w:qFormat/>
    <w:rsid w:val="00820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17</cp:revision>
  <dcterms:created xsi:type="dcterms:W3CDTF">2015-08-12T07:51:00Z</dcterms:created>
  <dcterms:modified xsi:type="dcterms:W3CDTF">2015-08-12T13:22:00Z</dcterms:modified>
</cp:coreProperties>
</file>