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讲义01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胡世凯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第5阶段：</w:t>
      </w:r>
      <w:r>
        <w:rPr>
          <w:rFonts w:hint="eastAsia"/>
          <w:b/>
          <w:bCs/>
          <w:lang w:val="en-US" w:eastAsia="zh-CN"/>
        </w:rPr>
        <w:t>小程序</w:t>
      </w:r>
      <w:r>
        <w:rPr>
          <w:rFonts w:hint="eastAsia"/>
          <w:lang w:val="en-US" w:eastAsia="zh-CN"/>
        </w:rPr>
        <w:t>与</w:t>
      </w:r>
      <w:r>
        <w:rPr>
          <w:rFonts w:hint="eastAsia"/>
          <w:b/>
          <w:bCs/>
          <w:lang w:val="en-US" w:eastAsia="zh-CN"/>
        </w:rPr>
        <w:t>app</w:t>
      </w:r>
      <w:r>
        <w:rPr>
          <w:rFonts w:hint="eastAsia"/>
          <w:lang w:val="en-US" w:eastAsia="zh-CN"/>
        </w:rPr>
        <w:t>开发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小游戏：了解思想（ 面向对象【es6】、模块化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第一阶段（ 还原设计稿【ps：无特效】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HTML（5） + css（3）+ css编程化（ less、scss、sass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PC（ 正常文档流、浮动、定位、flex ） |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移动（ 百分比、flex、rem+html根字号的大小 ） | 视口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响应式（百分比|媒体查询）| 视口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Javascript（ es5【ecmascript】:纯粹的语法、BOM、DOM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语法：规则。点语法（ 的：所属关系，面向对象思想 ），getElementById。不同的对象是由不没的属性和方法组成。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、function 、[]  、new Array()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业务逻辑是自己的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Div.innerHTML =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根据第1阶段的页面去加特效。Ps：一定要合理布局（选元素会比较方便）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Jquery（方法函数化、 解决js的兼容问题、强大的选择器功能 ），提供了n种方法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使用Click()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On()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jquery的两种形式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Jquery对象的方法，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$(选择器).</w:t>
      </w:r>
      <w:r>
        <w:rPr>
          <w:rFonts w:hint="eastAsia"/>
          <w:color w:val="0000FF"/>
          <w:highlight w:val="yellow"/>
          <w:lang w:val="en-US" w:eastAsia="zh-CN"/>
        </w:rPr>
        <w:t>action</w:t>
      </w:r>
      <w:r>
        <w:rPr>
          <w:rFonts w:hint="eastAsia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jquery的静态方法,原型上的方法，不属于某一个对象，而且和具体的元素没有关系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$.action()  $.isArray()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== zepto(移动端)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Es6（面试必考）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{ age,name } =｛ name: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admin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,age:18 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箭头函数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This指向（永远获取的是上一层环境的对象）、省略小括号、省略花括号、省略return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Promise（并不是异步的、它只是一个容器、容器中的事情才是异步的）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和ajax结合使用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Async和await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把异步变同步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Construtor(){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Methods(){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Es6的模块化（）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为前端写接口（后端环境），操作数据库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就算能删除文件，删除的也是服务器的文件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为前端的一些自动化工具提供环境（因为一些工具都是依赖于node环境的的）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Mongoose：schame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Webpack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因为webpack依赖于node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默认能处理js和json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所有的文件都可以打包（把所有的文件都可以看作是模块）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Entry、output、loader、plugin（方便、效率、功能单一）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Cmd、amd  （ seajs和requirejs ）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Es6模块化规范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Commonjs模块化规范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第四阶段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前后端完全分离这个阶段（ SPA:单页面网页应用【 sigle page aplication 】 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HTML5新特性（数据可视化）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D3.js 、echarts 、hichart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语法、组件化(.vue)、router、vuex、脚手架（webpack）、axios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.js  redux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Git管理项目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1、设置用户信息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管理项目版本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提交说明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设置远程仓库地址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add </w:t>
      </w:r>
      <w:r>
        <w:rPr>
          <w:rFonts w:hint="eastAsia"/>
          <w:b/>
          <w:bCs/>
          <w:lang w:val="en-US" w:eastAsia="zh-CN"/>
        </w:rPr>
        <w:t>名称123[后面仓库的别名]</w:t>
      </w:r>
      <w:r>
        <w:rPr>
          <w:rFonts w:hint="eastAsia"/>
          <w:lang w:val="en-US" w:eastAsia="zh-CN"/>
        </w:rPr>
        <w:t xml:space="preserve"> 仓库地址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-u </w:t>
      </w:r>
      <w:r>
        <w:rPr>
          <w:rFonts w:hint="eastAsia"/>
          <w:b/>
          <w:bCs/>
          <w:lang w:val="en-US" w:eastAsia="zh-CN"/>
        </w:rPr>
        <w:t xml:space="preserve">名称123 </w:t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</w:t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"https://github.com/xiaosadewo/web708.git"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https://github.com/xiaosadewo/web708.git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Pull 需要在本地先初始化一个仓库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Clone 是把远程的整个仓库下载下来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查看提交日志（版本日志）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log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--oneline 简写形式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</w:t>
      </w:r>
    </w:p>
    <w:p>
      <w:r>
        <w:drawing>
          <wp:inline distT="0" distB="0" distL="114300" distR="114300">
            <wp:extent cx="5273040" cy="84836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git credential-manager uninstall</w:t>
      </w:r>
    </w:p>
    <w:p>
      <w:r>
        <w:rPr>
          <w:rFonts w:hint="eastAsia"/>
        </w:rPr>
        <w:t>完了会提醒你在输入用户名，然后欢呼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.|单文件名称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查看文件状态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提交信息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day01回顾完毕V0.0.1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( 在本地创建了一个版本 ) （ 把大像放到了冰箱门口 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打开冰箱门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remote add origin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olor w:val="24292E"/>
          <w:spacing w:val="0"/>
          <w:sz w:val="21"/>
          <w:szCs w:val="21"/>
          <w:lang w:val="en-US" w:eastAsia="zh-CN"/>
        </w:rPr>
        <w:t>G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it  push 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instrText xml:space="preserve"> HYPERLINK "https://github.com/xiaosadewo/web708.git" </w:instrTex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separate"/>
      </w:r>
      <w:r>
        <w:rPr>
          <w:rStyle w:val="9"/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https://github.com/xiaosadewo/web708.git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fldChar w:fldCharType="end"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 xml:space="preserve"> master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复杂形式：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eastAsia="zh-CN"/>
        </w:rPr>
        <w:t>只要第</w:t>
      </w: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>1次提交到远程仓库，那么以就再commit完毕以后直接执行git push就可以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remote add origin https://github.com/xiaosadewo/web708.git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</w:pPr>
      <w:r>
        <w:rPr>
          <w:rFonts w:hint="eastAsia" w:ascii="Consolas" w:hAnsi="Consolas" w:cs="Consolas"/>
          <w:i w:val="0"/>
          <w:caps w:val="0"/>
          <w:color w:val="24292E"/>
          <w:spacing w:val="0"/>
          <w:sz w:val="21"/>
          <w:szCs w:val="21"/>
          <w:lang w:val="en-US" w:eastAsia="zh-CN"/>
        </w:rPr>
        <w:tab/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1"/>
          <w:szCs w:val="21"/>
        </w:rPr>
        <w:t>git push -u origin master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以上提交必须都得使用密码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第5阶段主要内容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小程序（ 思想借鉴vue和react：单页面应用 ）4-5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Mpvue( vue语法糖 )3-4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前后端一块做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App( RN: react native ) react语法 3-4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小游戏（了解1-2）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微信公众平台，简称公众号。曾命名为“官号平台”、“媒体平台”、微信公众号，最终定位为“公众平台”，无疑让我们看到一个微信对后续更大的期望。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用公众账号平台进行自媒体活动，简单来说就是进行一对多的媒体性行为活动，如商家通过申请公众微信服务号通过二次开发展示商家微官网、微会员、微推送、微支付、微活动、微报名、微分享、微名片等，已经形成了一种主流的线上线下微信互动营销方式。 [1]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小程序是微信公众平台中的一种类型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微信聊天、支付、朋友圈（c2c）、购物...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公众号|博客（服务号、订阅号）【 为了自己企业网站引流 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为它的微信帝国打基础（微信生态圈）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华为生态圈（鸿蒙系统）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小程序： 不能超过2M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什么是服务号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服务号：为企业和组织提供更强大的业务服务与用户管理能力，主要偏向服务类交互（功能类似12315，114，银行，提供绑定信息，服务交互的）；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群发次数：服务号1个月（按自然月）内可发送4条群发消息。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什么是订阅号（个人博客）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订阅号：为媒体和个人提供一种新的信息传播方式，主要功能是在微信侧给用户传达资讯；（功能类似报纸杂志，提供新闻信息或娱乐趣事）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适用人群：个人、媒体、企业、政府或其他组织。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群发次数：订阅号（认证用户、非认证用户）1天内可群发1条消息。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不借助后端，则我们个人发布的文章都存储在微信服务器上，如果你想使用订阅号调用自己服务器上的文章，则必须让后端程序程序实现。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小程序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小程序是一种不需要下载安装即可使用的应用，它实现了应用“触手可及”的梦想，用户扫一扫或者搜一下即可打开应用。也体现了“用完即走”的理念，用户不用关心是否安装太多应用的问题。应用将无处不在，随时可用，但又无需安装卸载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特点：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无需下载安装（原生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app做比较的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）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2、小程序使用频率不高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3、使用体验和app基本上保持一致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4、不单独开启内存空间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能够节约使用时间成本</w:t>
      </w:r>
    </w:p>
    <w:p>
      <w:p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6、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对于开发者来说也能节约开发和推广成本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如果开发原生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app（ ios、android 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我们开发一次小程序，微信开发团队为我编译成两类代码（ios、android）</w:t>
      </w:r>
    </w:p>
    <w:p>
      <w:pPr>
        <w:ind w:left="420" w:leftChars="0"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目前推广只能通过微信平台传播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企业号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  <w:t>企业的专业办公管理工具。与微信一致的沟通体验，提供丰富免费的办公应用，并与微信消息、小程序、微信支付等互通，助力企业高效办公和管理。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知识点：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小程序注册：使用的邮箱不能再注册其它公众号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小程序后台有哪些功能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微信开发者工具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体验官方小程序（为开发者提供了哪些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api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）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eastAsia="zh-CN"/>
        </w:rPr>
        <w:t>使用开发者工具手写一下小</w:t>
      </w: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demo（小程序整体目录结构是怎样的）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小程序初始化( new Vue )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页面初始化( 单文件组件 )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  <w:t>小程序中的配置信息（ 全局配置和页面配置 ）</w:t>
      </w: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小程序注册</w:t>
      </w:r>
    </w:p>
    <w:p>
      <w:pP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"https://mp.weixin.qq.com/"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https://mp.weixin.qq.com/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8A2E41"/>
    <w:multiLevelType w:val="multilevel"/>
    <w:tmpl w:val="A28A2E4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4463363F"/>
    <w:multiLevelType w:val="multilevel"/>
    <w:tmpl w:val="4463363F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E15F7"/>
    <w:rsid w:val="01D25DD8"/>
    <w:rsid w:val="03D0111C"/>
    <w:rsid w:val="05087574"/>
    <w:rsid w:val="05664264"/>
    <w:rsid w:val="05B04CB3"/>
    <w:rsid w:val="065568C1"/>
    <w:rsid w:val="06667076"/>
    <w:rsid w:val="06791A92"/>
    <w:rsid w:val="06CD2900"/>
    <w:rsid w:val="09D66676"/>
    <w:rsid w:val="0B0546F5"/>
    <w:rsid w:val="0BF66FDF"/>
    <w:rsid w:val="0D166061"/>
    <w:rsid w:val="0D504371"/>
    <w:rsid w:val="0EF34003"/>
    <w:rsid w:val="12DF24D9"/>
    <w:rsid w:val="14600C4F"/>
    <w:rsid w:val="1645491A"/>
    <w:rsid w:val="16A03F3B"/>
    <w:rsid w:val="17BD1BE3"/>
    <w:rsid w:val="19A27F2C"/>
    <w:rsid w:val="1A116EC9"/>
    <w:rsid w:val="1A667459"/>
    <w:rsid w:val="1D0B2E64"/>
    <w:rsid w:val="1DD62219"/>
    <w:rsid w:val="1EA41578"/>
    <w:rsid w:val="1EA46881"/>
    <w:rsid w:val="20A1325D"/>
    <w:rsid w:val="22D73A4A"/>
    <w:rsid w:val="22E05B81"/>
    <w:rsid w:val="2593391E"/>
    <w:rsid w:val="267D17DD"/>
    <w:rsid w:val="279265E4"/>
    <w:rsid w:val="2D500725"/>
    <w:rsid w:val="2E7D0F4E"/>
    <w:rsid w:val="2ECE6DEE"/>
    <w:rsid w:val="3003447C"/>
    <w:rsid w:val="30547A4E"/>
    <w:rsid w:val="312C4B75"/>
    <w:rsid w:val="323A4B54"/>
    <w:rsid w:val="33B26B53"/>
    <w:rsid w:val="344333A9"/>
    <w:rsid w:val="35224ACA"/>
    <w:rsid w:val="385A2AA8"/>
    <w:rsid w:val="386C37C6"/>
    <w:rsid w:val="3898015C"/>
    <w:rsid w:val="38BF2B01"/>
    <w:rsid w:val="39225C30"/>
    <w:rsid w:val="39372C0C"/>
    <w:rsid w:val="39C24C08"/>
    <w:rsid w:val="39C83262"/>
    <w:rsid w:val="39E916B0"/>
    <w:rsid w:val="3A38144B"/>
    <w:rsid w:val="3A4D0B70"/>
    <w:rsid w:val="3B865513"/>
    <w:rsid w:val="3D0A40F0"/>
    <w:rsid w:val="3E6C70FA"/>
    <w:rsid w:val="41D82967"/>
    <w:rsid w:val="423314F6"/>
    <w:rsid w:val="4411048E"/>
    <w:rsid w:val="44703889"/>
    <w:rsid w:val="46F63B37"/>
    <w:rsid w:val="47297B6E"/>
    <w:rsid w:val="477719B9"/>
    <w:rsid w:val="4882457A"/>
    <w:rsid w:val="48B5017D"/>
    <w:rsid w:val="492713B5"/>
    <w:rsid w:val="4935452E"/>
    <w:rsid w:val="4A7C69C8"/>
    <w:rsid w:val="4B9758A3"/>
    <w:rsid w:val="4C1156E1"/>
    <w:rsid w:val="4C6C1F12"/>
    <w:rsid w:val="4C8548B3"/>
    <w:rsid w:val="4E834F86"/>
    <w:rsid w:val="4E9C521C"/>
    <w:rsid w:val="523A3370"/>
    <w:rsid w:val="55304344"/>
    <w:rsid w:val="55983FFB"/>
    <w:rsid w:val="56F77B06"/>
    <w:rsid w:val="58315217"/>
    <w:rsid w:val="5984090B"/>
    <w:rsid w:val="59F83AB8"/>
    <w:rsid w:val="5B7014AE"/>
    <w:rsid w:val="5D325F3C"/>
    <w:rsid w:val="5D4436FE"/>
    <w:rsid w:val="5D905F27"/>
    <w:rsid w:val="5DAA6127"/>
    <w:rsid w:val="62B8368C"/>
    <w:rsid w:val="63D7190D"/>
    <w:rsid w:val="63F65432"/>
    <w:rsid w:val="648F5A6E"/>
    <w:rsid w:val="649350C8"/>
    <w:rsid w:val="65CD655C"/>
    <w:rsid w:val="6602721D"/>
    <w:rsid w:val="665F2618"/>
    <w:rsid w:val="686E307C"/>
    <w:rsid w:val="688643E8"/>
    <w:rsid w:val="691F44E7"/>
    <w:rsid w:val="69C764BE"/>
    <w:rsid w:val="6A397317"/>
    <w:rsid w:val="6B0D041D"/>
    <w:rsid w:val="6B4A4133"/>
    <w:rsid w:val="6B4F67EB"/>
    <w:rsid w:val="6BC26BDF"/>
    <w:rsid w:val="6BD50A14"/>
    <w:rsid w:val="6D5B1FD5"/>
    <w:rsid w:val="6D727344"/>
    <w:rsid w:val="6DF6176B"/>
    <w:rsid w:val="6ED87FBC"/>
    <w:rsid w:val="6F346EE3"/>
    <w:rsid w:val="6FB83C9F"/>
    <w:rsid w:val="6FD72452"/>
    <w:rsid w:val="716963D5"/>
    <w:rsid w:val="71D546F3"/>
    <w:rsid w:val="73870714"/>
    <w:rsid w:val="74106896"/>
    <w:rsid w:val="754B34F9"/>
    <w:rsid w:val="76FA4283"/>
    <w:rsid w:val="77501E48"/>
    <w:rsid w:val="798F3D9D"/>
    <w:rsid w:val="79AF1B81"/>
    <w:rsid w:val="7AD603F3"/>
    <w:rsid w:val="7B1E2925"/>
    <w:rsid w:val="7DE102B9"/>
    <w:rsid w:val="7E0759D7"/>
    <w:rsid w:val="7EA53577"/>
    <w:rsid w:val="7F24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郝柳婷</cp:lastModifiedBy>
  <dcterms:modified xsi:type="dcterms:W3CDTF">2019-11-18T06:50:06Z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