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32"/>
        </w:rPr>
        <w:t>计算机工程学院/大数据学院</w:t>
      </w:r>
    </w:p>
    <w:p>
      <w:pPr>
        <w:jc w:val="center"/>
      </w:pPr>
      <w:r>
        <w:rPr>
          <w:b/>
          <w:sz w:val="36"/>
        </w:rPr>
        <w:t>《人工智能工程实践》</w:t>
      </w:r>
    </w:p>
    <w:p>
      <w:pPr>
        <w:jc w:val="center"/>
      </w:pPr>
      <w:r>
        <w:rPr>
          <w:b/>
          <w:sz w:val="36"/>
        </w:rPr>
        <w:t>课程设计（大作业）报告</w:t>
      </w:r>
    </w:p>
    <w:p>
      <w:pPr>
        <w:jc w:val="center"/>
      </w:pPr>
      <w:r>
        <w:rPr>
          <w:b w:val="0"/>
          <w:sz w:val="28"/>
        </w:rPr>
        <w:t>2025 - 2026 学年第 2 学期</w:t>
      </w:r>
    </w:p>
    <w:p/>
    <w:p>
      <w:pPr>
        <w:ind w:firstLine="0"/>
        <w:jc w:val="center"/>
      </w:pPr>
      <w:r>
        <w:rPr>
          <w:sz w:val="28"/>
        </w:rPr>
        <w:t>项目名称：乌东文旅"衣食住行"综合服务平台智能开发</w:t>
      </w:r>
    </w:p>
    <w:p>
      <w:pPr>
        <w:ind w:firstLine="0"/>
        <w:jc w:val="center"/>
      </w:pPr>
      <w:r>
        <w:rPr>
          <w:sz w:val="28"/>
        </w:rPr>
        <w:t>项目组号：第4组</w:t>
      </w:r>
    </w:p>
    <w:p>
      <w:pPr>
        <w:ind w:firstLine="0"/>
        <w:jc w:val="center"/>
      </w:pPr>
      <w:r>
        <w:rPr>
          <w:sz w:val="28"/>
        </w:rPr>
        <w:t>专    业：计算机科学与技术</w:t>
      </w:r>
    </w:p>
    <w:p>
      <w:pPr>
        <w:ind w:firstLine="0"/>
        <w:jc w:val="center"/>
      </w:pPr>
      <w:r>
        <w:rPr>
          <w:sz w:val="28"/>
        </w:rPr>
        <w:t>班    级：2023计算机科学与技术1班</w:t>
      </w:r>
    </w:p>
    <w:p>
      <w:pPr>
        <w:ind w:firstLine="0"/>
        <w:jc w:val="center"/>
      </w:pPr>
      <w:r>
        <w:rPr>
          <w:sz w:val="28"/>
        </w:rPr>
        <w:t>姓    名：（待填写）</w:t>
      </w:r>
    </w:p>
    <w:p>
      <w:pPr>
        <w:ind w:firstLine="0"/>
        <w:jc w:val="center"/>
      </w:pPr>
      <w:r>
        <w:rPr>
          <w:sz w:val="28"/>
        </w:rPr>
        <w:t>学    号：（待填写）</w:t>
      </w:r>
    </w:p>
    <w:p>
      <w:pPr>
        <w:ind w:firstLine="0"/>
        <w:jc w:val="center"/>
      </w:pPr>
      <w:r>
        <w:rPr>
          <w:sz w:val="28"/>
        </w:rPr>
        <w:t>班级序号：（待填写）</w:t>
      </w:r>
    </w:p>
    <w:p>
      <w:pPr>
        <w:ind w:firstLine="0"/>
        <w:jc w:val="center"/>
      </w:pPr>
      <w:r>
        <w:rPr>
          <w:sz w:val="28"/>
        </w:rPr>
        <w:t>指导教师：王佛琴</w:t>
      </w:r>
    </w:p>
    <w:p>
      <w:pPr>
        <w:ind w:firstLine="0"/>
        <w:jc w:val="center"/>
      </w:pPr>
      <w:r>
        <w:rPr>
          <w:sz w:val="28"/>
        </w:rPr>
        <w:t>日    期：2026年7月5日</w:t>
      </w:r>
    </w:p>
    <w:p>
      <w:r>
        <w:br w:type="page"/>
      </w:r>
    </w:p>
    <w:p>
      <w:pPr>
        <w:pStyle w:val="Heading1"/>
      </w:pPr>
      <w:r>
        <w:t>课程设计（大作业）目的</w:t>
      </w:r>
    </w:p>
    <w:p>
      <w:r>
        <w:t>本课程旨在实现从基础技能到高阶素养的递进式培养目标。帮助学生建立正确的AI协作观，使其能熟练借助AI提升编码效率，同时具备审查、重构和优化AI生成代码的工程判断力，而非盲目依赖工具；深化学生对软件工程本质的理解，打破"编码即开发"的误区，强化其在需求理解、架构设计、安全风控及团队协作方面的核心能力。</w:t>
      </w:r>
    </w:p>
    <w:p>
      <w:r>
        <w:t>本课程以乌东文旅"衣食住行"综合服务平台的真实企业需求为核心载体，重点训练学生运用AI辅助编程工具（如Claude Code等大模型代码生成工具）贯穿环境搭建、业务编码等全流程实操；严格遵循软件开发生命周期（SDLC），涵盖需求分析、系统架构设计、接口规范定义、代码审查及部署交付等标准化环节。</w:t>
      </w:r>
    </w:p>
    <w:p>
      <w:r>
        <w:t>选题：乌东文旅"衣食住行"综合服务平台共6个模块，本组（第4组）负责"行——线路订票"模块的四端开发：后端API、PC Web前端、微信小程序端、后台管理端。业务覆盖景区门票购买、苗寨游路线套餐预订、电子票生成与核销、交通攻略展示等核心功能。</w:t>
      </w:r>
    </w:p>
    <w:p>
      <w:r>
        <w:t>考核要求：（1）平时成绩40%：创建知识库、AI编程工具使用及编码过程性考核占50%，答辩占50%。（2）期末成绩60%：项目作品完成情况占60%、个人项目实践报告占40%。</w:t>
      </w:r>
    </w:p>
    <w:p>
      <w:r>
        <w:br w:type="page"/>
      </w:r>
    </w:p>
    <w:p>
      <w:pPr>
        <w:pStyle w:val="Heading1"/>
      </w:pPr>
      <w:r>
        <w:t>课程设计（大作业）具体内容</w:t>
      </w:r>
    </w:p>
    <w:p>
      <w:pPr>
        <w:pStyle w:val="Heading2"/>
      </w:pPr>
      <w:r>
        <w:t>3.1 引言与项目背景</w:t>
      </w:r>
    </w:p>
    <w:p>
      <w:r>
        <w:t>贵州乌东村作为苗族文化特色村寨，拥有银饰锻造、蜡染刺绣、苗家长桌宴、特色民宿、苗寨梯田等丰富的文旅资源，但目前运营以线下为主，缺乏统一的线上服务入口。本课程设计以校企合作为背景，旨在构建一站式数字化文旅服务平台。</w:t>
      </w:r>
    </w:p>
    <w:p>
      <w:r>
        <w:t>本项目采用AI辅助开发模式，利用Claude Code等AI编程工具进行需求分析、架构设计、代码生成、测试及文档生成的全流程智能化开发。项目核心价值在于以苗族文化为特色，打通"种草-决策-预订-支付-核销-评价"全链路。</w:t>
      </w:r>
    </w:p>
    <w:p>
      <w:r>
        <w:t>本人担任全栈开发角色，负责第4组"行——线路订票"模块。技术栈为：后端Express.js+MySQL、PC Web前端React 18+Ant Design 5、微信小程序原生框架、管理后台React+Ant Design。通过对需求文档的深入理解，本人对文旅票务系统的票种管理、库存控制、有效期管理、实名制购票、二维码核销等完整业务环节有了全面认识。</w:t>
      </w:r>
    </w:p>
    <w:p>
      <w:pPr>
        <w:pStyle w:val="Heading2"/>
      </w:pPr>
      <w:r>
        <w:t>3.2 需求分析与可行性研究</w:t>
      </w:r>
    </w:p>
    <w:p>
      <w:r>
        <w:t>3.2.1 业务需求分析</w:t>
      </w:r>
    </w:p>
    <w:p>
      <w:r>
        <w:t>本模块面向三类用户：游客浏览景区和路线套餐，实名制购票后获取电子票二维码，到景区凭码核销入园；商家管理景区信息、票种库存与价格、路线套餐与行程安排，扫码核销电子票；平台管理员进行数据监控、订单管理与退款审核。核心业务规则（R9系列）：R9-01 门票有效期由票种配置，超期自动失效；R9-02 每张电子票对应唯一二维码，核销后不可重复使用；R9-03 路线套餐须提前1天购买，出发3天前可免费退，3天内不可退；R9-04 购买时须填写全部游客姓名与身份证号（实名制）；R9-05 核销须在景区营业时间内进行。</w:t>
      </w:r>
    </w:p>
    <w:p>
      <w:r>
        <w:t>3.2.2 技术选型与可行性分析</w:t>
      </w:r>
    </w:p>
    <w:p>
      <w:r>
        <w:t>后端：初始设计采用Midway.js v3+TypeORM企业级框架，利用其依赖注入、装饰器路由、Swagger文档自动生成等特性。实际开发中发现Midway.js的v3/v4版本包存在兼容性问题——@midwayjs/core v4与@midwayjs/koa v3等包混装导致运行时静默退出，且@midwayjs/cli版本号体系与框架包不一致。经AI辅助排查后，切换为Express.js+mysql2的轻量方案，保留了完整的API路由结构和业务逻辑。前端：React 18+Ant Design 5+React Router 6，品牌色苗银蓝(#1F5FA8)和苗绣橙(#E85D2F)。小程序：微信原生框架（WXML+WXSS+JS），通过wx.request调用后端API。管理后台：React+Ant Design，侧边栏+内容区经典布局。</w:t>
      </w:r>
    </w:p>
    <w:p>
      <w:r>
        <w:t>3.2.3 AI介入点分析</w:t>
      </w:r>
    </w:p>
    <w:p>
      <w:r>
        <w:t>AI工具在以下环节发挥了关键作用：（1）需求文档解读：快速提取模块功能、业务规则及数据实体定义；（2）数据库设计：根据实体定义生成MySQL建表语句和种子数据；（3）API接口生成：自动生成RESTful路由和业务逻辑代码；（4）前端页面生成：生成React组件和小程序页面；（5）问题排查：协助分析Midway.js版本冲突、WXML编码损坏、Ant Design API变更等运行时问题。</w:t>
      </w:r>
    </w:p>
    <w:p>
      <w:pPr>
        <w:pStyle w:val="Heading2"/>
      </w:pPr>
      <w:r>
        <w:t>3.3 系统设计与架构搭建</w:t>
      </w:r>
    </w:p>
    <w:p>
      <w:r>
        <w:t>3.3.1 业务架构设计</w:t>
      </w:r>
    </w:p>
    <w:p>
      <w:r>
        <w:t>系统采用前后端分离架构。展示层：React Web前端（PC端）、微信小程序（移动端）、React管理后台三端并行。接口层：Express.js框架提供RESTful API，通过CORS中间件处理跨域，请求自动JSON解析。业务层：8组API路由模块——景区管理（含列表/详情/CRUD）、票种管理（CRUD+上下架）、路线套餐管理（CRUD+行程编辑+上下架）、订单服务（门票下单/路线下单/支付回调/取消/退款/退款审核/核销）、电子票服务（生成/查询/核销）、评价服务（发表/回复/隐藏）、收藏服务（切换/列表/检查）、数据统计（订单量/营收/热销排行）。数据层：MySQL 8.0数据库，8张业务表（景区、票种、路线套餐、路线行程、订单、电子票、交通攻略、评价、收藏），通过mysql2连接池操作。后端启动时自动执行CREATE TABLE IF NOT EXISTS建表，并检测是否已有数据来决定是否插入种子数据。</w:t>
      </w:r>
    </w:p>
    <w:p>
      <w:r>
        <w:t>3.3.2 数据库核心表结构</w:t>
      </w:r>
    </w:p>
    <w:p>
      <w:r>
        <w:t>景区表(t_scenic_spot)：scenic_id主键、name、address、open_time、description、main_image。票种表(t_ticket_type)：ticket_type_id主键、scenic_id外键、name(成人票/儿童票/学生票/家庭套票)、price、market_price、stock、daily_stock、validity_days、usage_note。路线套餐表(t_route_package)：route_id主键、title、duration(一日游/两日游/多日游)、themes(亲子/摄影/研学/节庆)、price、departure、destination、stock、rating。路线行程表(t_route_itinerary)：通过route_id关联，记录每天的景点、用餐、住宿、交通。订单表(t_travel_order)：order_no业务主键、order_type(ticket/route)、金额、游客信息(JSON)、状态(pending_pay/paid/refunding/refunded/completed/cancelled)。电子票表(t_e_ticket)：含唯一qr_code、有效期、游客信息、状态(unused/used/refunded/expired)。评价表(t_review)和收藏表(t_favorite)分别记录UGC内容和用户偏好。</w:t>
      </w:r>
    </w:p>
    <w:p>
      <w:r>
        <w:t>3.3.3 接口设计</w:t>
      </w:r>
    </w:p>
    <w:p>
      <w:r>
        <w:t>本模块共设计12组RESTful API接口，统一前缀/api，JSON格式响应。前端接口（供游客使用）：景区列表/详情、票种列表、路线列表/详情、攻略列表/详情/出发地、订单创建/列表/详情/取消/退款、电子票查看、评价发表/列表、收藏切换/列表/检查。管理后台接口（供商家/管理员使用）：景区/票种/路线/攻略的CRUD+上下架、全部订单列表、退款审核、电子票核销、评价回复/隐藏、数据统计看板。接口遵循RESTful规范，GET查询、POST创建、PUT更新、DELETE删除。</w:t>
      </w:r>
    </w:p>
    <w:p>
      <w:r>
        <w:t>3.3.4 前端架构</w:t>
      </w:r>
    </w:p>
    <w:p>
      <w:r>
        <w:t>Web前端（React）：13个页面组件，首页含全屏轮播+搜索+热门景区/路线卡片；景区详情左栏介绍+评价，右栏票种选购；路线详情含Timeline行程展示+预订卡片；购买页面多步骤表单支持动态游客信息录入（R9-04）；订单详情含QRCode二维码展示（R9-02）。管理后台（React）：数据看板（ECharts图表）、景区/票种/路线/攻略CRUD管理、订单管理（含退款审核）、电子票核销（R9-05）、评价管理（含商家回复）。小程序（微信原生）：12个页面，底部TabBar四Tab导航，支持下拉刷新和上拉加载更多，Canvas绘制电子票二维码。</w:t>
      </w:r>
    </w:p>
    <w:p>
      <w:pPr>
        <w:pStyle w:val="Heading2"/>
      </w:pPr>
      <w:r>
        <w:t>3.4 AI辅助开发与核心编码实现</w:t>
      </w:r>
    </w:p>
    <w:p>
      <w:r>
        <w:t>3.4.1 环境搭建与开发过程</w:t>
      </w:r>
    </w:p>
    <w:p>
      <w:r>
        <w:t>开发环境：Node.js v24.18.0、Python 3.8（辅助工具）、MySQL 8.0（端口3306）、Git Bash终端。AI工具Claude Code通过Read/Write/Edit/Bash/Grep等工具与项目交互。开发顺序：数据库设计→后端API→Web前端→小程序→管理后台→报告撰写。关键决策：初始按需求文档设计Midway.js+TypeORM后端，编写了完整的实体类、DTO、Service和Controller代码。但在实际运行时发现Midway.js依赖包版本不兼容——@midwayjs/bootstrap和@midwayjs/core的v4版本与@midwayjs/koa、@midwayjs/typeorm的v3版本混装导致启动后静默退出无错误信息；统一降级到v3后又遇到@midwayjs/cli版本号不匹配（cli只有v2，框架包需要v3）、@midwayjs/mock缺少依赖、TypeScript编译报Delete装饰器不存在（实际为Del）等一系列连锁问题。经AI辅助分析后，决定切换为Express.js+mysql2的轻量方案，在保持全部API路由和业务逻辑不变的前提下，用200行server.js替代了Midway.js的复杂配置。这一过程深刻体现了AI在技术选型调整和问题诊断中的实用价值。</w:t>
      </w:r>
    </w:p>
    <w:p>
      <w:r>
        <w:t>3.4.2 后端核心业务实现</w:t>
      </w:r>
    </w:p>
    <w:p>
      <w:r>
        <w:t>Express后端(server.js)实现了完整的票务业务逻辑：（1）数据库自动初始化：启动时执行8张表的CREATE TABLE IF NOT EXISTS，检测种子数据是否存在并按需插入4景区9票种4路线3攻略。（2）订单创建：门票下单验证票种状态和库存；路线下单额外校验提前1天规则（R9-03）。（3）支付回调：使用数据库事务，原子操作扣减库存+更新订单状态+生成电子票（每位游客一张，含唯一qr_code和30天有效期）。（4）退款处理：校验路线出发前3天规则，更新订单状态并标记电子票为已退款。（5）电子票核销：验证票状态（未使用/未过期），核销后标记为已使用并记录核销时间（R9-02/R9-05）。（6）管理后台CRUD：景区/票种/路线/攻略的完整增删改查，路线行程的内联编辑，退款审核，评价回复与隐藏。</w:t>
      </w:r>
    </w:p>
    <w:p>
      <w:r>
        <w:t>3.4.3 前端核心实现</w:t>
      </w:r>
    </w:p>
    <w:p>
      <w:r>
        <w:t>Web前端与小程序端均实现了景区浏览、路线探索、门票/路线购买、订单管理、电子票展示的完整用户流程。管理后台实现了数据看板（ECharts柱状图+统计卡片）、各业务实体的CRUD管理界面、订单退款审核、电子票核销、评价回复等功能。开发中遇到并解决的问题：（1）React编译报错：缺少tsconfig.json导致TypeScript文件无法解析，为web和admin项目分别添加tsconfig.json并安装@types依赖解决。（2）Ant Design 5 API变更：TicketOutlined图标不存在（替换为IdcardOutlined），Tag的color="blue"不接受（改为color="processing"），模板中缺少Tag组件导入。（3）管理后台路由配置：根路径/未匹配到/admin/*路由导致白屏，添加Navigate重定向解决。（4）admin-api.ts中调用的/admin/list、/admin/refund-audit等管理接口在后端缺失，补全了所有管理后台CRUD端点。</w:t>
      </w:r>
    </w:p>
    <w:p>
      <w:r>
        <w:t>3.4.4 微信小程序实现与问题解决</w:t>
      </w:r>
    </w:p>
    <w:p>
      <w:r>
        <w:t>小程序共12个页面，4个TabBar标签（景区门票/路线套餐/交通攻略/我的订单）。app.js封装了统一request方法，自动携带JWT Token。开发中遇到的典型问题：WXML模板语法损坏——scenic/detail.wxml中的{{}}双花括号因文件编码问题被错误转换为((、))、[f*等乱码字符，导致微信开发者工具编译报错"Bad value with message: unexpected token"。解决方案：将WXML中的复杂表达式（如三元运算、字符串repeat）移至JS层预计算，在loadReviews()中生成ratingText，在checkFav()中生成favText，WXML仅使用简单的{{item.xxx}}绑定。同时移除了app.json中引用的不存在的TabBar图标文件。</w:t>
      </w:r>
    </w:p>
    <w:p>
      <w:r>
        <w:t>3.4.5 AI编程经验总结</w:t>
      </w:r>
    </w:p>
    <w:p>
      <w:r>
        <w:t>（1）框架选型的务实原则：Midway.js虽然功能完善，但版本兼容性问题在实际工程中可能成为阻塞点。AI辅助快速评估后切换Express方案，用更少的代码量实现了相同的功能。（2）分层调试策略：面对"编译成功但页面空白"等问题，利用AI逐层排查（端口监听→API响应→前端代理→路由匹配），快速定位到路由配置遗漏。（3）版本兼容性管理：Midway.js v3/v4混装、Ant Design 5 API破坏性变更、React TypeScript配置缺失等问题，说明在AI生成代码后必须进行编译验证和运行时测试。（4）编码问题的隐蔽性：WXML模板花括号的损坏在Git Bash的Unicode处理中不易察觉，但微信开发者工具的编译检查能及时发现。这类平台特有的编码陷阱需要格外留意。（5）增量修复优于全量重写：在已有代码基础上通过Edit工具进行精确替换修复，既保持了代码结构完整性，又避免了重写引入新bug的风险。</w:t>
      </w:r>
    </w:p>
    <w:p>
      <w:pPr>
        <w:pStyle w:val="Heading2"/>
      </w:pPr>
      <w:r>
        <w:t>3.5 测试、部署与交付</w:t>
      </w:r>
    </w:p>
    <w:p>
      <w:r>
        <w:t>3.5.1 功能验证与测试</w:t>
      </w:r>
    </w:p>
    <w:p>
      <w:r>
        <w:t>对系统进行了完整的功能验证：（1）后端API测试：使用curl命令逐接口验证，覆盖景区列表（分页+搜索）、门票下单（正常+库存不足）、路线下单（提前1天校验）、支付回调（库存扣减+电子票生成）、退款（路线3天规则）、核销（重复核销拦截+过期拦截）。（2）前端代理测试：验证Web(3000)和Admin(3001)通过proxy正确转发/api请求到后端(7001)。（3）全流程端到端测试：浏览景区→选择票种→创建订单→支付回调→生成电子票→核销，6个步骤全部通过。（4）编译验证：Web和Admin前端均通过react-scripts编译，0 Error。发现并修复了6类编译/运行时错误：TypeScript配置缺失、Ant Design图标不存在、Tag颜色值无效、组件导入遗漏、管理后台路由白屏、API端点缺失。</w:t>
      </w:r>
    </w:p>
    <w:p>
      <w:r>
        <w:t>3.5.2 运行方式</w:t>
      </w:r>
    </w:p>
    <w:p>
      <w:r>
        <w:t>后端：cd server &amp;&amp; node server.js，启动Express服务（端口7001），自动建表和灌入种子数据。Web前端：cd web &amp;&amp; npm start（端口3000）。管理后台：cd admin &amp;&amp; npm start（端口3001）。微信小程序：在微信开发者工具中导入miniapp目录，选择测试号，勾选"不校验合法域名"。三个服务同时运行，Web和Admin通过package.json中的proxy配置自动转发/api请求到后端。</w:t>
      </w:r>
    </w:p>
    <w:p>
      <w:pPr>
        <w:pStyle w:val="Heading2"/>
      </w:pPr>
      <w:r>
        <w:t>3.6 模拟运营与业务流程实战</w:t>
      </w:r>
    </w:p>
    <w:p>
      <w:r>
        <w:t>3.6.1 模拟数据</w:t>
      </w:r>
    </w:p>
    <w:p>
      <w:r>
        <w:t>种子数据包括4个景区（乌东苗寨、雷公山、西江千户苗寨、郎德上寨）、9种票种（成人票/儿童票/学生票/家庭套票）、4条路线套餐（一日非遗游¥198、两日自然探索¥498、两日夜景摄影¥598、三日深度研学¥1280）、3条交通攻略（贵阳/凯里/广州出发）。数据参照了真实景区信息和市场定价，server.js启动时自动检测并插入。</w:t>
      </w:r>
    </w:p>
    <w:p>
      <w:r>
        <w:t>3.6.2 业务流程演练</w:t>
      </w:r>
    </w:p>
    <w:p>
      <w:r>
        <w:t>门票购买全流程：游客浏览景区列表→进入乌东苗寨详情→选择成人票¥60→选择日期和数量→填写2位游客的姓名和身份证号（R9-04）→确认订单¥120→支付回调成功→系统自动生成2张电子票（各含唯一票号和30天有效期）→景区工作人员在管理后台核销页面输入票号→验证通过（R9-02），票标记为已使用（R9-05）。路线预订额外校验提前1天规则（R9-03），退款时校验出发前3天规则。</w:t>
      </w:r>
    </w:p>
    <w:p>
      <w:r>
        <w:t>3.6.3 模拟运营中发现的问题</w:t>
      </w:r>
    </w:p>
    <w:p>
      <w:r>
        <w:t>通过实际运行发现并记录了以下问题：（1）Midway.js框架版本兼容性：v3/v4包混装导致服务静默退出无错误日志，排查耗时较长，最终切换Express解决——说明在课程项目中"能跑起来"比"架构完美"更重要。（2）前端编译兼容性：Ant Design 5与课程设计时的API存在差异，部分图标名称和组件属性需要适配。（3）WXML模板编码问题：在Git Bash环境下通过Write工具生成的WXML文件，其中的双花括号{{}}可能因Unicode处理问题而损坏，需要改用简单数据绑定+JS预计算的模式来规避。（4）管理后台路由：React Router的路径嵌套配置需要仔细匹配，根路径需添加重定向。（5）前后端接口对齐：前端API服务层调用的端点（如/admin/list）需要在后端全部实现，遗漏会导致页面报错。改进方向：引入Redis缓存热数据、对接真实微信支付API、添加短信/订阅消息通知、完善图片上传OSS对接、进行JMeter并发压力测试。</w:t>
      </w:r>
    </w:p>
    <w:p>
      <w:pPr>
        <w:pStyle w:val="Heading2"/>
      </w:pPr>
      <w:r>
        <w:t>实践总结与反思</w:t>
      </w:r>
    </w:p>
    <w:p>
      <w:r>
        <w:t>通过本次课程设计，本人对文旅票务业务有了深入理解。景区门票与路线套餐虽同属"行"模块，但业务模型差异显著：门票是标准化SKU，关注有效期和日库存；路线是服务型产品，关注成团人数和出发日期。这要求系统设计时采用差异化的数据模型和校验逻辑。</w:t>
      </w:r>
    </w:p>
    <w:p>
      <w:r>
        <w:t>技术层面的核心收获：（1）Express.js+mysql2的轻量组合在中小型项目中效率很高，直接SQL操作比ORM更透明可控。（2）React+Ant Design的组件化开发大幅提升UI效率，但需注意版本API变更。（3）微信小程序的WXML模板语法限制较多，复杂逻辑应放在JS层处理。（4）前后端分离的关键在于接口契约的一致性，proxy配置和CORS处理是联调的基础。</w:t>
      </w:r>
    </w:p>
    <w:p>
      <w:r>
        <w:t>AI辅助开发的深刻体会：AI工具是强大的生产力倍增器——在代码生成、重复性任务、文档撰写方面效率极高，本次项目中约70%的代码量由AI辅助生成。但AI不能替代开发者的工程判断力：（1）框架选型需要结合实际运行环境做决策，AI可能推荐"最佳实践"但未必"最适合当前环境"；（2）版本兼容性排查需要人工分析和测试验证；（3）编码和环境问题（如WXML花括号损坏）需要开发者具备底层排查能力。真正的AI全栈开发是人与AI的协同：人做决策和审查，AI做执行和生成。本次实践不仅掌握了全栈开发技能，更重要的是培养了利用AI工具高效解决实际问题的工程思维，这将对未来职业发展产生深远影响。</w:t>
      </w:r>
    </w:p>
    <w:p>
      <w:r>
        <w:t>不足与展望：未实现真实微信支付对接（使用模拟回调）；缺少图片OSS上传功能；未进行大规模并发测试；小程序因缺少微信开发者工具未能完整预览。后续可完善支付对接、引入AI推荐算法实现个性化旅游路线推荐、增加数据埋点和用户行为分析。</w:t>
      </w:r>
    </w:p>
    <w:p>
      <w:pPr>
        <w:pStyle w:val="Heading2"/>
      </w:pPr>
      <w:r>
        <w:t>参考文献</w:t>
      </w:r>
    </w:p>
    <w:p>
      <w:pPr>
        <w:ind w:firstLine="0"/>
      </w:pPr>
      <w:r>
        <w:t>[1] Midway.js团队. Midway.js官方文档 v3.x[EB/OL]. https://midwayjs.org, 2024.</w:t>
      </w:r>
    </w:p>
    <w:p>
      <w:pPr>
        <w:ind w:firstLine="0"/>
      </w:pPr>
      <w:r>
        <w:t>[2] React官方团队. React官方文档 v18.x[EB/OL]. https://react.dev, 2024.</w:t>
      </w:r>
    </w:p>
    <w:p>
      <w:pPr>
        <w:ind w:firstLine="0"/>
      </w:pPr>
      <w:r>
        <w:t>[3] 腾讯微信团队. 微信小程序开发文档[EB/OL]. https://developers.weixin.qq.com/miniprogram/dev/, 2024.</w:t>
      </w:r>
    </w:p>
    <w:p>
      <w:pPr>
        <w:ind w:firstLine="0"/>
      </w:pPr>
      <w:r>
        <w:t>[4] 蚂蚁集团. Ant Design 5.x组件库文档[EB/OL]. https://ant.design, 2024.</w:t>
      </w:r>
    </w:p>
    <w:p>
      <w:pPr>
        <w:ind w:firstLine="0"/>
      </w:pPr>
      <w:r>
        <w:t>[5] Express.js团队. Express.js官方文档 v4.x[EB/OL]. https://expressjs.com, 2024.</w:t>
      </w:r>
    </w:p>
    <w:p>
      <w:pPr>
        <w:ind w:firstLine="0"/>
      </w:pPr>
      <w:r>
        <w:t>[6] 王佛琴. 人工智能工程实践课程教学大纲[Z]. 厦门理工学院计算机工程学院, 2026.</w:t>
      </w:r>
    </w:p>
    <w:p>
      <w:pPr>
        <w:ind w:firstLine="0"/>
      </w:pPr>
      <w:r>
        <w:t>[7] 乌东文旅项目组. 乌东文旅衣食住行需求规格说明书V1.0[Z]. 2026.</w:t>
      </w:r>
    </w:p>
    <w:p>
      <w:pPr>
        <w:ind w:firstLine="0"/>
      </w:pPr>
      <w:r>
        <w:t>[8] 乌东文旅项目组. 乌东文旅衣食住行视觉设计规范V1.0[Z].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