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D04B6" w14:textId="77777777" w:rsidR="00686856" w:rsidRPr="00305EAA" w:rsidRDefault="00686856" w:rsidP="00686856">
      <w:pPr>
        <w:pStyle w:val="Heading1"/>
        <w:spacing w:after="240"/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</w:pPr>
      <w:bookmarkStart w:id="0" w:name="_Toc413237760"/>
      <w:bookmarkStart w:id="1" w:name="_Toc421634329"/>
      <w:bookmarkStart w:id="2" w:name="_Toc418004968"/>
      <w:bookmarkStart w:id="3" w:name="_GoBack"/>
      <w:bookmarkEnd w:id="3"/>
      <w:r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>Attachment C:</w:t>
      </w:r>
      <w:r w:rsidRPr="00305EAA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 xml:space="preserve"> Template for Agency</w:t>
      </w:r>
      <w:r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 xml:space="preserve"> Common Baseline</w:t>
      </w:r>
      <w:r w:rsidRPr="00305EAA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 xml:space="preserve"> Self-Assessment and Plan</w:t>
      </w:r>
      <w:bookmarkEnd w:id="0"/>
      <w:bookmarkEnd w:id="1"/>
      <w:bookmarkEnd w:id="2"/>
    </w:p>
    <w:p w14:paraId="263ABE4B" w14:textId="10AC2C83" w:rsidR="00686856" w:rsidRPr="001911E5" w:rsidRDefault="00686856" w:rsidP="00686856">
      <w:pPr>
        <w:rPr>
          <w:rFonts w:ascii="Times New Roman" w:hAnsi="Times New Roman" w:cs="Times New Roman"/>
        </w:rPr>
      </w:pPr>
      <w:r w:rsidRPr="001911E5">
        <w:rPr>
          <w:rFonts w:ascii="Times New Roman" w:hAnsi="Times New Roman" w:cs="Times New Roman"/>
        </w:rPr>
        <w:t xml:space="preserve">OMB </w:t>
      </w:r>
      <w:r>
        <w:rPr>
          <w:rFonts w:ascii="Times New Roman" w:hAnsi="Times New Roman" w:cs="Times New Roman"/>
        </w:rPr>
        <w:t>will</w:t>
      </w:r>
      <w:r w:rsidRPr="001911E5">
        <w:rPr>
          <w:rFonts w:ascii="Times New Roman" w:hAnsi="Times New Roman" w:cs="Times New Roman"/>
        </w:rPr>
        <w:t xml:space="preserve"> issue revised IDC report</w:t>
      </w:r>
      <w:r>
        <w:rPr>
          <w:rFonts w:ascii="Times New Roman" w:hAnsi="Times New Roman" w:cs="Times New Roman"/>
        </w:rPr>
        <w:t>ing</w:t>
      </w:r>
      <w:r w:rsidRPr="001911E5">
        <w:rPr>
          <w:rFonts w:ascii="Times New Roman" w:hAnsi="Times New Roman" w:cs="Times New Roman"/>
        </w:rPr>
        <w:t xml:space="preserve"> instructions </w:t>
      </w:r>
      <w:r>
        <w:rPr>
          <w:rFonts w:ascii="Times New Roman" w:hAnsi="Times New Roman" w:cs="Times New Roman"/>
        </w:rPr>
        <w:t>that</w:t>
      </w:r>
      <w:r w:rsidRPr="001911E5">
        <w:rPr>
          <w:rFonts w:ascii="Times New Roman" w:hAnsi="Times New Roman" w:cs="Times New Roman"/>
        </w:rPr>
        <w:t xml:space="preserve"> describe how agencies shall submit their self-assessment and plan</w:t>
      </w:r>
      <w:r>
        <w:rPr>
          <w:rFonts w:ascii="Times New Roman" w:hAnsi="Times New Roman" w:cs="Times New Roman"/>
        </w:rPr>
        <w:t xml:space="preserve"> using the below template or another template approved by OMB.  </w:t>
      </w:r>
      <w:r w:rsidRPr="001911E5">
        <w:rPr>
          <w:rFonts w:ascii="Times New Roman" w:hAnsi="Times New Roman" w:cs="Times New Roman"/>
        </w:rPr>
        <w:t xml:space="preserve">Each element of the Common Baseline </w:t>
      </w:r>
      <w:r>
        <w:rPr>
          <w:rFonts w:ascii="Times New Roman" w:hAnsi="Times New Roman" w:cs="Times New Roman"/>
        </w:rPr>
        <w:t>will</w:t>
      </w:r>
      <w:r w:rsidRPr="001911E5">
        <w:rPr>
          <w:rFonts w:ascii="Times New Roman" w:hAnsi="Times New Roman" w:cs="Times New Roman"/>
        </w:rPr>
        <w:t xml:space="preserve"> be evaluated, along with accompanying evidence and steps to close the incompletely addressed areas.</w:t>
      </w:r>
      <w:r>
        <w:rPr>
          <w:rFonts w:ascii="Times New Roman" w:hAnsi="Times New Roman" w:cs="Times New Roman"/>
        </w:rPr>
        <w:t xml:space="preserve"> </w:t>
      </w:r>
    </w:p>
    <w:p w14:paraId="36A3069C" w14:textId="77777777" w:rsidR="00686856" w:rsidRPr="001911E5" w:rsidRDefault="00686856" w:rsidP="00686856">
      <w:pPr>
        <w:rPr>
          <w:rFonts w:ascii="Times New Roman" w:hAnsi="Times New Roman" w:cs="Times New Roman"/>
        </w:rPr>
      </w:pPr>
    </w:p>
    <w:tbl>
      <w:tblPr>
        <w:tblW w:w="14873" w:type="dxa"/>
        <w:tblInd w:w="-810" w:type="dxa"/>
        <w:tblLayout w:type="fixed"/>
        <w:tblLook w:val="04A0" w:firstRow="1" w:lastRow="0" w:firstColumn="1" w:lastColumn="0" w:noHBand="0" w:noVBand="1"/>
      </w:tblPr>
      <w:tblGrid>
        <w:gridCol w:w="450"/>
        <w:gridCol w:w="1800"/>
        <w:gridCol w:w="3722"/>
        <w:gridCol w:w="4266"/>
        <w:gridCol w:w="4635"/>
      </w:tblGrid>
      <w:tr w:rsidR="00686856" w:rsidRPr="001911E5" w14:paraId="1ADD4B31" w14:textId="77777777" w:rsidTr="00041D34">
        <w:trPr>
          <w:cantSplit/>
          <w:trHeight w:val="322"/>
          <w:tblHeader/>
        </w:trPr>
        <w:tc>
          <w:tcPr>
            <w:tcW w:w="4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414D77" w14:textId="77777777" w:rsidR="00686856" w:rsidRPr="001911E5" w:rsidRDefault="00686856" w:rsidP="00041D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4" w:name="_Toc413237761"/>
          </w:p>
          <w:p w14:paraId="0F4589F4" w14:textId="77777777" w:rsidR="00686856" w:rsidRPr="001911E5" w:rsidRDefault="00686856" w:rsidP="00041D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noWrap/>
            <w:vAlign w:val="bottom"/>
          </w:tcPr>
          <w:p w14:paraId="79CA0032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Overall Rating</w:t>
            </w:r>
          </w:p>
          <w:p w14:paraId="557684F6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(1-3)*</w:t>
            </w:r>
          </w:p>
          <w:p w14:paraId="3ED7A284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7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noWrap/>
            <w:vAlign w:val="center"/>
          </w:tcPr>
          <w:p w14:paraId="718270ED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34331F2C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Agency Explanation for Overall Rating</w:t>
            </w:r>
          </w:p>
          <w:p w14:paraId="283FA431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</w:tcPr>
          <w:p w14:paraId="2C8AB109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 </w:t>
            </w: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Agency Action Plans</w:t>
            </w:r>
          </w:p>
          <w:p w14:paraId="5FB679D0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(provide for ratings of 1 &amp; 2)</w:t>
            </w:r>
          </w:p>
        </w:tc>
        <w:tc>
          <w:tcPr>
            <w:tcW w:w="4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</w:tcPr>
          <w:p w14:paraId="766C0EB4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Agency Evidence of Complete Implementation</w:t>
            </w:r>
          </w:p>
          <w:p w14:paraId="2A7D100B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(provide for ratings of 3)</w:t>
            </w:r>
          </w:p>
        </w:tc>
      </w:tr>
      <w:tr w:rsidR="00686856" w:rsidRPr="001911E5" w14:paraId="5B2594AD" w14:textId="77777777" w:rsidTr="00041D34">
        <w:trPr>
          <w:cantSplit/>
          <w:trHeight w:val="19"/>
        </w:trPr>
        <w:tc>
          <w:tcPr>
            <w:tcW w:w="14873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A5E6F" w14:textId="77777777" w:rsidR="00686856" w:rsidRPr="001911E5" w:rsidRDefault="00686856" w:rsidP="00041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D63C1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Budget Formulation and Planning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.  </w:t>
            </w:r>
            <w:r w:rsidRPr="00D63C13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FITARA: “The CIO has a significant role in the decision processes for all annual and multi-year planning, programming, budgeting, and execution decisions.”</w:t>
            </w:r>
          </w:p>
        </w:tc>
      </w:tr>
      <w:tr w:rsidR="00686856" w:rsidRPr="001911E5" w14:paraId="537CE28B" w14:textId="77777777" w:rsidTr="00674338">
        <w:trPr>
          <w:cantSplit/>
          <w:trHeight w:val="1296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C58E35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4ED6D87" w14:textId="77777777" w:rsidR="00686856" w:rsidRPr="001911E5" w:rsidRDefault="00686856" w:rsidP="00041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38FD1EC" w14:textId="77777777" w:rsidR="00686856" w:rsidRPr="001911E5" w:rsidRDefault="00686856" w:rsidP="00041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F752A91" w14:textId="77777777" w:rsidR="00686856" w:rsidRPr="001911E5" w:rsidRDefault="00686856" w:rsidP="00041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CEEE2BA" w14:textId="77777777" w:rsidR="00686856" w:rsidRPr="001911E5" w:rsidRDefault="00686856" w:rsidP="00041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86856" w:rsidRPr="001911E5" w14:paraId="6201ECE7" w14:textId="77777777" w:rsidTr="00674338">
        <w:trPr>
          <w:cantSplit/>
          <w:trHeight w:val="1296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0BDAB0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B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D19D3A" w14:textId="77777777" w:rsidR="00686856" w:rsidRPr="001911E5" w:rsidRDefault="00686856" w:rsidP="00041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9ADAF" w14:textId="77777777" w:rsidR="00686856" w:rsidRPr="001911E5" w:rsidRDefault="00686856" w:rsidP="00041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D8F6D4" w14:textId="77777777" w:rsidR="00686856" w:rsidRPr="001911E5" w:rsidRDefault="00686856" w:rsidP="00041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C81FE34" w14:textId="77777777" w:rsidR="00686856" w:rsidRPr="001911E5" w:rsidRDefault="00686856" w:rsidP="00041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86856" w:rsidRPr="001911E5" w14:paraId="2A1AB349" w14:textId="77777777" w:rsidTr="00674338">
        <w:trPr>
          <w:cantSplit/>
          <w:trHeight w:val="1296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EA35DA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A20E786" w14:textId="77777777" w:rsidR="00686856" w:rsidRPr="001911E5" w:rsidRDefault="00686856" w:rsidP="00041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B5EFF48" w14:textId="77777777" w:rsidR="00686856" w:rsidRPr="001911E5" w:rsidRDefault="00686856" w:rsidP="00041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67453E2" w14:textId="77777777" w:rsidR="00686856" w:rsidRPr="001911E5" w:rsidRDefault="00686856" w:rsidP="00041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C2E011" w14:textId="77777777" w:rsidR="00686856" w:rsidRPr="001911E5" w:rsidRDefault="00686856" w:rsidP="00041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86856" w:rsidRPr="001911E5" w14:paraId="6723F805" w14:textId="77777777" w:rsidTr="00674338">
        <w:trPr>
          <w:cantSplit/>
          <w:trHeight w:val="1296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5CB974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9439159" w14:textId="77777777" w:rsidR="00686856" w:rsidRPr="001911E5" w:rsidRDefault="00686856" w:rsidP="00041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02BE6FD" w14:textId="77777777" w:rsidR="00686856" w:rsidRPr="001911E5" w:rsidRDefault="00686856" w:rsidP="00041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4941B6" w14:textId="77777777" w:rsidR="00686856" w:rsidRPr="001911E5" w:rsidRDefault="00686856" w:rsidP="00041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6AE018" w14:textId="77777777" w:rsidR="00686856" w:rsidRPr="001911E5" w:rsidRDefault="00686856" w:rsidP="00041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86856" w:rsidRPr="001911E5" w14:paraId="08A0437D" w14:textId="77777777" w:rsidTr="00041D34">
        <w:trPr>
          <w:cantSplit/>
          <w:trHeight w:val="334"/>
        </w:trPr>
        <w:tc>
          <w:tcPr>
            <w:tcW w:w="1487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EC8F5" w14:textId="77777777" w:rsidR="00686856" w:rsidRPr="001911E5" w:rsidRDefault="00686856" w:rsidP="00041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Acquisition and Execution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.  </w:t>
            </w:r>
            <w:r w:rsidRPr="006C22DB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FITARA: “</w:t>
            </w:r>
            <w:r w:rsidRPr="001911E5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The CIO has a significant role in the decision processes for all annual and multi-year planning, programming, budgeting, and execution decisions; management, governance and oversight processes related to IT; and certifies that IT investments are adequately implementing incremental development as defined in OMB capital planning guidance.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”</w:t>
            </w:r>
          </w:p>
        </w:tc>
      </w:tr>
      <w:tr w:rsidR="00686856" w:rsidRPr="001911E5" w14:paraId="1F658B25" w14:textId="77777777" w:rsidTr="00674338">
        <w:trPr>
          <w:cantSplit/>
          <w:trHeight w:val="1152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49B5C8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CF62F1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13949C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391571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F851C4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86856" w:rsidRPr="001911E5" w14:paraId="2F8D21C3" w14:textId="77777777" w:rsidTr="00674338">
        <w:trPr>
          <w:cantSplit/>
          <w:trHeight w:val="1152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97D419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B08BC2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EE9906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714549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BCDA6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86856" w:rsidRPr="001911E5" w14:paraId="0D98D2E6" w14:textId="77777777" w:rsidTr="00674338">
        <w:trPr>
          <w:cantSplit/>
          <w:trHeight w:val="1152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55021E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3F0F4A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3A7447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2F8BC54D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201CD80B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86856" w:rsidRPr="001911E5" w14:paraId="0C591013" w14:textId="77777777" w:rsidTr="00674338">
        <w:trPr>
          <w:cantSplit/>
          <w:trHeight w:val="1152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F7E2C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835CD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34CED2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7EEFD7E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267FB540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86856" w:rsidRPr="001911E5" w14:paraId="6C61D65E" w14:textId="77777777" w:rsidTr="00674338">
        <w:trPr>
          <w:cantSplit/>
          <w:trHeight w:val="1152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CA68BE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211193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ABF1FE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D6F82F3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9FF90C6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86856" w:rsidRPr="001911E5" w14:paraId="6523F355" w14:textId="77777777" w:rsidTr="00674338">
        <w:trPr>
          <w:cantSplit/>
          <w:trHeight w:val="1152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69B735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J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A624D2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DF91CF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DE9B4A7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29C42749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86856" w:rsidRPr="001911E5" w14:paraId="114C7A23" w14:textId="77777777" w:rsidTr="00674338">
        <w:trPr>
          <w:cantSplit/>
          <w:trHeight w:val="1152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AFF96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6BF310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5870ED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0F0EBD7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65949CB3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86856" w:rsidRPr="001911E5" w14:paraId="6FCF5A80" w14:textId="77777777" w:rsidTr="00674338">
        <w:trPr>
          <w:cantSplit/>
          <w:trHeight w:val="1152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654E6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L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23E0A2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6D81F7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11FB5C6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88D4CFD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86856" w:rsidRPr="001911E5" w14:paraId="42568647" w14:textId="77777777" w:rsidTr="00041D34">
        <w:trPr>
          <w:cantSplit/>
          <w:trHeight w:val="332"/>
        </w:trPr>
        <w:tc>
          <w:tcPr>
            <w:tcW w:w="1487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CFE37B" w14:textId="77777777" w:rsidR="00686856" w:rsidRPr="001911E5" w:rsidRDefault="00686856" w:rsidP="00041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Organization and Workforce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FITARA: “</w:t>
            </w:r>
            <w:r w:rsidRPr="001911E5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The CIO reports to the </w:t>
            </w: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agenc</w:t>
            </w:r>
            <w:r w:rsidRPr="001911E5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y head (or deputy/COO) and a</w:t>
            </w:r>
            <w:r w:rsidRPr="001911E5">
              <w:rPr>
                <w:rFonts w:ascii="Times New Roman" w:hAnsi="Times New Roman" w:cs="Times New Roman"/>
                <w:sz w:val="16"/>
                <w:szCs w:val="16"/>
              </w:rPr>
              <w:t xml:space="preserve">ssesses the requirements established for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agenc</w:t>
            </w:r>
            <w:r w:rsidRPr="001911E5">
              <w:rPr>
                <w:rFonts w:ascii="Times New Roman" w:hAnsi="Times New Roman" w:cs="Times New Roman"/>
                <w:sz w:val="16"/>
                <w:szCs w:val="16"/>
              </w:rPr>
              <w:t>y personnel regarding knowledge and skill in information resources management and the adequacy of those requirements for facilitating the achievement of the established IRM performance goals; and assesses the extent to which the positions and personnel at the executive and management levels meet those requirements.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</w:tr>
      <w:tr w:rsidR="00686856" w:rsidRPr="001911E5" w14:paraId="0EB9DDC9" w14:textId="77777777" w:rsidTr="00674338">
        <w:trPr>
          <w:cantSplit/>
          <w:trHeight w:val="1440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6A2C29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2CE215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EA1A85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082075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D1EE91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86856" w:rsidRPr="001911E5" w14:paraId="672BAB38" w14:textId="77777777" w:rsidTr="00674338">
        <w:trPr>
          <w:cantSplit/>
          <w:trHeight w:val="1440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7E28D6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F151CB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DB8721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DBC12C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EB110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86856" w:rsidRPr="001911E5" w14:paraId="27DD605F" w14:textId="77777777" w:rsidTr="00674338">
        <w:trPr>
          <w:cantSplit/>
          <w:trHeight w:val="1440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47FA7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B1EA41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74AF7B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7CE2DF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1828AD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86856" w:rsidRPr="001911E5" w14:paraId="7C3C2C16" w14:textId="77777777" w:rsidTr="00674338">
        <w:trPr>
          <w:cantSplit/>
          <w:trHeight w:val="1440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C6E916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E8E342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6334F8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0F3C758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233325C1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11E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86856" w:rsidRPr="001911E5" w14:paraId="73A030DE" w14:textId="77777777" w:rsidTr="00674338">
        <w:trPr>
          <w:cantSplit/>
          <w:trHeight w:val="1440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743E91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Q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911892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84EFD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EAB115C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23C5BAE9" w14:textId="77777777" w:rsidR="00686856" w:rsidRPr="001911E5" w:rsidRDefault="00686856" w:rsidP="0004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637FA5A3" w14:textId="77777777" w:rsidR="00686856" w:rsidRPr="001911E5" w:rsidRDefault="00686856" w:rsidP="00686856">
      <w:pPr>
        <w:pStyle w:val="Heading1"/>
        <w:rPr>
          <w:rFonts w:ascii="Times New Roman" w:hAnsi="Times New Roman" w:cs="Times New Roman"/>
        </w:rPr>
        <w:sectPr w:rsidR="00686856" w:rsidRPr="001911E5">
          <w:footerReference w:type="default" r:id="rId13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bookmarkEnd w:id="4"/>
    <w:p w14:paraId="57A645E9" w14:textId="77777777" w:rsidR="005734A8" w:rsidRPr="008F7D7A" w:rsidRDefault="005734A8" w:rsidP="00674338">
      <w:pPr>
        <w:pStyle w:val="Heading1"/>
        <w:spacing w:after="240"/>
      </w:pPr>
    </w:p>
    <w:sectPr w:rsidR="005734A8" w:rsidRPr="008F7D7A" w:rsidSect="003F44E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7D38F" w14:textId="77777777" w:rsidR="00C73735" w:rsidRDefault="00C73735" w:rsidP="00686856">
      <w:pPr>
        <w:spacing w:after="0" w:line="240" w:lineRule="auto"/>
      </w:pPr>
      <w:r>
        <w:separator/>
      </w:r>
    </w:p>
  </w:endnote>
  <w:endnote w:type="continuationSeparator" w:id="0">
    <w:p w14:paraId="52735E62" w14:textId="77777777" w:rsidR="00C73735" w:rsidRDefault="00C73735" w:rsidP="00686856">
      <w:pPr>
        <w:spacing w:after="0" w:line="240" w:lineRule="auto"/>
      </w:pPr>
      <w:r>
        <w:continuationSeparator/>
      </w:r>
    </w:p>
  </w:endnote>
  <w:endnote w:type="continuationNotice" w:id="1">
    <w:p w14:paraId="0CCC2AB5" w14:textId="77777777" w:rsidR="00C73735" w:rsidRDefault="00C737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D40EF" w14:textId="77777777" w:rsidR="00686856" w:rsidRPr="00C401FC" w:rsidRDefault="00686856" w:rsidP="00B32264">
    <w:pPr>
      <w:pStyle w:val="Footer"/>
      <w:ind w:left="720"/>
      <w:rPr>
        <w:sz w:val="18"/>
        <w:szCs w:val="18"/>
      </w:rPr>
    </w:pPr>
    <w:r w:rsidRPr="00C401FC">
      <w:rPr>
        <w:sz w:val="18"/>
        <w:szCs w:val="18"/>
      </w:rPr>
      <w:t>*Overall Ratings</w:t>
    </w:r>
    <w:r>
      <w:rPr>
        <w:sz w:val="18"/>
        <w:szCs w:val="18"/>
      </w:rPr>
      <w:t xml:space="preserve"> Defined -- </w:t>
    </w:r>
  </w:p>
  <w:p w14:paraId="758111D9" w14:textId="77777777" w:rsidR="00686856" w:rsidRPr="00C401FC" w:rsidRDefault="00686856" w:rsidP="00B32264">
    <w:pPr>
      <w:pStyle w:val="Footer"/>
      <w:ind w:left="1260" w:hanging="180"/>
      <w:rPr>
        <w:sz w:val="18"/>
        <w:szCs w:val="18"/>
      </w:rPr>
    </w:pPr>
    <w:r w:rsidRPr="00C401FC">
      <w:rPr>
        <w:sz w:val="18"/>
        <w:szCs w:val="18"/>
      </w:rPr>
      <w:t>1: Incomplete –</w:t>
    </w:r>
    <w:r>
      <w:rPr>
        <w:sz w:val="18"/>
        <w:szCs w:val="18"/>
      </w:rPr>
      <w:t xml:space="preserve"> Agency has not started development of a plan describing the changes it will make to ensure that all baseline FITARA responsibilities are in place by December 31, 2015.</w:t>
    </w:r>
  </w:p>
  <w:p w14:paraId="7396A9F0" w14:textId="77777777" w:rsidR="00686856" w:rsidRPr="00C401FC" w:rsidRDefault="00686856" w:rsidP="00B32264">
    <w:pPr>
      <w:pStyle w:val="Footer"/>
      <w:ind w:left="1260" w:hanging="180"/>
      <w:rPr>
        <w:sz w:val="18"/>
        <w:szCs w:val="18"/>
      </w:rPr>
    </w:pPr>
    <w:r w:rsidRPr="00C401FC">
      <w:rPr>
        <w:sz w:val="18"/>
        <w:szCs w:val="18"/>
      </w:rPr>
      <w:t xml:space="preserve">2: Partially Addressed – </w:t>
    </w:r>
    <w:r>
      <w:rPr>
        <w:sz w:val="18"/>
        <w:szCs w:val="18"/>
      </w:rPr>
      <w:t>Agency is working to develop a plan describing the changes it will make to ensure that all baseline FITARA responsibilities are in place by December 31, 2015.</w:t>
    </w:r>
  </w:p>
  <w:p w14:paraId="760262FB" w14:textId="77777777" w:rsidR="00686856" w:rsidRPr="00C401FC" w:rsidRDefault="00686856" w:rsidP="00B32264">
    <w:pPr>
      <w:pStyle w:val="Footer"/>
      <w:ind w:left="1260" w:hanging="180"/>
      <w:rPr>
        <w:sz w:val="18"/>
        <w:szCs w:val="18"/>
      </w:rPr>
    </w:pPr>
    <w:r w:rsidRPr="00C401FC">
      <w:rPr>
        <w:sz w:val="18"/>
        <w:szCs w:val="18"/>
      </w:rPr>
      <w:t>3: Fully Implemented</w:t>
    </w:r>
    <w:r>
      <w:rPr>
        <w:sz w:val="18"/>
        <w:szCs w:val="18"/>
      </w:rPr>
      <w:t xml:space="preserve"> – Agency has developed </w:t>
    </w:r>
    <w:r>
      <w:rPr>
        <w:sz w:val="18"/>
        <w:szCs w:val="18"/>
        <w:u w:val="single"/>
      </w:rPr>
      <w:t>and</w:t>
    </w:r>
    <w:r w:rsidRPr="008A1EFF">
      <w:rPr>
        <w:sz w:val="18"/>
        <w:szCs w:val="18"/>
      </w:rPr>
      <w:t xml:space="preserve"> </w:t>
    </w:r>
    <w:r>
      <w:rPr>
        <w:sz w:val="18"/>
        <w:szCs w:val="18"/>
      </w:rPr>
      <w:t xml:space="preserve">implemented its </w:t>
    </w:r>
    <w:r w:rsidRPr="00E135C3">
      <w:rPr>
        <w:sz w:val="18"/>
        <w:szCs w:val="18"/>
      </w:rPr>
      <w:t xml:space="preserve">plan to ensure that all common baseline </w:t>
    </w:r>
    <w:r>
      <w:rPr>
        <w:sz w:val="18"/>
        <w:szCs w:val="18"/>
      </w:rPr>
      <w:t xml:space="preserve">FITARA </w:t>
    </w:r>
    <w:r w:rsidRPr="00E135C3">
      <w:rPr>
        <w:sz w:val="18"/>
        <w:szCs w:val="18"/>
      </w:rPr>
      <w:t>responsibilities a</w:t>
    </w:r>
    <w:r>
      <w:rPr>
        <w:sz w:val="18"/>
        <w:szCs w:val="18"/>
      </w:rPr>
      <w:t xml:space="preserve">re in place. </w:t>
    </w:r>
  </w:p>
  <w:p w14:paraId="549C2EB1" w14:textId="77777777" w:rsidR="00686856" w:rsidRDefault="00686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417800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580528" w14:textId="77777777" w:rsidR="00686856" w:rsidRPr="002F4A4B" w:rsidRDefault="00686856">
        <w:pPr>
          <w:pStyle w:val="Footer"/>
          <w:jc w:val="right"/>
          <w:rPr>
            <w:rFonts w:ascii="Times New Roman" w:hAnsi="Times New Roman" w:cs="Times New Roman"/>
          </w:rPr>
        </w:pPr>
        <w:r w:rsidRPr="002F4A4B">
          <w:rPr>
            <w:rFonts w:ascii="Times New Roman" w:hAnsi="Times New Roman" w:cs="Times New Roman"/>
          </w:rPr>
          <w:fldChar w:fldCharType="begin"/>
        </w:r>
        <w:r w:rsidRPr="002F4A4B">
          <w:rPr>
            <w:rFonts w:ascii="Times New Roman" w:hAnsi="Times New Roman" w:cs="Times New Roman"/>
          </w:rPr>
          <w:instrText xml:space="preserve"> PAGE   \* MERGEFORMAT </w:instrText>
        </w:r>
        <w:r w:rsidRPr="002F4A4B">
          <w:rPr>
            <w:rFonts w:ascii="Times New Roman" w:hAnsi="Times New Roman" w:cs="Times New Roman"/>
          </w:rPr>
          <w:fldChar w:fldCharType="separate"/>
        </w:r>
        <w:r w:rsidR="00674338">
          <w:rPr>
            <w:rFonts w:ascii="Times New Roman" w:hAnsi="Times New Roman" w:cs="Times New Roman"/>
            <w:noProof/>
          </w:rPr>
          <w:t>5</w:t>
        </w:r>
        <w:r w:rsidRPr="002F4A4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2CABAE7" w14:textId="77777777" w:rsidR="00686856" w:rsidRPr="002F4A4B" w:rsidRDefault="00686856" w:rsidP="00326D33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3DEB2" w14:textId="77777777" w:rsidR="00C73735" w:rsidRDefault="00C73735" w:rsidP="00686856">
      <w:pPr>
        <w:spacing w:after="0" w:line="240" w:lineRule="auto"/>
      </w:pPr>
      <w:r>
        <w:separator/>
      </w:r>
    </w:p>
  </w:footnote>
  <w:footnote w:type="continuationSeparator" w:id="0">
    <w:p w14:paraId="4536576A" w14:textId="77777777" w:rsidR="00C73735" w:rsidRDefault="00C73735" w:rsidP="00686856">
      <w:pPr>
        <w:spacing w:after="0" w:line="240" w:lineRule="auto"/>
      </w:pPr>
      <w:r>
        <w:continuationSeparator/>
      </w:r>
    </w:p>
  </w:footnote>
  <w:footnote w:type="continuationNotice" w:id="1">
    <w:p w14:paraId="6D2E91AE" w14:textId="77777777" w:rsidR="00C73735" w:rsidRDefault="00C7373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66FE0"/>
    <w:multiLevelType w:val="hybridMultilevel"/>
    <w:tmpl w:val="781897D6"/>
    <w:lvl w:ilvl="0" w:tplc="593A9BA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9DCE0F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4C679E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28C6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907C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790E83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C4A5C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9200C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622BC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17335B1"/>
    <w:multiLevelType w:val="hybridMultilevel"/>
    <w:tmpl w:val="F8266228"/>
    <w:lvl w:ilvl="0" w:tplc="1CC04D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BD8359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1824AE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B880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79A8B9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1A0CC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D5227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9167B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D788A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02246077"/>
    <w:multiLevelType w:val="multilevel"/>
    <w:tmpl w:val="98989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03283CE1"/>
    <w:multiLevelType w:val="hybridMultilevel"/>
    <w:tmpl w:val="9696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1767D"/>
    <w:multiLevelType w:val="hybridMultilevel"/>
    <w:tmpl w:val="DA768D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729C6"/>
    <w:multiLevelType w:val="hybridMultilevel"/>
    <w:tmpl w:val="9E60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A0B24"/>
    <w:multiLevelType w:val="multilevel"/>
    <w:tmpl w:val="98989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0EB329C2"/>
    <w:multiLevelType w:val="hybridMultilevel"/>
    <w:tmpl w:val="901E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8C299F"/>
    <w:multiLevelType w:val="hybridMultilevel"/>
    <w:tmpl w:val="E532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64355"/>
    <w:multiLevelType w:val="hybridMultilevel"/>
    <w:tmpl w:val="9634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D407D"/>
    <w:multiLevelType w:val="hybridMultilevel"/>
    <w:tmpl w:val="5DC6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B658A"/>
    <w:multiLevelType w:val="hybridMultilevel"/>
    <w:tmpl w:val="6E9E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A04BA"/>
    <w:multiLevelType w:val="hybridMultilevel"/>
    <w:tmpl w:val="FB4E9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17A38"/>
    <w:multiLevelType w:val="multilevel"/>
    <w:tmpl w:val="4A0AE1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C15A86"/>
    <w:multiLevelType w:val="hybridMultilevel"/>
    <w:tmpl w:val="3D2E88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44466"/>
    <w:multiLevelType w:val="multilevel"/>
    <w:tmpl w:val="84901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CA13F87"/>
    <w:multiLevelType w:val="hybridMultilevel"/>
    <w:tmpl w:val="A988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60FCF"/>
    <w:multiLevelType w:val="multilevel"/>
    <w:tmpl w:val="98989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8" w15:restartNumberingAfterBreak="0">
    <w:nsid w:val="3D330442"/>
    <w:multiLevelType w:val="multilevel"/>
    <w:tmpl w:val="98989BE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9" w15:restartNumberingAfterBreak="0">
    <w:nsid w:val="40D905F0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0" w15:restartNumberingAfterBreak="0">
    <w:nsid w:val="423123F8"/>
    <w:multiLevelType w:val="hybridMultilevel"/>
    <w:tmpl w:val="52C821AA"/>
    <w:lvl w:ilvl="0" w:tplc="EF2039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54E6AE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BC0144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E4A53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58CC98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C6837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144B3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B0E80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77040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44955553"/>
    <w:multiLevelType w:val="hybridMultilevel"/>
    <w:tmpl w:val="29284EE8"/>
    <w:lvl w:ilvl="0" w:tplc="826279E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F9CBCE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83860A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25A5A6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2C458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340FDB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3C845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0287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F40AB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484074F7"/>
    <w:multiLevelType w:val="hybridMultilevel"/>
    <w:tmpl w:val="DB6670F4"/>
    <w:lvl w:ilvl="0" w:tplc="B0A423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A54A15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24674C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4A810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04F3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6A24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F00482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4C89B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D544A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 w15:restartNumberingAfterBreak="0">
    <w:nsid w:val="48860BE1"/>
    <w:multiLevelType w:val="multilevel"/>
    <w:tmpl w:val="98989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4" w15:restartNumberingAfterBreak="0">
    <w:nsid w:val="48F77117"/>
    <w:multiLevelType w:val="hybridMultilevel"/>
    <w:tmpl w:val="A55E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13D3C"/>
    <w:multiLevelType w:val="hybridMultilevel"/>
    <w:tmpl w:val="BBD4241A"/>
    <w:lvl w:ilvl="0" w:tplc="4EC68A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7DC66F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F8C4E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D22118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A3420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BDCF07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D5E0B9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1D08BE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E86DB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5AD44975"/>
    <w:multiLevelType w:val="hybridMultilevel"/>
    <w:tmpl w:val="A920C8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300D5"/>
    <w:multiLevelType w:val="multilevel"/>
    <w:tmpl w:val="452614E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D05656A"/>
    <w:multiLevelType w:val="hybridMultilevel"/>
    <w:tmpl w:val="A920C8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D735A"/>
    <w:multiLevelType w:val="hybridMultilevel"/>
    <w:tmpl w:val="4C1C2E12"/>
    <w:lvl w:ilvl="0" w:tplc="BBAAF5E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96532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F8EFC0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EC5B5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158D0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5723FB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3AAAE9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E7C7C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608A5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 w15:restartNumberingAfterBreak="0">
    <w:nsid w:val="62B5104C"/>
    <w:multiLevelType w:val="hybridMultilevel"/>
    <w:tmpl w:val="FE0235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65190"/>
    <w:multiLevelType w:val="hybridMultilevel"/>
    <w:tmpl w:val="71ECC588"/>
    <w:lvl w:ilvl="0" w:tplc="93F476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0A2E11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74088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6AC5AE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97E6B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6BA8F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35C32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CF4204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1E2B0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2" w15:restartNumberingAfterBreak="0">
    <w:nsid w:val="6A0E64DA"/>
    <w:multiLevelType w:val="hybridMultilevel"/>
    <w:tmpl w:val="B8F63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325421"/>
    <w:multiLevelType w:val="hybridMultilevel"/>
    <w:tmpl w:val="89FE59E4"/>
    <w:lvl w:ilvl="0" w:tplc="DCE2853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9B2D65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82A82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E2285A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BA55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854A06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6FA0A2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9FA92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3BADD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4" w15:restartNumberingAfterBreak="0">
    <w:nsid w:val="6A935F4E"/>
    <w:multiLevelType w:val="hybridMultilevel"/>
    <w:tmpl w:val="018EEDE2"/>
    <w:lvl w:ilvl="0" w:tplc="8A847F6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FDC5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D1E8CC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5240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324EC3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100C81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F169FE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5C06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F4277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 w15:restartNumberingAfterBreak="0">
    <w:nsid w:val="71CE2AA8"/>
    <w:multiLevelType w:val="hybridMultilevel"/>
    <w:tmpl w:val="3FCC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2828A7"/>
    <w:multiLevelType w:val="hybridMultilevel"/>
    <w:tmpl w:val="71F068CA"/>
    <w:lvl w:ilvl="0" w:tplc="7F6603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C10331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30EECE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860AC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A9827B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8E54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992843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5CF4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F7E91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7" w15:restartNumberingAfterBreak="0">
    <w:nsid w:val="73C356FD"/>
    <w:multiLevelType w:val="hybridMultilevel"/>
    <w:tmpl w:val="BB925A08"/>
    <w:lvl w:ilvl="0" w:tplc="7FF2FB5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59CB24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EC26F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9E075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698188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F40AFB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8ACF8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9F4D6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2FE40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8" w15:restartNumberingAfterBreak="0">
    <w:nsid w:val="75DD656D"/>
    <w:multiLevelType w:val="hybridMultilevel"/>
    <w:tmpl w:val="99B07266"/>
    <w:lvl w:ilvl="0" w:tplc="45509E3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6D8D9F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1C00C2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1B49E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A44AD7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9842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10800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6C006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4125B1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9" w15:restartNumberingAfterBreak="0">
    <w:nsid w:val="762E0664"/>
    <w:multiLevelType w:val="hybridMultilevel"/>
    <w:tmpl w:val="B26A40B4"/>
    <w:lvl w:ilvl="0" w:tplc="C5B8B8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F708CD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E64F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B38768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4FC65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4E6446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7C471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326E1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BD4FC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0" w15:restartNumberingAfterBreak="0">
    <w:nsid w:val="77A71E79"/>
    <w:multiLevelType w:val="hybridMultilevel"/>
    <w:tmpl w:val="8A648894"/>
    <w:lvl w:ilvl="0" w:tplc="079C2B6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E7E486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DEA084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4B6F2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8CE9B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5760D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850643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8C4A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602C06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 w15:restartNumberingAfterBreak="0">
    <w:nsid w:val="79354327"/>
    <w:multiLevelType w:val="hybridMultilevel"/>
    <w:tmpl w:val="C2BAE398"/>
    <w:lvl w:ilvl="0" w:tplc="F6F0E4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51AB05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AFA778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3548A9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B5884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88A4A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6301D5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6BC3E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62CCE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F373AC"/>
    <w:multiLevelType w:val="hybridMultilevel"/>
    <w:tmpl w:val="B1F2354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2B179D"/>
    <w:multiLevelType w:val="hybridMultilevel"/>
    <w:tmpl w:val="3D2E88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740D6"/>
    <w:multiLevelType w:val="hybridMultilevel"/>
    <w:tmpl w:val="24448BDC"/>
    <w:lvl w:ilvl="0" w:tplc="1B7CDF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CB2F0F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A4A95B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78C56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2B6ED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3546A4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DD695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6F07A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5B2D5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5" w15:restartNumberingAfterBreak="0">
    <w:nsid w:val="7F5D6B4F"/>
    <w:multiLevelType w:val="hybridMultilevel"/>
    <w:tmpl w:val="24726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13"/>
  </w:num>
  <w:num w:numId="5">
    <w:abstractNumId w:val="9"/>
  </w:num>
  <w:num w:numId="6">
    <w:abstractNumId w:val="7"/>
  </w:num>
  <w:num w:numId="7">
    <w:abstractNumId w:val="23"/>
  </w:num>
  <w:num w:numId="8">
    <w:abstractNumId w:val="18"/>
  </w:num>
  <w:num w:numId="9">
    <w:abstractNumId w:val="2"/>
  </w:num>
  <w:num w:numId="10">
    <w:abstractNumId w:val="10"/>
  </w:num>
  <w:num w:numId="11">
    <w:abstractNumId w:val="27"/>
  </w:num>
  <w:num w:numId="12">
    <w:abstractNumId w:val="17"/>
  </w:num>
  <w:num w:numId="13">
    <w:abstractNumId w:val="5"/>
  </w:num>
  <w:num w:numId="14">
    <w:abstractNumId w:val="15"/>
  </w:num>
  <w:num w:numId="15">
    <w:abstractNumId w:val="33"/>
  </w:num>
  <w:num w:numId="16">
    <w:abstractNumId w:val="20"/>
  </w:num>
  <w:num w:numId="17">
    <w:abstractNumId w:val="39"/>
  </w:num>
  <w:num w:numId="18">
    <w:abstractNumId w:val="36"/>
  </w:num>
  <w:num w:numId="19">
    <w:abstractNumId w:val="31"/>
  </w:num>
  <w:num w:numId="20">
    <w:abstractNumId w:val="29"/>
  </w:num>
  <w:num w:numId="21">
    <w:abstractNumId w:val="37"/>
  </w:num>
  <w:num w:numId="22">
    <w:abstractNumId w:val="0"/>
  </w:num>
  <w:num w:numId="23">
    <w:abstractNumId w:val="44"/>
  </w:num>
  <w:num w:numId="24">
    <w:abstractNumId w:val="1"/>
  </w:num>
  <w:num w:numId="25">
    <w:abstractNumId w:val="38"/>
  </w:num>
  <w:num w:numId="26">
    <w:abstractNumId w:val="21"/>
  </w:num>
  <w:num w:numId="27">
    <w:abstractNumId w:val="34"/>
  </w:num>
  <w:num w:numId="28">
    <w:abstractNumId w:val="40"/>
  </w:num>
  <w:num w:numId="29">
    <w:abstractNumId w:val="25"/>
  </w:num>
  <w:num w:numId="30">
    <w:abstractNumId w:val="22"/>
  </w:num>
  <w:num w:numId="31">
    <w:abstractNumId w:val="16"/>
  </w:num>
  <w:num w:numId="32">
    <w:abstractNumId w:val="8"/>
  </w:num>
  <w:num w:numId="33">
    <w:abstractNumId w:val="11"/>
  </w:num>
  <w:num w:numId="34">
    <w:abstractNumId w:val="24"/>
  </w:num>
  <w:num w:numId="35">
    <w:abstractNumId w:val="12"/>
  </w:num>
  <w:num w:numId="36">
    <w:abstractNumId w:val="45"/>
  </w:num>
  <w:num w:numId="37">
    <w:abstractNumId w:val="41"/>
  </w:num>
  <w:num w:numId="38">
    <w:abstractNumId w:val="30"/>
  </w:num>
  <w:num w:numId="39">
    <w:abstractNumId w:val="26"/>
  </w:num>
  <w:num w:numId="40">
    <w:abstractNumId w:val="43"/>
  </w:num>
  <w:num w:numId="41">
    <w:abstractNumId w:val="28"/>
  </w:num>
  <w:num w:numId="42">
    <w:abstractNumId w:val="4"/>
  </w:num>
  <w:num w:numId="43">
    <w:abstractNumId w:val="32"/>
  </w:num>
  <w:num w:numId="44">
    <w:abstractNumId w:val="35"/>
  </w:num>
  <w:num w:numId="45">
    <w:abstractNumId w:val="14"/>
  </w:num>
  <w:num w:numId="46">
    <w:abstractNumId w:val="42"/>
  </w:num>
  <w:num w:numId="4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56"/>
    <w:rsid w:val="00000BDC"/>
    <w:rsid w:val="00002988"/>
    <w:rsid w:val="00003027"/>
    <w:rsid w:val="0000778A"/>
    <w:rsid w:val="00011BE5"/>
    <w:rsid w:val="00011E9D"/>
    <w:rsid w:val="00015356"/>
    <w:rsid w:val="00015AE5"/>
    <w:rsid w:val="000201A4"/>
    <w:rsid w:val="00021AF3"/>
    <w:rsid w:val="000302FB"/>
    <w:rsid w:val="00043DCC"/>
    <w:rsid w:val="000476B3"/>
    <w:rsid w:val="00051EA5"/>
    <w:rsid w:val="000525DF"/>
    <w:rsid w:val="00052641"/>
    <w:rsid w:val="000526EF"/>
    <w:rsid w:val="000551FF"/>
    <w:rsid w:val="0005696C"/>
    <w:rsid w:val="0006009D"/>
    <w:rsid w:val="00061748"/>
    <w:rsid w:val="00063281"/>
    <w:rsid w:val="00064DCE"/>
    <w:rsid w:val="0008013B"/>
    <w:rsid w:val="00080D8C"/>
    <w:rsid w:val="00083E5D"/>
    <w:rsid w:val="00090E4E"/>
    <w:rsid w:val="000921B6"/>
    <w:rsid w:val="000A0850"/>
    <w:rsid w:val="000A149C"/>
    <w:rsid w:val="000B00AE"/>
    <w:rsid w:val="000B0C41"/>
    <w:rsid w:val="000B2311"/>
    <w:rsid w:val="000C53BA"/>
    <w:rsid w:val="000C7E27"/>
    <w:rsid w:val="000D087C"/>
    <w:rsid w:val="000D0A5A"/>
    <w:rsid w:val="000D4A36"/>
    <w:rsid w:val="000D5A6C"/>
    <w:rsid w:val="000D5D71"/>
    <w:rsid w:val="000D6B22"/>
    <w:rsid w:val="000E0A24"/>
    <w:rsid w:val="000E27F7"/>
    <w:rsid w:val="000E2BB2"/>
    <w:rsid w:val="000E38A9"/>
    <w:rsid w:val="000E4CD4"/>
    <w:rsid w:val="000E6D06"/>
    <w:rsid w:val="000E7887"/>
    <w:rsid w:val="000F46C0"/>
    <w:rsid w:val="000F54E7"/>
    <w:rsid w:val="000F6111"/>
    <w:rsid w:val="001068A0"/>
    <w:rsid w:val="00107118"/>
    <w:rsid w:val="001102DF"/>
    <w:rsid w:val="00114044"/>
    <w:rsid w:val="00114558"/>
    <w:rsid w:val="00116377"/>
    <w:rsid w:val="0012098D"/>
    <w:rsid w:val="00124247"/>
    <w:rsid w:val="00125582"/>
    <w:rsid w:val="00126320"/>
    <w:rsid w:val="00133BFF"/>
    <w:rsid w:val="00134917"/>
    <w:rsid w:val="001368A2"/>
    <w:rsid w:val="00136C9A"/>
    <w:rsid w:val="00140A1F"/>
    <w:rsid w:val="00141620"/>
    <w:rsid w:val="00143A70"/>
    <w:rsid w:val="00143CA1"/>
    <w:rsid w:val="00144B62"/>
    <w:rsid w:val="0014666D"/>
    <w:rsid w:val="00150F74"/>
    <w:rsid w:val="001510D3"/>
    <w:rsid w:val="00160DD7"/>
    <w:rsid w:val="0016389D"/>
    <w:rsid w:val="001737FF"/>
    <w:rsid w:val="001811A5"/>
    <w:rsid w:val="00181391"/>
    <w:rsid w:val="00184174"/>
    <w:rsid w:val="001911E5"/>
    <w:rsid w:val="001A3CBB"/>
    <w:rsid w:val="001A70CA"/>
    <w:rsid w:val="001B30F2"/>
    <w:rsid w:val="001B49FF"/>
    <w:rsid w:val="001C44CD"/>
    <w:rsid w:val="001D0A72"/>
    <w:rsid w:val="001D49AB"/>
    <w:rsid w:val="001D65E1"/>
    <w:rsid w:val="001E2D2D"/>
    <w:rsid w:val="001E4200"/>
    <w:rsid w:val="001F1426"/>
    <w:rsid w:val="001F2D26"/>
    <w:rsid w:val="00200556"/>
    <w:rsid w:val="00201263"/>
    <w:rsid w:val="0020310B"/>
    <w:rsid w:val="002036C9"/>
    <w:rsid w:val="00203DCA"/>
    <w:rsid w:val="002055FA"/>
    <w:rsid w:val="00205D7E"/>
    <w:rsid w:val="00206B94"/>
    <w:rsid w:val="00206FB5"/>
    <w:rsid w:val="00211636"/>
    <w:rsid w:val="0021667C"/>
    <w:rsid w:val="002227D0"/>
    <w:rsid w:val="00224CA3"/>
    <w:rsid w:val="00232E8C"/>
    <w:rsid w:val="00234885"/>
    <w:rsid w:val="0024260C"/>
    <w:rsid w:val="00242A1C"/>
    <w:rsid w:val="00243E5C"/>
    <w:rsid w:val="002446B2"/>
    <w:rsid w:val="0025163F"/>
    <w:rsid w:val="0025210E"/>
    <w:rsid w:val="002544A6"/>
    <w:rsid w:val="00260843"/>
    <w:rsid w:val="0026292C"/>
    <w:rsid w:val="00264B92"/>
    <w:rsid w:val="0026632F"/>
    <w:rsid w:val="00273F87"/>
    <w:rsid w:val="00274D9A"/>
    <w:rsid w:val="00277A05"/>
    <w:rsid w:val="00280FE0"/>
    <w:rsid w:val="00281F2F"/>
    <w:rsid w:val="00285CB7"/>
    <w:rsid w:val="00286C4C"/>
    <w:rsid w:val="00286F82"/>
    <w:rsid w:val="0029286C"/>
    <w:rsid w:val="002950AD"/>
    <w:rsid w:val="00296C82"/>
    <w:rsid w:val="00297DF1"/>
    <w:rsid w:val="002A0CEB"/>
    <w:rsid w:val="002A13B3"/>
    <w:rsid w:val="002A2AEE"/>
    <w:rsid w:val="002A423F"/>
    <w:rsid w:val="002B0E38"/>
    <w:rsid w:val="002B18B7"/>
    <w:rsid w:val="002B4F9A"/>
    <w:rsid w:val="002C5057"/>
    <w:rsid w:val="002C53F8"/>
    <w:rsid w:val="002D3CE6"/>
    <w:rsid w:val="002D40DC"/>
    <w:rsid w:val="002D49F1"/>
    <w:rsid w:val="002D6C07"/>
    <w:rsid w:val="002E2249"/>
    <w:rsid w:val="002E2C9B"/>
    <w:rsid w:val="002E5BC5"/>
    <w:rsid w:val="002E5DD0"/>
    <w:rsid w:val="002E64E0"/>
    <w:rsid w:val="002E6AE2"/>
    <w:rsid w:val="002F4A4B"/>
    <w:rsid w:val="00302368"/>
    <w:rsid w:val="003054E5"/>
    <w:rsid w:val="00305EAA"/>
    <w:rsid w:val="00317354"/>
    <w:rsid w:val="003222D7"/>
    <w:rsid w:val="00323044"/>
    <w:rsid w:val="003267AC"/>
    <w:rsid w:val="00326D33"/>
    <w:rsid w:val="003271DE"/>
    <w:rsid w:val="00332BD5"/>
    <w:rsid w:val="00342A0D"/>
    <w:rsid w:val="003457DB"/>
    <w:rsid w:val="00351B4B"/>
    <w:rsid w:val="0035257D"/>
    <w:rsid w:val="00352B24"/>
    <w:rsid w:val="00353EC8"/>
    <w:rsid w:val="0036041C"/>
    <w:rsid w:val="003614AF"/>
    <w:rsid w:val="003638F0"/>
    <w:rsid w:val="003702B0"/>
    <w:rsid w:val="00370426"/>
    <w:rsid w:val="00381229"/>
    <w:rsid w:val="003833EC"/>
    <w:rsid w:val="003839BF"/>
    <w:rsid w:val="00387A0A"/>
    <w:rsid w:val="0039262F"/>
    <w:rsid w:val="003934EA"/>
    <w:rsid w:val="003A1817"/>
    <w:rsid w:val="003A38D8"/>
    <w:rsid w:val="003A5620"/>
    <w:rsid w:val="003A5DE4"/>
    <w:rsid w:val="003B0186"/>
    <w:rsid w:val="003B4267"/>
    <w:rsid w:val="003B4C85"/>
    <w:rsid w:val="003B524D"/>
    <w:rsid w:val="003C026C"/>
    <w:rsid w:val="003C162A"/>
    <w:rsid w:val="003C2D17"/>
    <w:rsid w:val="003C2DB9"/>
    <w:rsid w:val="003C7946"/>
    <w:rsid w:val="003D3DB2"/>
    <w:rsid w:val="003D5620"/>
    <w:rsid w:val="003E05DC"/>
    <w:rsid w:val="003E346D"/>
    <w:rsid w:val="003E4629"/>
    <w:rsid w:val="003F2E4C"/>
    <w:rsid w:val="003F37FE"/>
    <w:rsid w:val="003F44E9"/>
    <w:rsid w:val="003F7FA8"/>
    <w:rsid w:val="004011CD"/>
    <w:rsid w:val="004050D8"/>
    <w:rsid w:val="00405A52"/>
    <w:rsid w:val="00411BE2"/>
    <w:rsid w:val="00415FC5"/>
    <w:rsid w:val="004162FF"/>
    <w:rsid w:val="0041780F"/>
    <w:rsid w:val="00422DF4"/>
    <w:rsid w:val="00424170"/>
    <w:rsid w:val="00431655"/>
    <w:rsid w:val="00431926"/>
    <w:rsid w:val="00437AD7"/>
    <w:rsid w:val="004447FC"/>
    <w:rsid w:val="00451C5B"/>
    <w:rsid w:val="00453F67"/>
    <w:rsid w:val="004541E8"/>
    <w:rsid w:val="00454CC5"/>
    <w:rsid w:val="00455C4B"/>
    <w:rsid w:val="00457393"/>
    <w:rsid w:val="00457480"/>
    <w:rsid w:val="00457B29"/>
    <w:rsid w:val="0046157E"/>
    <w:rsid w:val="00472E9C"/>
    <w:rsid w:val="00475309"/>
    <w:rsid w:val="00475CE0"/>
    <w:rsid w:val="004805B8"/>
    <w:rsid w:val="00481603"/>
    <w:rsid w:val="00485BF9"/>
    <w:rsid w:val="0048696A"/>
    <w:rsid w:val="0048757A"/>
    <w:rsid w:val="0049308B"/>
    <w:rsid w:val="00496E36"/>
    <w:rsid w:val="004A129D"/>
    <w:rsid w:val="004A1B53"/>
    <w:rsid w:val="004A3846"/>
    <w:rsid w:val="004A715E"/>
    <w:rsid w:val="004B66A3"/>
    <w:rsid w:val="004B7FDB"/>
    <w:rsid w:val="004C3143"/>
    <w:rsid w:val="004C3D95"/>
    <w:rsid w:val="004C4F0E"/>
    <w:rsid w:val="004C685B"/>
    <w:rsid w:val="004C79C0"/>
    <w:rsid w:val="004D195E"/>
    <w:rsid w:val="004D2933"/>
    <w:rsid w:val="004D4E80"/>
    <w:rsid w:val="004D73C4"/>
    <w:rsid w:val="004E0457"/>
    <w:rsid w:val="004E13EF"/>
    <w:rsid w:val="004E314E"/>
    <w:rsid w:val="004E7BF2"/>
    <w:rsid w:val="004F0028"/>
    <w:rsid w:val="004F6C2F"/>
    <w:rsid w:val="004F6D84"/>
    <w:rsid w:val="004F6DFD"/>
    <w:rsid w:val="00500187"/>
    <w:rsid w:val="005014C9"/>
    <w:rsid w:val="005024F5"/>
    <w:rsid w:val="00503701"/>
    <w:rsid w:val="00506E3F"/>
    <w:rsid w:val="00511D04"/>
    <w:rsid w:val="0051773C"/>
    <w:rsid w:val="005207C4"/>
    <w:rsid w:val="00526A83"/>
    <w:rsid w:val="00526E81"/>
    <w:rsid w:val="005270BA"/>
    <w:rsid w:val="0053441C"/>
    <w:rsid w:val="005347DA"/>
    <w:rsid w:val="00534A0F"/>
    <w:rsid w:val="005401D8"/>
    <w:rsid w:val="005407BE"/>
    <w:rsid w:val="00543BB2"/>
    <w:rsid w:val="00552A90"/>
    <w:rsid w:val="00560309"/>
    <w:rsid w:val="00560596"/>
    <w:rsid w:val="0056226B"/>
    <w:rsid w:val="00563F06"/>
    <w:rsid w:val="00570811"/>
    <w:rsid w:val="005734A8"/>
    <w:rsid w:val="00573C0B"/>
    <w:rsid w:val="00573D48"/>
    <w:rsid w:val="005862E9"/>
    <w:rsid w:val="00592B70"/>
    <w:rsid w:val="00592DCE"/>
    <w:rsid w:val="005976DA"/>
    <w:rsid w:val="005A3B7B"/>
    <w:rsid w:val="005B3F3A"/>
    <w:rsid w:val="005B6762"/>
    <w:rsid w:val="005C0654"/>
    <w:rsid w:val="005C1577"/>
    <w:rsid w:val="005C259A"/>
    <w:rsid w:val="005C2EAE"/>
    <w:rsid w:val="005C2ECB"/>
    <w:rsid w:val="005C4C4B"/>
    <w:rsid w:val="005C5730"/>
    <w:rsid w:val="005C77A0"/>
    <w:rsid w:val="005D35E3"/>
    <w:rsid w:val="005D4A3F"/>
    <w:rsid w:val="005D558F"/>
    <w:rsid w:val="005E40AB"/>
    <w:rsid w:val="005E4EF2"/>
    <w:rsid w:val="005F3B74"/>
    <w:rsid w:val="005F5FD4"/>
    <w:rsid w:val="00600EDD"/>
    <w:rsid w:val="0060180E"/>
    <w:rsid w:val="00601925"/>
    <w:rsid w:val="00602B4D"/>
    <w:rsid w:val="006030BC"/>
    <w:rsid w:val="006079F1"/>
    <w:rsid w:val="0061191D"/>
    <w:rsid w:val="00614471"/>
    <w:rsid w:val="00617231"/>
    <w:rsid w:val="00623889"/>
    <w:rsid w:val="00624727"/>
    <w:rsid w:val="00634D7C"/>
    <w:rsid w:val="006460D8"/>
    <w:rsid w:val="00647D93"/>
    <w:rsid w:val="00651E99"/>
    <w:rsid w:val="00661B91"/>
    <w:rsid w:val="006725CA"/>
    <w:rsid w:val="00674338"/>
    <w:rsid w:val="00686856"/>
    <w:rsid w:val="00687662"/>
    <w:rsid w:val="00690ECD"/>
    <w:rsid w:val="006921C1"/>
    <w:rsid w:val="00694F11"/>
    <w:rsid w:val="00696707"/>
    <w:rsid w:val="006976D4"/>
    <w:rsid w:val="006B1496"/>
    <w:rsid w:val="006B3580"/>
    <w:rsid w:val="006B3B46"/>
    <w:rsid w:val="006B492E"/>
    <w:rsid w:val="006B4AE7"/>
    <w:rsid w:val="006C22DB"/>
    <w:rsid w:val="006C6842"/>
    <w:rsid w:val="006D2AC5"/>
    <w:rsid w:val="006D4EF0"/>
    <w:rsid w:val="006D71FB"/>
    <w:rsid w:val="006E318E"/>
    <w:rsid w:val="006E597F"/>
    <w:rsid w:val="006E76E6"/>
    <w:rsid w:val="006F0688"/>
    <w:rsid w:val="00703242"/>
    <w:rsid w:val="00704439"/>
    <w:rsid w:val="00706B16"/>
    <w:rsid w:val="00710C6A"/>
    <w:rsid w:val="00717FEB"/>
    <w:rsid w:val="007220DD"/>
    <w:rsid w:val="007225A5"/>
    <w:rsid w:val="007238CD"/>
    <w:rsid w:val="00727A8D"/>
    <w:rsid w:val="007325AD"/>
    <w:rsid w:val="00734B96"/>
    <w:rsid w:val="00751175"/>
    <w:rsid w:val="007512E5"/>
    <w:rsid w:val="00755E7B"/>
    <w:rsid w:val="007561D3"/>
    <w:rsid w:val="007572F7"/>
    <w:rsid w:val="00762DD2"/>
    <w:rsid w:val="007641CB"/>
    <w:rsid w:val="007644BA"/>
    <w:rsid w:val="00765258"/>
    <w:rsid w:val="00767715"/>
    <w:rsid w:val="00770CD9"/>
    <w:rsid w:val="00775E84"/>
    <w:rsid w:val="00782191"/>
    <w:rsid w:val="00785533"/>
    <w:rsid w:val="00786734"/>
    <w:rsid w:val="0079096A"/>
    <w:rsid w:val="0079115D"/>
    <w:rsid w:val="0079352A"/>
    <w:rsid w:val="007A016A"/>
    <w:rsid w:val="007A0DD4"/>
    <w:rsid w:val="007A3CF6"/>
    <w:rsid w:val="007A6E48"/>
    <w:rsid w:val="007B3791"/>
    <w:rsid w:val="007B3943"/>
    <w:rsid w:val="007B4377"/>
    <w:rsid w:val="007B7862"/>
    <w:rsid w:val="007C0756"/>
    <w:rsid w:val="007C0F38"/>
    <w:rsid w:val="007D1430"/>
    <w:rsid w:val="007D3E79"/>
    <w:rsid w:val="007D701E"/>
    <w:rsid w:val="007D7665"/>
    <w:rsid w:val="007E3742"/>
    <w:rsid w:val="007E7843"/>
    <w:rsid w:val="007F06C0"/>
    <w:rsid w:val="007F1AF7"/>
    <w:rsid w:val="007F2185"/>
    <w:rsid w:val="007F2E8D"/>
    <w:rsid w:val="007F3AA9"/>
    <w:rsid w:val="007F465A"/>
    <w:rsid w:val="007F47E4"/>
    <w:rsid w:val="007F498B"/>
    <w:rsid w:val="007F7036"/>
    <w:rsid w:val="00802D02"/>
    <w:rsid w:val="008033A1"/>
    <w:rsid w:val="0080499F"/>
    <w:rsid w:val="00806C88"/>
    <w:rsid w:val="0080795D"/>
    <w:rsid w:val="00811B8F"/>
    <w:rsid w:val="00811E00"/>
    <w:rsid w:val="00820332"/>
    <w:rsid w:val="00823865"/>
    <w:rsid w:val="00823F2C"/>
    <w:rsid w:val="00832676"/>
    <w:rsid w:val="008413F2"/>
    <w:rsid w:val="00844730"/>
    <w:rsid w:val="0084519E"/>
    <w:rsid w:val="008471CA"/>
    <w:rsid w:val="0085275D"/>
    <w:rsid w:val="0085404A"/>
    <w:rsid w:val="00855884"/>
    <w:rsid w:val="00855F00"/>
    <w:rsid w:val="00857283"/>
    <w:rsid w:val="008656DD"/>
    <w:rsid w:val="0086598E"/>
    <w:rsid w:val="00872451"/>
    <w:rsid w:val="00873D71"/>
    <w:rsid w:val="008766B0"/>
    <w:rsid w:val="00876F59"/>
    <w:rsid w:val="0088363B"/>
    <w:rsid w:val="00885D3B"/>
    <w:rsid w:val="00885DB9"/>
    <w:rsid w:val="00886FBF"/>
    <w:rsid w:val="00887AC7"/>
    <w:rsid w:val="00890AB3"/>
    <w:rsid w:val="00890EE1"/>
    <w:rsid w:val="00891BCA"/>
    <w:rsid w:val="008924B1"/>
    <w:rsid w:val="008931C7"/>
    <w:rsid w:val="00893ACA"/>
    <w:rsid w:val="00895B67"/>
    <w:rsid w:val="008A1865"/>
    <w:rsid w:val="008A38C6"/>
    <w:rsid w:val="008A54CA"/>
    <w:rsid w:val="008A5AB3"/>
    <w:rsid w:val="008A5FC3"/>
    <w:rsid w:val="008A64E8"/>
    <w:rsid w:val="008A7449"/>
    <w:rsid w:val="008B1780"/>
    <w:rsid w:val="008B3BD9"/>
    <w:rsid w:val="008B425C"/>
    <w:rsid w:val="008B5334"/>
    <w:rsid w:val="008B7230"/>
    <w:rsid w:val="008C376D"/>
    <w:rsid w:val="008C6EBF"/>
    <w:rsid w:val="008D1F28"/>
    <w:rsid w:val="008D2ED1"/>
    <w:rsid w:val="008D33D2"/>
    <w:rsid w:val="008D7FEA"/>
    <w:rsid w:val="008E0270"/>
    <w:rsid w:val="008E1073"/>
    <w:rsid w:val="008E3C6C"/>
    <w:rsid w:val="008E4E86"/>
    <w:rsid w:val="008E5596"/>
    <w:rsid w:val="008E5CB6"/>
    <w:rsid w:val="008E6DA6"/>
    <w:rsid w:val="008F2671"/>
    <w:rsid w:val="008F412B"/>
    <w:rsid w:val="008F6EAE"/>
    <w:rsid w:val="008F7D7A"/>
    <w:rsid w:val="008F7F50"/>
    <w:rsid w:val="009105D5"/>
    <w:rsid w:val="00911014"/>
    <w:rsid w:val="009150D0"/>
    <w:rsid w:val="009166BF"/>
    <w:rsid w:val="00916B3E"/>
    <w:rsid w:val="009176CC"/>
    <w:rsid w:val="00920E8E"/>
    <w:rsid w:val="009218D7"/>
    <w:rsid w:val="00921DDA"/>
    <w:rsid w:val="00926619"/>
    <w:rsid w:val="00927D2F"/>
    <w:rsid w:val="00930A77"/>
    <w:rsid w:val="009319B6"/>
    <w:rsid w:val="0093628A"/>
    <w:rsid w:val="009406EF"/>
    <w:rsid w:val="009447F0"/>
    <w:rsid w:val="00950B7A"/>
    <w:rsid w:val="00954AC0"/>
    <w:rsid w:val="00957CC6"/>
    <w:rsid w:val="0096068E"/>
    <w:rsid w:val="00960DF0"/>
    <w:rsid w:val="00962DD8"/>
    <w:rsid w:val="00965805"/>
    <w:rsid w:val="00966070"/>
    <w:rsid w:val="0096614E"/>
    <w:rsid w:val="00971951"/>
    <w:rsid w:val="0097284E"/>
    <w:rsid w:val="00975C78"/>
    <w:rsid w:val="009774CC"/>
    <w:rsid w:val="009803F7"/>
    <w:rsid w:val="0098294D"/>
    <w:rsid w:val="00983831"/>
    <w:rsid w:val="00983F4A"/>
    <w:rsid w:val="00987DEB"/>
    <w:rsid w:val="00993B32"/>
    <w:rsid w:val="009A0117"/>
    <w:rsid w:val="009A21BD"/>
    <w:rsid w:val="009A70AE"/>
    <w:rsid w:val="009A7903"/>
    <w:rsid w:val="009B2CC7"/>
    <w:rsid w:val="009B7B34"/>
    <w:rsid w:val="009C14CB"/>
    <w:rsid w:val="009C19B6"/>
    <w:rsid w:val="009D5B7F"/>
    <w:rsid w:val="009D6A59"/>
    <w:rsid w:val="009D79E7"/>
    <w:rsid w:val="009E13EE"/>
    <w:rsid w:val="009E2820"/>
    <w:rsid w:val="009E375C"/>
    <w:rsid w:val="009E58DF"/>
    <w:rsid w:val="009F3B64"/>
    <w:rsid w:val="00A06F28"/>
    <w:rsid w:val="00A11FA6"/>
    <w:rsid w:val="00A12901"/>
    <w:rsid w:val="00A1295C"/>
    <w:rsid w:val="00A202FA"/>
    <w:rsid w:val="00A25D51"/>
    <w:rsid w:val="00A3026E"/>
    <w:rsid w:val="00A30B33"/>
    <w:rsid w:val="00A30F9C"/>
    <w:rsid w:val="00A449CF"/>
    <w:rsid w:val="00A52431"/>
    <w:rsid w:val="00A52F3D"/>
    <w:rsid w:val="00A53EDC"/>
    <w:rsid w:val="00A55783"/>
    <w:rsid w:val="00A60AE0"/>
    <w:rsid w:val="00A629CA"/>
    <w:rsid w:val="00A66B09"/>
    <w:rsid w:val="00A73125"/>
    <w:rsid w:val="00A80B5F"/>
    <w:rsid w:val="00A84504"/>
    <w:rsid w:val="00A869C2"/>
    <w:rsid w:val="00A90557"/>
    <w:rsid w:val="00A90CF7"/>
    <w:rsid w:val="00A91E1B"/>
    <w:rsid w:val="00A94A57"/>
    <w:rsid w:val="00A954F0"/>
    <w:rsid w:val="00A97E9C"/>
    <w:rsid w:val="00AA32C1"/>
    <w:rsid w:val="00AB07DA"/>
    <w:rsid w:val="00AB74F7"/>
    <w:rsid w:val="00AC0C39"/>
    <w:rsid w:val="00AC2000"/>
    <w:rsid w:val="00AC42D0"/>
    <w:rsid w:val="00AC6C67"/>
    <w:rsid w:val="00AD258F"/>
    <w:rsid w:val="00AD2EFD"/>
    <w:rsid w:val="00AD6AFC"/>
    <w:rsid w:val="00AE0E5B"/>
    <w:rsid w:val="00AE7D3F"/>
    <w:rsid w:val="00AF387B"/>
    <w:rsid w:val="00AF39CA"/>
    <w:rsid w:val="00B01509"/>
    <w:rsid w:val="00B17A43"/>
    <w:rsid w:val="00B17EBE"/>
    <w:rsid w:val="00B22A9E"/>
    <w:rsid w:val="00B2353D"/>
    <w:rsid w:val="00B23EAA"/>
    <w:rsid w:val="00B304EF"/>
    <w:rsid w:val="00B32264"/>
    <w:rsid w:val="00B326C6"/>
    <w:rsid w:val="00B33B2A"/>
    <w:rsid w:val="00B364FA"/>
    <w:rsid w:val="00B413AF"/>
    <w:rsid w:val="00B41CFA"/>
    <w:rsid w:val="00B45720"/>
    <w:rsid w:val="00B533CF"/>
    <w:rsid w:val="00B53BC8"/>
    <w:rsid w:val="00B55D73"/>
    <w:rsid w:val="00B57212"/>
    <w:rsid w:val="00B57C47"/>
    <w:rsid w:val="00B62E90"/>
    <w:rsid w:val="00B63BDA"/>
    <w:rsid w:val="00B6570C"/>
    <w:rsid w:val="00B6695C"/>
    <w:rsid w:val="00B700A0"/>
    <w:rsid w:val="00B7369A"/>
    <w:rsid w:val="00B738C8"/>
    <w:rsid w:val="00B741A8"/>
    <w:rsid w:val="00B82735"/>
    <w:rsid w:val="00B85517"/>
    <w:rsid w:val="00B86024"/>
    <w:rsid w:val="00B86643"/>
    <w:rsid w:val="00B87DA7"/>
    <w:rsid w:val="00B905B2"/>
    <w:rsid w:val="00B90CEB"/>
    <w:rsid w:val="00BA41BB"/>
    <w:rsid w:val="00BB2533"/>
    <w:rsid w:val="00BB763D"/>
    <w:rsid w:val="00BD05C9"/>
    <w:rsid w:val="00BD08AC"/>
    <w:rsid w:val="00BD18FB"/>
    <w:rsid w:val="00BD229D"/>
    <w:rsid w:val="00BD72A5"/>
    <w:rsid w:val="00BF1A59"/>
    <w:rsid w:val="00BF353F"/>
    <w:rsid w:val="00BF69FB"/>
    <w:rsid w:val="00BF71F9"/>
    <w:rsid w:val="00BF7D2F"/>
    <w:rsid w:val="00C02CC1"/>
    <w:rsid w:val="00C02D30"/>
    <w:rsid w:val="00C02E78"/>
    <w:rsid w:val="00C04BFD"/>
    <w:rsid w:val="00C04FF3"/>
    <w:rsid w:val="00C10BA2"/>
    <w:rsid w:val="00C147DF"/>
    <w:rsid w:val="00C20111"/>
    <w:rsid w:val="00C21431"/>
    <w:rsid w:val="00C22A96"/>
    <w:rsid w:val="00C2328C"/>
    <w:rsid w:val="00C25A73"/>
    <w:rsid w:val="00C27456"/>
    <w:rsid w:val="00C3228F"/>
    <w:rsid w:val="00C343ED"/>
    <w:rsid w:val="00C35FDE"/>
    <w:rsid w:val="00C43AF0"/>
    <w:rsid w:val="00C444DA"/>
    <w:rsid w:val="00C5065E"/>
    <w:rsid w:val="00C5504F"/>
    <w:rsid w:val="00C55ED0"/>
    <w:rsid w:val="00C622C5"/>
    <w:rsid w:val="00C627F8"/>
    <w:rsid w:val="00C62CA4"/>
    <w:rsid w:val="00C73735"/>
    <w:rsid w:val="00C77B6D"/>
    <w:rsid w:val="00C85834"/>
    <w:rsid w:val="00C86428"/>
    <w:rsid w:val="00C90DF0"/>
    <w:rsid w:val="00C91025"/>
    <w:rsid w:val="00C9131D"/>
    <w:rsid w:val="00C933F1"/>
    <w:rsid w:val="00CA1905"/>
    <w:rsid w:val="00CA3A24"/>
    <w:rsid w:val="00CA4E81"/>
    <w:rsid w:val="00CB1626"/>
    <w:rsid w:val="00CB341C"/>
    <w:rsid w:val="00CB36BA"/>
    <w:rsid w:val="00CB7344"/>
    <w:rsid w:val="00CB7F3B"/>
    <w:rsid w:val="00CC0AC9"/>
    <w:rsid w:val="00CC6BB8"/>
    <w:rsid w:val="00CD2549"/>
    <w:rsid w:val="00CE3295"/>
    <w:rsid w:val="00CE434A"/>
    <w:rsid w:val="00CE5155"/>
    <w:rsid w:val="00CE72D1"/>
    <w:rsid w:val="00CF0A81"/>
    <w:rsid w:val="00CF240F"/>
    <w:rsid w:val="00CF289F"/>
    <w:rsid w:val="00CF348A"/>
    <w:rsid w:val="00CF373F"/>
    <w:rsid w:val="00CF50A0"/>
    <w:rsid w:val="00CF627F"/>
    <w:rsid w:val="00CF6634"/>
    <w:rsid w:val="00CF7060"/>
    <w:rsid w:val="00CF7BDE"/>
    <w:rsid w:val="00D023D6"/>
    <w:rsid w:val="00D03E77"/>
    <w:rsid w:val="00D1291B"/>
    <w:rsid w:val="00D1459C"/>
    <w:rsid w:val="00D23FCA"/>
    <w:rsid w:val="00D242FA"/>
    <w:rsid w:val="00D2761B"/>
    <w:rsid w:val="00D30797"/>
    <w:rsid w:val="00D30AA0"/>
    <w:rsid w:val="00D31486"/>
    <w:rsid w:val="00D31A61"/>
    <w:rsid w:val="00D37DB0"/>
    <w:rsid w:val="00D40E3E"/>
    <w:rsid w:val="00D44B3C"/>
    <w:rsid w:val="00D4572B"/>
    <w:rsid w:val="00D475ED"/>
    <w:rsid w:val="00D5621E"/>
    <w:rsid w:val="00D601B9"/>
    <w:rsid w:val="00D63C13"/>
    <w:rsid w:val="00D644B6"/>
    <w:rsid w:val="00D647DB"/>
    <w:rsid w:val="00D664AE"/>
    <w:rsid w:val="00D676BF"/>
    <w:rsid w:val="00D71BB0"/>
    <w:rsid w:val="00D7694A"/>
    <w:rsid w:val="00D80524"/>
    <w:rsid w:val="00D80949"/>
    <w:rsid w:val="00D84742"/>
    <w:rsid w:val="00D8611C"/>
    <w:rsid w:val="00D92806"/>
    <w:rsid w:val="00D9658A"/>
    <w:rsid w:val="00DA060A"/>
    <w:rsid w:val="00DA1D81"/>
    <w:rsid w:val="00DA2855"/>
    <w:rsid w:val="00DA563E"/>
    <w:rsid w:val="00DB318F"/>
    <w:rsid w:val="00DC624D"/>
    <w:rsid w:val="00DD1379"/>
    <w:rsid w:val="00DD69FE"/>
    <w:rsid w:val="00DD7EED"/>
    <w:rsid w:val="00DE5E53"/>
    <w:rsid w:val="00DE749F"/>
    <w:rsid w:val="00DF38E2"/>
    <w:rsid w:val="00DF3F71"/>
    <w:rsid w:val="00DF4025"/>
    <w:rsid w:val="00DF701C"/>
    <w:rsid w:val="00E03199"/>
    <w:rsid w:val="00E0689D"/>
    <w:rsid w:val="00E103D3"/>
    <w:rsid w:val="00E12A6D"/>
    <w:rsid w:val="00E1584B"/>
    <w:rsid w:val="00E17167"/>
    <w:rsid w:val="00E2022A"/>
    <w:rsid w:val="00E21A20"/>
    <w:rsid w:val="00E228D6"/>
    <w:rsid w:val="00E23528"/>
    <w:rsid w:val="00E23D9F"/>
    <w:rsid w:val="00E25984"/>
    <w:rsid w:val="00E270A6"/>
    <w:rsid w:val="00E31A1F"/>
    <w:rsid w:val="00E31DB2"/>
    <w:rsid w:val="00E33651"/>
    <w:rsid w:val="00E368F8"/>
    <w:rsid w:val="00E45460"/>
    <w:rsid w:val="00E46AC4"/>
    <w:rsid w:val="00E505E3"/>
    <w:rsid w:val="00E52151"/>
    <w:rsid w:val="00E53F53"/>
    <w:rsid w:val="00E55FEC"/>
    <w:rsid w:val="00E600A9"/>
    <w:rsid w:val="00E634D6"/>
    <w:rsid w:val="00E6592F"/>
    <w:rsid w:val="00E679B9"/>
    <w:rsid w:val="00E71B46"/>
    <w:rsid w:val="00E745D8"/>
    <w:rsid w:val="00E76A97"/>
    <w:rsid w:val="00E85BF3"/>
    <w:rsid w:val="00E86A90"/>
    <w:rsid w:val="00E87709"/>
    <w:rsid w:val="00E91041"/>
    <w:rsid w:val="00E921F6"/>
    <w:rsid w:val="00E94BFC"/>
    <w:rsid w:val="00EA167A"/>
    <w:rsid w:val="00EA1857"/>
    <w:rsid w:val="00EA1A01"/>
    <w:rsid w:val="00EA1D6E"/>
    <w:rsid w:val="00EA2E8F"/>
    <w:rsid w:val="00EA3373"/>
    <w:rsid w:val="00EA536F"/>
    <w:rsid w:val="00EA69CF"/>
    <w:rsid w:val="00EB0B79"/>
    <w:rsid w:val="00EB23B8"/>
    <w:rsid w:val="00EB3005"/>
    <w:rsid w:val="00EB5215"/>
    <w:rsid w:val="00EC3194"/>
    <w:rsid w:val="00EC326E"/>
    <w:rsid w:val="00EC358D"/>
    <w:rsid w:val="00EC6F0D"/>
    <w:rsid w:val="00EC7FE5"/>
    <w:rsid w:val="00EE2E17"/>
    <w:rsid w:val="00EE4FE4"/>
    <w:rsid w:val="00EE57F4"/>
    <w:rsid w:val="00EE685F"/>
    <w:rsid w:val="00EF0CE1"/>
    <w:rsid w:val="00EF1AF3"/>
    <w:rsid w:val="00EF7C0D"/>
    <w:rsid w:val="00F021AD"/>
    <w:rsid w:val="00F02269"/>
    <w:rsid w:val="00F064EE"/>
    <w:rsid w:val="00F0791B"/>
    <w:rsid w:val="00F13F0F"/>
    <w:rsid w:val="00F141BB"/>
    <w:rsid w:val="00F25FE6"/>
    <w:rsid w:val="00F2746E"/>
    <w:rsid w:val="00F31779"/>
    <w:rsid w:val="00F331E3"/>
    <w:rsid w:val="00F34C9E"/>
    <w:rsid w:val="00F415D3"/>
    <w:rsid w:val="00F4350F"/>
    <w:rsid w:val="00F437A0"/>
    <w:rsid w:val="00F46046"/>
    <w:rsid w:val="00F4652C"/>
    <w:rsid w:val="00F5004A"/>
    <w:rsid w:val="00F50FD3"/>
    <w:rsid w:val="00F73511"/>
    <w:rsid w:val="00F760AA"/>
    <w:rsid w:val="00F8370C"/>
    <w:rsid w:val="00F8433C"/>
    <w:rsid w:val="00F8461B"/>
    <w:rsid w:val="00F871B0"/>
    <w:rsid w:val="00F946BD"/>
    <w:rsid w:val="00FA2445"/>
    <w:rsid w:val="00FA5524"/>
    <w:rsid w:val="00FB0DA4"/>
    <w:rsid w:val="00FB15DB"/>
    <w:rsid w:val="00FB230B"/>
    <w:rsid w:val="00FB2340"/>
    <w:rsid w:val="00FB3ECD"/>
    <w:rsid w:val="00FB4631"/>
    <w:rsid w:val="00FB6195"/>
    <w:rsid w:val="00FB72AC"/>
    <w:rsid w:val="00FC1E51"/>
    <w:rsid w:val="00FC2568"/>
    <w:rsid w:val="00FC259C"/>
    <w:rsid w:val="00FC2701"/>
    <w:rsid w:val="00FC2CA3"/>
    <w:rsid w:val="00FC3538"/>
    <w:rsid w:val="00FC5519"/>
    <w:rsid w:val="00FC5B63"/>
    <w:rsid w:val="00FC66A9"/>
    <w:rsid w:val="00FD01C8"/>
    <w:rsid w:val="00FD261E"/>
    <w:rsid w:val="00FD2841"/>
    <w:rsid w:val="00FD3192"/>
    <w:rsid w:val="00FD3A53"/>
    <w:rsid w:val="00FD59A0"/>
    <w:rsid w:val="00FE3B95"/>
    <w:rsid w:val="00FE750A"/>
    <w:rsid w:val="00FF21B3"/>
    <w:rsid w:val="00FF2FAE"/>
    <w:rsid w:val="00FF56D5"/>
    <w:rsid w:val="00FF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263AD-C096-46B1-930A-53458BC9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856"/>
  </w:style>
  <w:style w:type="paragraph" w:styleId="Heading1">
    <w:name w:val="heading 1"/>
    <w:basedOn w:val="Normal"/>
    <w:next w:val="Normal"/>
    <w:link w:val="Heading1Char"/>
    <w:uiPriority w:val="9"/>
    <w:qFormat/>
    <w:rsid w:val="00686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85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856"/>
    <w:pPr>
      <w:outlineLvl w:val="2"/>
    </w:pPr>
    <w:rPr>
      <w:rFonts w:ascii="Times New Roman" w:eastAsiaTheme="minorEastAsia" w:hAnsi="Times New Roman" w:cs="Times New Roman"/>
      <w:b/>
      <w:color w:val="000000"/>
      <w:u w:val="single"/>
      <w:lang w:eastAsia="ja-JP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686856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85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85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85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85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85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8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8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6856"/>
    <w:rPr>
      <w:rFonts w:ascii="Times New Roman" w:eastAsiaTheme="minorEastAsia" w:hAnsi="Times New Roman" w:cs="Times New Roman"/>
      <w:b/>
      <w:color w:val="000000"/>
      <w:u w:val="single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686856"/>
    <w:rPr>
      <w:rFonts w:ascii="Times New Roman" w:eastAsiaTheme="minorEastAsia" w:hAnsi="Times New Roman" w:cs="Times New Roman"/>
      <w:b/>
      <w:color w:val="000000"/>
      <w:u w:val="single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8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8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8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8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8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aliases w:val="Issue Action POC,List Paragraph1,3,POCG Table Text,Dot pt,F5 List Paragraph,List Paragraph Char Char Char,Indicator Text,Colorful List - Accent 11,Numbered Para 1,Bullet 1,Bullet Points,List Paragraph2,MAIN CONTENT,Normal numbered"/>
    <w:basedOn w:val="Normal"/>
    <w:link w:val="ListParagraphChar"/>
    <w:uiPriority w:val="34"/>
    <w:qFormat/>
    <w:rsid w:val="006868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6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86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856"/>
  </w:style>
  <w:style w:type="paragraph" w:styleId="Footer">
    <w:name w:val="footer"/>
    <w:basedOn w:val="Normal"/>
    <w:link w:val="FooterChar"/>
    <w:uiPriority w:val="99"/>
    <w:unhideWhenUsed/>
    <w:rsid w:val="00686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856"/>
  </w:style>
  <w:style w:type="character" w:customStyle="1" w:styleId="apple-converted-space">
    <w:name w:val="apple-converted-space"/>
    <w:basedOn w:val="DefaultParagraphFont"/>
    <w:rsid w:val="00686856"/>
  </w:style>
  <w:style w:type="character" w:styleId="Hyperlink">
    <w:name w:val="Hyperlink"/>
    <w:basedOn w:val="DefaultParagraphFont"/>
    <w:uiPriority w:val="99"/>
    <w:unhideWhenUsed/>
    <w:rsid w:val="0068685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86856"/>
    <w:rPr>
      <w:i/>
      <w:iCs/>
    </w:rPr>
  </w:style>
  <w:style w:type="paragraph" w:customStyle="1" w:styleId="pbody">
    <w:name w:val="pbody"/>
    <w:basedOn w:val="Normal"/>
    <w:rsid w:val="00686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dented1">
    <w:name w:val="pindented1"/>
    <w:basedOn w:val="Normal"/>
    <w:rsid w:val="00686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ndented2">
    <w:name w:val="pindented2"/>
    <w:basedOn w:val="Normal"/>
    <w:rsid w:val="00686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868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68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68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8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8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8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86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6856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73735"/>
    <w:pPr>
      <w:tabs>
        <w:tab w:val="right" w:leader="dot" w:pos="9350"/>
      </w:tabs>
      <w:spacing w:after="0" w:line="240" w:lineRule="auto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73735"/>
    <w:pPr>
      <w:tabs>
        <w:tab w:val="right" w:leader="dot" w:pos="9350"/>
      </w:tabs>
      <w:spacing w:after="0" w:line="240" w:lineRule="auto"/>
    </w:pPr>
    <w:rPr>
      <w:smallCaps/>
      <w:sz w:val="20"/>
      <w:szCs w:val="20"/>
    </w:rPr>
  </w:style>
  <w:style w:type="paragraph" w:styleId="NoSpacing">
    <w:name w:val="No Spacing"/>
    <w:uiPriority w:val="1"/>
    <w:qFormat/>
    <w:rsid w:val="00686856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86856"/>
    <w:pPr>
      <w:spacing w:after="0"/>
      <w:ind w:left="440"/>
    </w:pPr>
    <w:rPr>
      <w:i/>
      <w:i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6868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868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6856"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unhideWhenUsed/>
    <w:rsid w:val="00686856"/>
    <w:pPr>
      <w:spacing w:after="0" w:line="240" w:lineRule="auto"/>
      <w:ind w:firstLine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6856"/>
  </w:style>
  <w:style w:type="paragraph" w:customStyle="1" w:styleId="Default">
    <w:name w:val="Default"/>
    <w:rsid w:val="006868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6868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6856"/>
  </w:style>
  <w:style w:type="paragraph" w:styleId="Revision">
    <w:name w:val="Revision"/>
    <w:hidden/>
    <w:uiPriority w:val="99"/>
    <w:semiHidden/>
    <w:rsid w:val="00686856"/>
    <w:pPr>
      <w:spacing w:after="0" w:line="240" w:lineRule="auto"/>
    </w:pPr>
  </w:style>
  <w:style w:type="character" w:customStyle="1" w:styleId="ListParagraphChar">
    <w:name w:val="List Paragraph Char"/>
    <w:aliases w:val="Issue Action POC Char,List Paragraph1 Char,3 Char,POCG Table Text Char,Dot pt Char,F5 List Paragraph Char,List Paragraph Char Char Char Char,Indicator Text Char,Colorful List - Accent 11 Char,Numbered Para 1 Char,Bullet 1 Char"/>
    <w:basedOn w:val="DefaultParagraphFont"/>
    <w:link w:val="ListParagraph"/>
    <w:uiPriority w:val="34"/>
    <w:locked/>
    <w:rsid w:val="00686856"/>
  </w:style>
  <w:style w:type="character" w:styleId="PlaceholderText">
    <w:name w:val="Placeholder Text"/>
    <w:basedOn w:val="DefaultParagraphFont"/>
    <w:uiPriority w:val="99"/>
    <w:semiHidden/>
    <w:rsid w:val="0068685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685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685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6856"/>
    <w:rPr>
      <w:vertAlign w:val="superscript"/>
    </w:rPr>
  </w:style>
  <w:style w:type="table" w:customStyle="1" w:styleId="GridTable4-Accent11">
    <w:name w:val="Grid Table 4 - Accent 11"/>
    <w:basedOn w:val="TableNormal"/>
    <w:uiPriority w:val="49"/>
    <w:rsid w:val="0068685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686856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86856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86856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86856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86856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86856"/>
    <w:pPr>
      <w:spacing w:after="0"/>
      <w:ind w:left="1760"/>
    </w:pPr>
    <w:rPr>
      <w:sz w:val="18"/>
      <w:szCs w:val="18"/>
    </w:rPr>
  </w:style>
  <w:style w:type="paragraph" w:customStyle="1" w:styleId="statutory-body-1em">
    <w:name w:val="statutory-body-1em"/>
    <w:basedOn w:val="Normal"/>
    <w:rsid w:val="00686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tory-body-2em">
    <w:name w:val="statutory-body-2em"/>
    <w:basedOn w:val="Normal"/>
    <w:rsid w:val="00686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tory-body-3em">
    <w:name w:val="statutory-body-3em"/>
    <w:basedOn w:val="Normal"/>
    <w:rsid w:val="00686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868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4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3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4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7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32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4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79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2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8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9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33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9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46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42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7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1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99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37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7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8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0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5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3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0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23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1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4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6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48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9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0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8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0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1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0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2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1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9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8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99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85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1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6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2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4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0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44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74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82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7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67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37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79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5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8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4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1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3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3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7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2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73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1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0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51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3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0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0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76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0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34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7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48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0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7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2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52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91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856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654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369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14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75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5982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0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55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0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22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79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1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4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9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14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5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12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46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9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6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27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5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30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259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46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724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24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1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5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3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4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0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2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54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92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10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42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0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3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8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2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5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32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6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48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60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8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SRequestID xmlns="52c4e513-dc94-49e9-b741-02ebeda77ec8">2015-ITOR-160</CATSRequestID>
    <_dlc_DocId xmlns="a079dcbc-3e43-4629-a6ef-052dfba99b29">RAC5MDFZC3VV-43-505</_dlc_DocId>
    <_dlc_DocIdUrl xmlns="a079dcbc-3e43-4629-a6ef-052dfba99b29">
      <Url>http://forms.omb.eop.gov/CATS/_layouts/DocIdRedir.aspx?ID=RAC5MDFZC3VV-43-505</Url>
      <Description>RAC5MDFZC3VV-43-505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A0A0EDABEB8A4AAFF3A51349C48F5D" ma:contentTypeVersion="18" ma:contentTypeDescription="Create a new document." ma:contentTypeScope="" ma:versionID="c76121ca67ca16d6847a9b7181a3c1e8">
  <xsd:schema xmlns:xsd="http://www.w3.org/2001/XMLSchema" xmlns:xs="http://www.w3.org/2001/XMLSchema" xmlns:p="http://schemas.microsoft.com/office/2006/metadata/properties" xmlns:ns2="a079dcbc-3e43-4629-a6ef-052dfba99b29" xmlns:ns3="f4219ac8-d24b-4b2a-b3f5-db8b386e8030" targetNamespace="http://schemas.microsoft.com/office/2006/metadata/properties" ma:root="true" ma:fieldsID="04491ea5560282760e520408c70e488f" ns2:_="" ns3:_="">
    <xsd:import namespace="a079dcbc-3e43-4629-a6ef-052dfba99b29"/>
    <xsd:import namespace="f4219ac8-d24b-4b2a-b3f5-db8b386e803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reviewRound" minOccurs="0"/>
                <xsd:element ref="ns3:userEmail" minOccurs="0"/>
                <xsd:element ref="ns3:CATSRequestID" minOccurs="0"/>
                <xsd:element ref="ns3:originatorEmail" minOccurs="0"/>
                <xsd:element ref="ns3:RoundInstructions" minOccurs="0"/>
                <xsd:element ref="ns3:reviewSubject" minOccurs="0"/>
                <xsd:element ref="ns3:EmailNotificationSent" minOccurs="0"/>
                <xsd:element ref="ns3:reviewDueDate" minOccurs="0"/>
                <xsd:element ref="ns3:reviewDocumentID" minOccurs="0"/>
                <xsd:element ref="ns3:DocumentForwardFlag" minOccurs="0"/>
                <xsd:element ref="ns3:DocumentForward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9dcbc-3e43-4629-a6ef-052dfba99b2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19ac8-d24b-4b2a-b3f5-db8b386e8030" elementFormDefault="qualified">
    <xsd:import namespace="http://schemas.microsoft.com/office/2006/documentManagement/types"/>
    <xsd:import namespace="http://schemas.microsoft.com/office/infopath/2007/PartnerControls"/>
    <xsd:element name="reviewRound" ma:index="11" nillable="true" ma:displayName="reviewRound" ma:description="review round name for this review document" ma:internalName="reviewRound">
      <xsd:simpleType>
        <xsd:restriction base="dms:Text">
          <xsd:maxLength value="255"/>
        </xsd:restriction>
      </xsd:simpleType>
    </xsd:element>
    <xsd:element name="userEmail" ma:index="12" nillable="true" ma:displayName="userEmail" ma:description="email address of the user assigned this review document" ma:internalName="userEmail">
      <xsd:simpleType>
        <xsd:restriction base="dms:Text">
          <xsd:maxLength value="255"/>
        </xsd:restriction>
      </xsd:simpleType>
    </xsd:element>
    <xsd:element name="CATSRequestID" ma:index="13" nillable="true" ma:displayName="CATSRequestID" ma:description="ID number associated with this review document" ma:internalName="CATSRequestID">
      <xsd:simpleType>
        <xsd:restriction base="dms:Text">
          <xsd:maxLength value="255"/>
        </xsd:restriction>
      </xsd:simpleType>
    </xsd:element>
    <xsd:element name="originatorEmail" ma:index="14" nillable="true" ma:displayName="originatorEmail" ma:internalName="originatorEmail">
      <xsd:simpleType>
        <xsd:restriction base="dms:Text"/>
      </xsd:simpleType>
    </xsd:element>
    <xsd:element name="RoundInstructions" ma:index="15" nillable="true" ma:displayName="RoundInstructions" ma:description="instructions dictating how to make edits to this review" ma:internalName="RoundInstructions">
      <xsd:simpleType>
        <xsd:restriction base="dms:Note"/>
      </xsd:simpleType>
    </xsd:element>
    <xsd:element name="reviewSubject" ma:index="16" nillable="true" ma:displayName="reviewSubject" ma:description="collaboration item subject" ma:internalName="reviewSubject">
      <xsd:simpleType>
        <xsd:restriction base="dms:Text">
          <xsd:maxLength value="255"/>
        </xsd:restriction>
      </xsd:simpleType>
    </xsd:element>
    <xsd:element name="EmailNotificationSent" ma:index="17" nillable="true" ma:displayName="EmailNotificationSent" ma:internalName="EmailNotificationSent">
      <xsd:simpleType>
        <xsd:restriction base="dms:Text"/>
      </xsd:simpleType>
    </xsd:element>
    <xsd:element name="reviewDueDate" ma:index="18" nillable="true" ma:displayName="reviewDueDate" ma:description="date this review is due" ma:internalName="reviewDueDate">
      <xsd:simpleType>
        <xsd:restriction base="dms:Text">
          <xsd:maxLength value="255"/>
        </xsd:restriction>
      </xsd:simpleType>
    </xsd:element>
    <xsd:element name="reviewDocumentID" ma:index="20" nillable="true" ma:displayName="reviewDocumentID" ma:internalName="reviewDocumentID">
      <xsd:simpleType>
        <xsd:restriction base="dms:Text"/>
      </xsd:simpleType>
    </xsd:element>
    <xsd:element name="DocumentForwardFlag" ma:index="26" nillable="true" ma:displayName="DocumentForwardFlag" ma:description="indicates whether or not this document was a forward from another reviewer" ma:internalName="DocumentForwardFlag">
      <xsd:simpleType>
        <xsd:restriction base="dms:Text">
          <xsd:maxLength value="255"/>
        </xsd:restriction>
      </xsd:simpleType>
    </xsd:element>
    <xsd:element name="DocumentForwardedBy" ma:index="28" nillable="true" ma:displayName="DocumentForwardedBy" ma:description="The display name of the individual who forwarded the review" ma:internalName="DocumentForwardedB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2734B364E93438F6FFFA7A3C8270A" ma:contentTypeVersion="1" ma:contentTypeDescription="Create a new document." ma:contentTypeScope="" ma:versionID="ed340766a526a210121259416ee2d86c">
  <xsd:schema xmlns:xsd="http://www.w3.org/2001/XMLSchema" xmlns:xs="http://www.w3.org/2001/XMLSchema" xmlns:p="http://schemas.microsoft.com/office/2006/metadata/properties" xmlns:ns2="a079dcbc-3e43-4629-a6ef-052dfba99b29" xmlns:ns3="52c4e513-dc94-49e9-b741-02ebeda77ec8" targetNamespace="http://schemas.microsoft.com/office/2006/metadata/properties" ma:root="true" ma:fieldsID="06364f3bbaf7723d08ca14c212a0f26c" ns2:_="" ns3:_="">
    <xsd:import namespace="a079dcbc-3e43-4629-a6ef-052dfba99b29"/>
    <xsd:import namespace="52c4e513-dc94-49e9-b741-02ebeda77ec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ATSReque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9dcbc-3e43-4629-a6ef-052dfba99b2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4e513-dc94-49e9-b741-02ebeda77ec8" elementFormDefault="qualified">
    <xsd:import namespace="http://schemas.microsoft.com/office/2006/documentManagement/types"/>
    <xsd:import namespace="http://schemas.microsoft.com/office/infopath/2007/PartnerControls"/>
    <xsd:element name="CATSRequestID" ma:index="11" nillable="true" ma:displayName="CATSRequestID" ma:internalName="CATSRequest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7F14B-ACCC-4C91-BEC4-4CFB18158A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A85B35-4231-4F2B-A868-0453174C4D32}">
  <ds:schemaRefs>
    <ds:schemaRef ds:uri="http://schemas.microsoft.com/office/2006/metadata/properties"/>
    <ds:schemaRef ds:uri="http://schemas.microsoft.com/office/infopath/2007/PartnerControls"/>
    <ds:schemaRef ds:uri="52c4e513-dc94-49e9-b741-02ebeda77ec8"/>
    <ds:schemaRef ds:uri="a079dcbc-3e43-4629-a6ef-052dfba99b29"/>
  </ds:schemaRefs>
</ds:datastoreItem>
</file>

<file path=customXml/itemProps3.xml><?xml version="1.0" encoding="utf-8"?>
<ds:datastoreItem xmlns:ds="http://schemas.openxmlformats.org/officeDocument/2006/customXml" ds:itemID="{59C6109B-6DAE-41A6-9741-5BDDE13CF2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79dcbc-3e43-4629-a6ef-052dfba99b29"/>
    <ds:schemaRef ds:uri="f4219ac8-d24b-4b2a-b3f5-db8b386e8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84FF9D-3F95-4E09-AC75-F12E7BAD3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79dcbc-3e43-4629-a6ef-052dfba99b29"/>
    <ds:schemaRef ds:uri="52c4e513-dc94-49e9-b741-02ebeda77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5065D11-1EE3-445F-9A6C-4143B369AEC9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AAC517CF-1896-4687-8362-CC6E4B4FB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OMB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Rajan, Shilpa (Contractor)</dc:creator>
  <cp:keywords/>
  <dc:description/>
  <cp:lastModifiedBy>Sweezy</cp:lastModifiedBy>
  <cp:revision>2</cp:revision>
  <dcterms:created xsi:type="dcterms:W3CDTF">2015-07-16T18:31:00Z</dcterms:created>
  <dcterms:modified xsi:type="dcterms:W3CDTF">2015-07-16T18:31:00Z</dcterms:modified>
</cp:coreProperties>
</file>