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56D5" w14:textId="77777777" w:rsidR="000E7356" w:rsidRDefault="000E7356" w:rsidP="000E7356">
      <w:pPr>
        <w:jc w:val="center"/>
        <w:rPr>
          <w:rFonts w:ascii="Times New Roman" w:hAnsi="Times New Roman" w:cs="Times New Roman"/>
          <w:b/>
        </w:rPr>
      </w:pPr>
      <w:r w:rsidRPr="00273F23">
        <w:rPr>
          <w:rFonts w:ascii="Times New Roman" w:hAnsi="Times New Roman" w:cs="Times New Roman"/>
          <w:b/>
        </w:rPr>
        <w:object w:dxaOrig="1179" w:dyaOrig="1280" w14:anchorId="44B56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8.5pt;height:64.5pt;mso-position-horizontal-relative:page;mso-position-vertical-relative:page" o:ole="">
            <v:imagedata r:id="rId5" o:title="" grayscale="t" bilevel="t"/>
          </v:shape>
          <o:OLEObject Type="Embed" ProgID="Equation.3" ShapeID="对象 1" DrawAspect="Content" ObjectID="_1812629916" r:id="rId6">
            <o:FieldCodes>\s</o:FieldCodes>
          </o:OLEObject>
        </w:object>
      </w:r>
      <w:r w:rsidRPr="00273F23">
        <w:rPr>
          <w:rFonts w:ascii="Times New Roman" w:hAnsi="Times New Roman" w:cs="Times New Roman"/>
          <w:b/>
        </w:rPr>
        <w:t xml:space="preserve">   </w:t>
      </w:r>
      <w:r w:rsidRPr="00273F23">
        <w:rPr>
          <w:rFonts w:ascii="Times New Roman" w:hAnsi="Times New Roman" w:cs="Times New Roman"/>
          <w:b/>
        </w:rPr>
        <w:object w:dxaOrig="1080" w:dyaOrig="1280" w14:anchorId="7E54C5F4">
          <v:shape id="对象 2" o:spid="_x0000_i1026" type="#_x0000_t75" style="width:54.75pt;height:64.5pt;mso-position-horizontal-relative:page;mso-position-vertical-relative:page" o:ole="">
            <v:imagedata r:id="rId7" o:title="" grayscale="t" bilevel="t"/>
          </v:shape>
          <o:OLEObject Type="Embed" ProgID="Photoshop.Image.7" ShapeID="对象 2" DrawAspect="Content" ObjectID="_1812629917" r:id="rId8">
            <o:FieldCodes>\s</o:FieldCodes>
          </o:OLEObject>
        </w:object>
      </w:r>
      <w:r w:rsidRPr="00273F23">
        <w:rPr>
          <w:rFonts w:ascii="Times New Roman" w:hAnsi="Times New Roman" w:cs="Times New Roman"/>
          <w:b/>
        </w:rPr>
        <w:t xml:space="preserve">   </w:t>
      </w:r>
      <w:r w:rsidRPr="00273F23">
        <w:rPr>
          <w:rFonts w:ascii="Times New Roman" w:hAnsi="Times New Roman" w:cs="Times New Roman"/>
          <w:b/>
        </w:rPr>
        <w:object w:dxaOrig="819" w:dyaOrig="1280" w14:anchorId="153B0C44">
          <v:shape id="对象 3" o:spid="_x0000_i1027" type="#_x0000_t75" style="width:41.25pt;height:64.5pt;mso-position-horizontal-relative:page;mso-position-vertical-relative:page" o:ole="">
            <v:imagedata r:id="rId9" o:title="" grayscale="t" bilevel="t"/>
          </v:shape>
          <o:OLEObject Type="Embed" ProgID="Equation.3" ShapeID="对象 3" DrawAspect="Content" ObjectID="_1812629918" r:id="rId10">
            <o:FieldCodes>\s</o:FieldCodes>
          </o:OLEObject>
        </w:object>
      </w:r>
      <w:r w:rsidRPr="00273F23">
        <w:rPr>
          <w:rFonts w:ascii="Times New Roman" w:hAnsi="Times New Roman" w:cs="Times New Roman"/>
          <w:b/>
        </w:rPr>
        <w:t xml:space="preserve">    </w:t>
      </w:r>
      <w:r w:rsidRPr="00273F23">
        <w:rPr>
          <w:rFonts w:ascii="Times New Roman" w:hAnsi="Times New Roman" w:cs="Times New Roman"/>
          <w:b/>
        </w:rPr>
        <w:object w:dxaOrig="779" w:dyaOrig="1280" w14:anchorId="15525277">
          <v:shape id="对象 4" o:spid="_x0000_i1028" type="#_x0000_t75" style="width:39pt;height:64.5pt;mso-position-horizontal-relative:page;mso-position-vertical-relative:page" o:ole="">
            <v:imagedata r:id="rId11" o:title="" grayscale="t" bilevel="t"/>
          </v:shape>
          <o:OLEObject Type="Embed" ProgID="Photoshop.Image.7" ShapeID="对象 4" DrawAspect="Content" ObjectID="_1812629919" r:id="rId12">
            <o:FieldCodes>\s</o:FieldCodes>
          </o:OLEObject>
        </w:object>
      </w:r>
    </w:p>
    <w:p w14:paraId="3039D450" w14:textId="77777777" w:rsidR="000E7356" w:rsidRPr="00EF7D7F" w:rsidRDefault="000E7356" w:rsidP="000E7356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计算机与大数据学院</w:t>
      </w:r>
      <w:r w:rsidRPr="00EF7D7F">
        <w:rPr>
          <w:rFonts w:ascii="Times New Roman" w:eastAsia="黑体" w:hAnsi="Times New Roman" w:cs="Times New Roman"/>
          <w:sz w:val="28"/>
          <w:szCs w:val="28"/>
        </w:rPr>
        <w:t>《电子线路综合实验》实验报告</w:t>
      </w:r>
    </w:p>
    <w:p w14:paraId="3592DDF9" w14:textId="77777777" w:rsidR="000E7356" w:rsidRPr="009F0E72" w:rsidRDefault="000E7356" w:rsidP="000E7356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专业：</w:t>
      </w:r>
      <w:proofErr w:type="gramStart"/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数智实验班</w:t>
      </w:r>
      <w:proofErr w:type="gramEnd"/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 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年级：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24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级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 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班级：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班</w:t>
      </w:r>
    </w:p>
    <w:p w14:paraId="5E5A7C49" w14:textId="77777777" w:rsidR="000E7356" w:rsidRPr="009F0E72" w:rsidRDefault="000E7356" w:rsidP="000E7356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  <w:u w:val="single"/>
        </w:rPr>
      </w:pP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姓名：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王智壹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 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学号：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052403137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实验时间：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2025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年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6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月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20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日</w:t>
      </w:r>
    </w:p>
    <w:p w14:paraId="505EECC3" w14:textId="77777777" w:rsidR="000E7356" w:rsidRPr="00273F23" w:rsidRDefault="000E7356" w:rsidP="000E7356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</w:t>
      </w:r>
      <w:r>
        <w:rPr>
          <w:rFonts w:ascii="Times New Roman" w:eastAsia="黑体" w:hAnsi="Times New Roman" w:cs="Times New Roman" w:hint="eastAsia"/>
          <w:sz w:val="28"/>
          <w:szCs w:val="28"/>
        </w:rPr>
        <w:t>八</w:t>
      </w:r>
      <w:r w:rsidRPr="00273F23">
        <w:rPr>
          <w:rFonts w:ascii="Times New Roman" w:eastAsia="黑体" w:hAnsi="Times New Roman" w:cs="Times New Roman"/>
          <w:sz w:val="28"/>
          <w:szCs w:val="28"/>
        </w:rPr>
        <w:t xml:space="preserve">  </w:t>
      </w:r>
      <w:r>
        <w:rPr>
          <w:rFonts w:ascii="Times New Roman" w:eastAsia="黑体" w:hAnsi="Times New Roman" w:cs="Times New Roman" w:hint="eastAsia"/>
          <w:sz w:val="28"/>
          <w:szCs w:val="28"/>
        </w:rPr>
        <w:t>比例运算</w:t>
      </w:r>
      <w:r>
        <w:rPr>
          <w:rFonts w:ascii="Times New Roman" w:eastAsia="黑体" w:hAnsi="Times New Roman" w:cs="Times New Roman"/>
          <w:sz w:val="28"/>
          <w:szCs w:val="28"/>
        </w:rPr>
        <w:t>电路</w:t>
      </w:r>
    </w:p>
    <w:p w14:paraId="64ADD26C" w14:textId="77777777" w:rsidR="000E7356" w:rsidRPr="00273F23" w:rsidRDefault="000E7356" w:rsidP="000E7356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73F23">
        <w:rPr>
          <w:rFonts w:ascii="Times New Roman" w:eastAsia="黑体" w:hAnsi="Times New Roman" w:cs="Times New Roman"/>
          <w:sz w:val="28"/>
          <w:szCs w:val="28"/>
        </w:rPr>
        <w:t>实验目的：</w:t>
      </w:r>
    </w:p>
    <w:p w14:paraId="7B6E746A" w14:textId="77777777" w:rsidR="000E7356" w:rsidRPr="00AA0A62" w:rsidRDefault="000E7356" w:rsidP="000E7356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AA0A62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AA0A62">
        <w:rPr>
          <w:rFonts w:ascii="Times New Roman" w:eastAsia="黑体" w:hAnsi="Times New Roman" w:cs="Times New Roman" w:hint="eastAsia"/>
          <w:sz w:val="24"/>
          <w:szCs w:val="24"/>
        </w:rPr>
        <w:t>、了解集成运算放大器的结构和在线性区工作的特点</w:t>
      </w:r>
      <w:r>
        <w:rPr>
          <w:rFonts w:ascii="Times New Roman" w:eastAsia="黑体" w:hAnsi="Times New Roman" w:cs="Times New Roman" w:hint="eastAsia"/>
          <w:sz w:val="24"/>
          <w:szCs w:val="24"/>
        </w:rPr>
        <w:t>；</w:t>
      </w:r>
    </w:p>
    <w:p w14:paraId="5774F806" w14:textId="77777777" w:rsidR="000E7356" w:rsidRDefault="000E7356" w:rsidP="000E7356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AA0A62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AA0A62">
        <w:rPr>
          <w:rFonts w:ascii="Times New Roman" w:eastAsia="黑体" w:hAnsi="Times New Roman" w:cs="Times New Roman" w:hint="eastAsia"/>
          <w:sz w:val="24"/>
          <w:szCs w:val="24"/>
        </w:rPr>
        <w:t>、掌握反相比例、同相比例运算电路的工作原理和设计要求；</w:t>
      </w:r>
    </w:p>
    <w:p w14:paraId="3D5BDF36" w14:textId="77777777" w:rsidR="000E7356" w:rsidRPr="00273F23" w:rsidRDefault="000E7356" w:rsidP="000E7356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sz w:val="24"/>
          <w:szCs w:val="24"/>
        </w:rPr>
        <w:t>、了解电压跟随器的工作原理和应用场合。</w:t>
      </w:r>
    </w:p>
    <w:p w14:paraId="088EFD14" w14:textId="77777777" w:rsidR="000E7356" w:rsidRPr="00273F23" w:rsidRDefault="000E7356" w:rsidP="000E7356">
      <w:pPr>
        <w:rPr>
          <w:rFonts w:ascii="Times New Roman" w:eastAsia="黑体" w:hAnsi="Times New Roman" w:cs="Times New Roman"/>
          <w:sz w:val="28"/>
          <w:szCs w:val="28"/>
        </w:rPr>
      </w:pPr>
      <w:r w:rsidRPr="00273F23">
        <w:rPr>
          <w:rFonts w:ascii="Times New Roman" w:eastAsia="黑体" w:hAnsi="Times New Roman" w:cs="Times New Roman"/>
          <w:sz w:val="28"/>
          <w:szCs w:val="28"/>
        </w:rPr>
        <w:t>实验原理：</w:t>
      </w:r>
    </w:p>
    <w:p w14:paraId="708F8F4D" w14:textId="77777777" w:rsidR="000E7356" w:rsidRDefault="000E7356" w:rsidP="000E7356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B81840">
        <w:rPr>
          <w:rFonts w:ascii="Times New Roman" w:eastAsia="黑体" w:hAnsi="Times New Roman" w:cs="Times New Roman"/>
          <w:sz w:val="24"/>
          <w:szCs w:val="24"/>
        </w:rPr>
        <w:t>请在观看完实验原理视频后回答以下问题：</w:t>
      </w:r>
      <w:r w:rsidRPr="00B81840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4E796F2A" w14:textId="77777777" w:rsidR="000E7356" w:rsidRPr="009F0E72" w:rsidRDefault="000E7356" w:rsidP="000E7356">
      <w:pPr>
        <w:pStyle w:val="a9"/>
        <w:numPr>
          <w:ilvl w:val="0"/>
          <w:numId w:val="1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集成运算放大器能不能输入直流信号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？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为什么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？（请思考耦合方式）</w:t>
      </w:r>
    </w:p>
    <w:p w14:paraId="23AA7135" w14:textId="77777777" w:rsidR="000E7356" w:rsidRPr="00B6408A" w:rsidRDefault="000E7356" w:rsidP="000E7356">
      <w:pPr>
        <w:spacing w:line="360" w:lineRule="auto"/>
        <w:ind w:firstLine="36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B6408A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集成运算放大器内部的多级放大器采用直接耦合的方式连接，即可以放大交流信号也可以放大直流信号。</w:t>
      </w:r>
    </w:p>
    <w:p w14:paraId="5CC5B4A7" w14:textId="77777777" w:rsidR="000E7356" w:rsidRPr="009F0E72" w:rsidRDefault="000E7356" w:rsidP="000E7356">
      <w:pPr>
        <w:pStyle w:val="a9"/>
        <w:numPr>
          <w:ilvl w:val="0"/>
          <w:numId w:val="1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集成运算放大器有两个输入端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，它的输入级是什么电路？为什么要采用该电路？</w:t>
      </w:r>
    </w:p>
    <w:p w14:paraId="27B03F90" w14:textId="77777777" w:rsidR="000E7356" w:rsidRPr="00B6408A" w:rsidRDefault="000E7356" w:rsidP="000E7356">
      <w:pPr>
        <w:spacing w:line="360" w:lineRule="auto"/>
        <w:ind w:left="36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差动放大电路，差动放大电路对共模信号有强抑制作用，减小干扰信号的影响。</w:t>
      </w:r>
    </w:p>
    <w:p w14:paraId="2F83496F" w14:textId="77777777" w:rsidR="000E7356" w:rsidRDefault="000E7356" w:rsidP="000E7356">
      <w:pPr>
        <w:pStyle w:val="a9"/>
        <w:numPr>
          <w:ilvl w:val="0"/>
          <w:numId w:val="1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虽然画图时进行了简化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，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但是实际工作时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，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集成运放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为什么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需要两个直流电源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FF"/>
            <w:sz w:val="24"/>
            <w:szCs w:val="24"/>
          </w:rPr>
          <m:t>±</m:t>
        </m:r>
      </m:oMath>
      <w:r w:rsidRPr="009F0E72">
        <w:rPr>
          <w:rFonts w:ascii="Times New Roman" w:eastAsia="黑体" w:hAnsi="Times New Roman" w:cs="Times New Roman" w:hint="eastAsia"/>
          <w:i/>
          <w:color w:val="0000FF"/>
          <w:sz w:val="24"/>
          <w:szCs w:val="24"/>
        </w:rPr>
        <w:t>V</w:t>
      </w:r>
      <w:r w:rsidRPr="009F0E72">
        <w:rPr>
          <w:rFonts w:ascii="Times New Roman" w:eastAsia="黑体" w:hAnsi="Times New Roman" w:cs="Times New Roman"/>
          <w:i/>
          <w:color w:val="0000FF"/>
          <w:sz w:val="24"/>
          <w:szCs w:val="24"/>
          <w:vertAlign w:val="subscript"/>
        </w:rPr>
        <w:t>CC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的共同作用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？（请从输出级电路思考）</w:t>
      </w:r>
    </w:p>
    <w:p w14:paraId="5AA50429" w14:textId="77777777" w:rsidR="000E7356" w:rsidRPr="00B6408A" w:rsidRDefault="000E7356" w:rsidP="000E7356">
      <w:pPr>
        <w:ind w:firstLine="360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B6408A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输出级电极是</w:t>
      </w:r>
      <w:r w:rsidRPr="00B6408A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OCL</w:t>
      </w:r>
      <w:r w:rsidRPr="00B6408A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电路，需要两个对称的正负电源提供静态工作点和放大所需的能量。</w:t>
      </w:r>
    </w:p>
    <w:p w14:paraId="079D74C3" w14:textId="77777777" w:rsidR="000E7356" w:rsidRPr="009F0E72" w:rsidRDefault="000E7356" w:rsidP="000E7356">
      <w:pPr>
        <w:pStyle w:val="a9"/>
        <w:numPr>
          <w:ilvl w:val="0"/>
          <w:numId w:val="1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根据理想集成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运放的电压传输特性曲线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，其在线性区有什么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特性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？</w:t>
      </w:r>
    </w:p>
    <w:p w14:paraId="3E95047A" w14:textId="77777777" w:rsidR="000E7356" w:rsidRPr="009F0E72" w:rsidRDefault="000E7356" w:rsidP="000E7356">
      <w:pPr>
        <w:spacing w:line="360" w:lineRule="auto"/>
        <w:ind w:left="36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虚短和</w:t>
      </w:r>
      <w:proofErr w:type="gramEnd"/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虚断</w:t>
      </w:r>
    </w:p>
    <w:p w14:paraId="75D99987" w14:textId="77777777" w:rsidR="000E7356" w:rsidRDefault="000E7356" w:rsidP="000E7356">
      <w:pPr>
        <w:pStyle w:val="a9"/>
        <w:numPr>
          <w:ilvl w:val="0"/>
          <w:numId w:val="1"/>
        </w:numPr>
        <w:spacing w:line="360" w:lineRule="auto"/>
        <w:contextualSpacing w:val="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为了让集成运</w:t>
      </w:r>
      <w:proofErr w:type="gramStart"/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放稳定</w:t>
      </w:r>
      <w:proofErr w:type="gramEnd"/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地工作在线性区，可采取什么方法？应如何实现？</w:t>
      </w:r>
    </w:p>
    <w:p w14:paraId="37E3CEBF" w14:textId="77777777" w:rsidR="000E7356" w:rsidRPr="00B6408A" w:rsidRDefault="000E7356" w:rsidP="000E7356">
      <w:pPr>
        <w:spacing w:line="360" w:lineRule="auto"/>
        <w:ind w:firstLine="36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B6408A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引入负反馈降低放大倍数，提高线性区范围。在集成运算放大器的输出端串联一个大电阻到反向输入端</w:t>
      </w:r>
    </w:p>
    <w:p w14:paraId="397F5539" w14:textId="77777777" w:rsidR="000E7356" w:rsidRPr="009F0E72" w:rsidRDefault="000E7356" w:rsidP="000E7356">
      <w:pPr>
        <w:spacing w:line="360" w:lineRule="auto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6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、请对下面两张电路图，分别回答以下问题：</w:t>
      </w:r>
    </w:p>
    <w:p w14:paraId="64F52B65" w14:textId="77777777" w:rsidR="000E7356" w:rsidRDefault="000E7356" w:rsidP="000E7356">
      <w:pPr>
        <w:pStyle w:val="a9"/>
        <w:spacing w:line="360" w:lineRule="auto"/>
        <w:ind w:left="36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（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1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）实现了什么运算？图中引入了何种类型的负反馈？</w:t>
      </w:r>
    </w:p>
    <w:p w14:paraId="2C8EAAAB" w14:textId="77777777" w:rsidR="000E7356" w:rsidRPr="009F0E72" w:rsidRDefault="000E7356" w:rsidP="000E7356">
      <w:pPr>
        <w:pStyle w:val="a9"/>
        <w:spacing w:line="360" w:lineRule="auto"/>
        <w:ind w:left="36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</w:p>
    <w:p w14:paraId="783627F3" w14:textId="77777777" w:rsidR="000E7356" w:rsidRDefault="000E7356" w:rsidP="000E7356">
      <w:pPr>
        <w:pStyle w:val="a9"/>
        <w:spacing w:line="360" w:lineRule="auto"/>
        <w:ind w:left="36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（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2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）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电阻</w:t>
      </w:r>
      <w:r w:rsidRPr="009F0E72">
        <w:rPr>
          <w:rFonts w:ascii="Times New Roman" w:eastAsia="黑体" w:hAnsi="Times New Roman" w:cs="Times New Roman"/>
          <w:i/>
          <w:color w:val="0000FF"/>
          <w:sz w:val="24"/>
          <w:szCs w:val="24"/>
        </w:rPr>
        <w:t>R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  <w:vertAlign w:val="subscript"/>
        </w:rPr>
        <w:t>2</w:t>
      </w:r>
      <w:r w:rsidRPr="009F0E72">
        <w:rPr>
          <w:rFonts w:ascii="Times New Roman" w:eastAsia="黑体" w:hAnsi="Times New Roman" w:cs="Times New Roman"/>
          <w:color w:val="0000FF"/>
          <w:sz w:val="24"/>
          <w:szCs w:val="24"/>
        </w:rPr>
        <w:t>的作用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？它的阻值应如何选择？</w:t>
      </w:r>
    </w:p>
    <w:p w14:paraId="50A7A091" w14:textId="77777777" w:rsidR="000E7356" w:rsidRPr="009F0E72" w:rsidRDefault="000E7356" w:rsidP="000E7356">
      <w:pPr>
        <w:pStyle w:val="a9"/>
        <w:spacing w:line="360" w:lineRule="auto"/>
        <w:ind w:left="36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</w:p>
    <w:p w14:paraId="49C7CE4A" w14:textId="77777777" w:rsidR="000E7356" w:rsidRPr="009F0E72" w:rsidRDefault="000E7356" w:rsidP="000E7356">
      <w:pPr>
        <w:pStyle w:val="a9"/>
        <w:spacing w:line="360" w:lineRule="auto"/>
        <w:ind w:left="360"/>
        <w:jc w:val="left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（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3</w:t>
      </w:r>
      <w:r w:rsidRPr="009F0E72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）请在作业纸上手写推导出电路的运算公式</w:t>
      </w:r>
      <w:r>
        <w:rPr>
          <w:rFonts w:ascii="Times New Roman" w:eastAsia="黑体" w:hAnsi="Times New Roman" w:cs="Times New Roman" w:hint="eastAsia"/>
          <w:color w:val="0000FF"/>
          <w:sz w:val="24"/>
          <w:szCs w:val="24"/>
        </w:rPr>
        <w:t>，并拍照截图放在下方。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23"/>
        <w:gridCol w:w="4913"/>
      </w:tblGrid>
      <w:tr w:rsidR="000E7356" w14:paraId="3372A7EE" w14:textId="77777777" w:rsidTr="00284AF3">
        <w:tc>
          <w:tcPr>
            <w:tcW w:w="4981" w:type="dxa"/>
          </w:tcPr>
          <w:p w14:paraId="1141D124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52FFD" wp14:editId="29DAD9D6">
                  <wp:extent cx="2109600" cy="1306800"/>
                  <wp:effectExtent l="0" t="0" r="5080" b="8255"/>
                  <wp:docPr id="7" name="图片 7" descr="图示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示&#10;&#10;AI 生成的内容可能不正确。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250106E8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367DD4" wp14:editId="4BE3B498">
                  <wp:extent cx="2631600" cy="1296000"/>
                  <wp:effectExtent l="0" t="0" r="0" b="0"/>
                  <wp:docPr id="8" name="图片 8" descr="图示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示&#10;&#10;AI 生成的内容可能不正确。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6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13166" w14:textId="77777777" w:rsidR="000E7356" w:rsidRPr="00AA289E" w:rsidRDefault="000E7356" w:rsidP="000E7356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1BD102C" wp14:editId="1D223277">
            <wp:extent cx="6188710" cy="5077460"/>
            <wp:effectExtent l="0" t="0" r="2540" b="8890"/>
            <wp:docPr id="1752847670" name="图片 5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47670" name="图片 5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EB06" w14:textId="77777777" w:rsidR="000E7356" w:rsidRDefault="000E7356" w:rsidP="000E7356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EF7D7F">
        <w:rPr>
          <w:rFonts w:ascii="Times New Roman" w:eastAsia="黑体" w:hAnsi="Times New Roman" w:cs="Times New Roman"/>
          <w:sz w:val="28"/>
          <w:szCs w:val="28"/>
        </w:rPr>
        <w:t>仪器选用重要说明</w:t>
      </w:r>
    </w:p>
    <w:p w14:paraId="7F751E44" w14:textId="77777777" w:rsidR="000E7356" w:rsidRPr="000127EF" w:rsidRDefault="000E7356" w:rsidP="000E735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Pr="002202C8">
        <w:rPr>
          <w:rFonts w:ascii="Times New Roman" w:eastAsia="黑体" w:hAnsi="Times New Roman" w:cs="Times New Roman" w:hint="eastAsia"/>
          <w:sz w:val="24"/>
          <w:szCs w:val="24"/>
        </w:rPr>
        <w:t>本次实验需要</w:t>
      </w:r>
      <w:r>
        <w:rPr>
          <w:rFonts w:ascii="Times New Roman" w:eastAsia="黑体" w:hAnsi="Times New Roman" w:cs="Times New Roman" w:hint="eastAsia"/>
          <w:sz w:val="24"/>
          <w:szCs w:val="24"/>
        </w:rPr>
        <w:t>使用</w:t>
      </w:r>
      <w:r w:rsidRPr="007E2290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集成运算放大器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2202C8">
        <w:rPr>
          <w:rFonts w:ascii="Times New Roman" w:eastAsia="黑体" w:hAnsi="Times New Roman" w:cs="Times New Roman" w:hint="eastAsia"/>
          <w:sz w:val="24"/>
          <w:szCs w:val="24"/>
        </w:rPr>
        <w:t>请在“</w:t>
      </w:r>
      <w:r w:rsidRPr="002202C8">
        <w:rPr>
          <w:rFonts w:ascii="Times New Roman" w:eastAsia="黑体" w:hAnsi="Times New Roman" w:cs="Times New Roman" w:hint="eastAsia"/>
          <w:sz w:val="24"/>
          <w:szCs w:val="24"/>
        </w:rPr>
        <w:t>A</w:t>
      </w:r>
      <w:r w:rsidRPr="002202C8">
        <w:rPr>
          <w:rFonts w:ascii="Times New Roman" w:eastAsia="黑体" w:hAnsi="Times New Roman" w:cs="Times New Roman"/>
          <w:sz w:val="24"/>
          <w:szCs w:val="24"/>
        </w:rPr>
        <w:t>nalog</w:t>
      </w:r>
      <w:r w:rsidRPr="002202C8">
        <w:rPr>
          <w:rFonts w:ascii="Times New Roman" w:eastAsia="黑体" w:hAnsi="Times New Roman" w:cs="Times New Roman" w:hint="eastAsia"/>
          <w:sz w:val="24"/>
          <w:szCs w:val="24"/>
        </w:rPr>
        <w:t>”组的“</w:t>
      </w:r>
      <w:r w:rsidRPr="002202C8">
        <w:rPr>
          <w:rFonts w:ascii="Times New Roman" w:eastAsia="黑体" w:hAnsi="Times New Roman" w:cs="Times New Roman" w:hint="eastAsia"/>
          <w:sz w:val="24"/>
          <w:szCs w:val="24"/>
        </w:rPr>
        <w:t>A</w:t>
      </w:r>
      <w:r w:rsidRPr="002202C8">
        <w:rPr>
          <w:rFonts w:ascii="Times New Roman" w:eastAsia="黑体" w:hAnsi="Times New Roman" w:cs="Times New Roman"/>
          <w:sz w:val="24"/>
          <w:szCs w:val="24"/>
        </w:rPr>
        <w:t>NALOG_VIRTUAL</w:t>
      </w:r>
      <w:r w:rsidRPr="002202C8">
        <w:rPr>
          <w:rFonts w:ascii="Times New Roman" w:eastAsia="黑体" w:hAnsi="Times New Roman" w:cs="Times New Roman" w:hint="eastAsia"/>
          <w:sz w:val="24"/>
          <w:szCs w:val="24"/>
        </w:rPr>
        <w:t>”</w:t>
      </w:r>
      <w:r w:rsidRPr="002202C8">
        <w:rPr>
          <w:rFonts w:ascii="Times New Roman" w:eastAsia="黑体" w:hAnsi="Times New Roman" w:cs="Times New Roman"/>
          <w:sz w:val="24"/>
          <w:szCs w:val="24"/>
        </w:rPr>
        <w:t>中选择</w:t>
      </w:r>
      <w:r w:rsidRPr="002202C8">
        <w:rPr>
          <w:rFonts w:ascii="Times New Roman" w:eastAsia="黑体" w:hAnsi="Times New Roman" w:cs="Times New Roman" w:hint="eastAsia"/>
          <w:sz w:val="24"/>
          <w:szCs w:val="24"/>
        </w:rPr>
        <w:t>“</w:t>
      </w:r>
      <w:r w:rsidRPr="000A444A">
        <w:rPr>
          <w:rFonts w:ascii="Times New Roman" w:eastAsia="黑体" w:hAnsi="Times New Roman" w:cs="Times New Roman" w:hint="eastAsia"/>
          <w:sz w:val="24"/>
          <w:szCs w:val="24"/>
          <w:highlight w:val="yellow"/>
        </w:rPr>
        <w:t>O</w:t>
      </w:r>
      <w:r w:rsidRPr="000A444A">
        <w:rPr>
          <w:rFonts w:ascii="Times New Roman" w:eastAsia="黑体" w:hAnsi="Times New Roman" w:cs="Times New Roman"/>
          <w:sz w:val="24"/>
          <w:szCs w:val="24"/>
          <w:highlight w:val="yellow"/>
        </w:rPr>
        <w:t>PAMP_5T_VIRTUAL</w:t>
      </w:r>
      <w:r w:rsidRPr="002202C8">
        <w:rPr>
          <w:rFonts w:ascii="Times New Roman" w:eastAsia="黑体" w:hAnsi="Times New Roman" w:cs="Times New Roman" w:hint="eastAsia"/>
          <w:sz w:val="24"/>
          <w:szCs w:val="24"/>
        </w:rPr>
        <w:t>”。</w:t>
      </w:r>
      <w:r w:rsidRPr="00083C3E">
        <w:rPr>
          <w:rFonts w:ascii="Times New Roman" w:eastAsia="黑体" w:hAnsi="Times New Roman" w:cs="Times New Roman" w:hint="eastAsia"/>
          <w:sz w:val="24"/>
          <w:szCs w:val="24"/>
        </w:rPr>
        <w:t>该元件的符号标准</w:t>
      </w:r>
      <w:r>
        <w:rPr>
          <w:rFonts w:ascii="Times New Roman" w:eastAsia="黑体" w:hAnsi="Times New Roman" w:cs="Times New Roman" w:hint="eastAsia"/>
          <w:sz w:val="24"/>
          <w:szCs w:val="24"/>
        </w:rPr>
        <w:t>有两种</w:t>
      </w:r>
      <w:r w:rsidRPr="00083C3E">
        <w:rPr>
          <w:rFonts w:ascii="Times New Roman" w:eastAsia="黑体" w:hAnsi="Times New Roman" w:cs="Times New Roman" w:hint="eastAsia"/>
          <w:sz w:val="24"/>
          <w:szCs w:val="24"/>
        </w:rPr>
        <w:t>“</w:t>
      </w:r>
      <w:r w:rsidRPr="00083C3E">
        <w:rPr>
          <w:rFonts w:ascii="Times New Roman" w:eastAsia="黑体" w:hAnsi="Times New Roman" w:cs="Times New Roman" w:hint="eastAsia"/>
          <w:sz w:val="24"/>
          <w:szCs w:val="24"/>
        </w:rPr>
        <w:t>A</w:t>
      </w:r>
      <w:r w:rsidRPr="00083C3E">
        <w:rPr>
          <w:rFonts w:ascii="Times New Roman" w:eastAsia="黑体" w:hAnsi="Times New Roman" w:cs="Times New Roman"/>
          <w:sz w:val="24"/>
          <w:szCs w:val="24"/>
        </w:rPr>
        <w:t>NSI</w:t>
      </w:r>
      <w:r w:rsidRPr="00083C3E">
        <w:rPr>
          <w:rFonts w:ascii="Times New Roman" w:eastAsia="黑体" w:hAnsi="Times New Roman" w:cs="Times New Roman" w:hint="eastAsia"/>
          <w:sz w:val="24"/>
          <w:szCs w:val="24"/>
        </w:rPr>
        <w:t>”或“</w:t>
      </w:r>
      <w:r w:rsidRPr="00083C3E">
        <w:rPr>
          <w:rFonts w:ascii="Times New Roman" w:eastAsia="黑体" w:hAnsi="Times New Roman" w:cs="Times New Roman" w:hint="eastAsia"/>
          <w:sz w:val="24"/>
          <w:szCs w:val="24"/>
        </w:rPr>
        <w:t>D</w:t>
      </w:r>
      <w:r w:rsidRPr="00083C3E">
        <w:rPr>
          <w:rFonts w:ascii="Times New Roman" w:eastAsia="黑体" w:hAnsi="Times New Roman" w:cs="Times New Roman"/>
          <w:sz w:val="24"/>
          <w:szCs w:val="24"/>
        </w:rPr>
        <w:t>IN</w:t>
      </w:r>
      <w:r w:rsidRPr="00083C3E">
        <w:rPr>
          <w:rFonts w:ascii="Times New Roman" w:eastAsia="黑体" w:hAnsi="Times New Roman" w:cs="Times New Roman" w:hint="eastAsia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管脚</w:t>
      </w:r>
      <w:r>
        <w:rPr>
          <w:rFonts w:ascii="Times New Roman" w:eastAsia="黑体" w:hAnsi="Times New Roman" w:cs="Times New Roman" w:hint="eastAsia"/>
          <w:sz w:val="24"/>
          <w:szCs w:val="24"/>
        </w:rPr>
        <w:t>说明如下：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0"/>
        <w:gridCol w:w="6126"/>
      </w:tblGrid>
      <w:tr w:rsidR="000E7356" w14:paraId="21FA11A9" w14:textId="77777777" w:rsidTr="00284AF3">
        <w:tc>
          <w:tcPr>
            <w:tcW w:w="3610" w:type="dxa"/>
          </w:tcPr>
          <w:p w14:paraId="4B1715C8" w14:textId="77777777" w:rsidR="000E7356" w:rsidRDefault="000E7356" w:rsidP="00284AF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6C7D6" wp14:editId="6D5D36F4">
                      <wp:simplePos x="0" y="0"/>
                      <wp:positionH relativeFrom="column">
                        <wp:posOffset>1025315</wp:posOffset>
                      </wp:positionH>
                      <wp:positionV relativeFrom="paragraph">
                        <wp:posOffset>1299210</wp:posOffset>
                      </wp:positionV>
                      <wp:extent cx="1089765" cy="120476"/>
                      <wp:effectExtent l="0" t="0" r="15240" b="1333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765" cy="120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3391" id="矩形 13" o:spid="_x0000_s1026" style="position:absolute;margin-left:80.75pt;margin-top:102.3pt;width:85.8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122328" wp14:editId="4EDB7A64">
                      <wp:simplePos x="0" y="0"/>
                      <wp:positionH relativeFrom="column">
                        <wp:posOffset>510845</wp:posOffset>
                      </wp:positionH>
                      <wp:positionV relativeFrom="paragraph">
                        <wp:posOffset>442247</wp:posOffset>
                      </wp:positionV>
                      <wp:extent cx="116910" cy="129435"/>
                      <wp:effectExtent l="0" t="0" r="16510" b="2349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10" cy="12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DAE6B2" id="矩形 2" o:spid="_x0000_s1026" style="position:absolute;margin-left:40.2pt;margin-top:34.8pt;width:9.2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F32565" wp14:editId="0EEE7015">
                      <wp:simplePos x="0" y="0"/>
                      <wp:positionH relativeFrom="column">
                        <wp:posOffset>89187</wp:posOffset>
                      </wp:positionH>
                      <wp:positionV relativeFrom="paragraph">
                        <wp:posOffset>1427480</wp:posOffset>
                      </wp:positionV>
                      <wp:extent cx="847594" cy="108559"/>
                      <wp:effectExtent l="0" t="0" r="10160" b="2540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594" cy="1085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0ED3E0" id="矩形 11" o:spid="_x0000_s1026" style="position:absolute;margin-left:7pt;margin-top:112.4pt;width:66.75pt;height: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4E87AE" wp14:editId="7993FA7D">
                  <wp:extent cx="2133600" cy="1540030"/>
                  <wp:effectExtent l="0" t="0" r="0" b="3175"/>
                  <wp:docPr id="1" name="图片 1" descr="图形用户界面, 文本, 应用程序, 电子邮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形用户界面, 文本, 应用程序, 电子邮件&#10;&#10;AI 生成的内容可能不正确。"/>
                          <pic:cNvPicPr/>
                        </pic:nvPicPr>
                        <pic:blipFill rotWithShape="1">
                          <a:blip r:embed="rId16"/>
                          <a:srcRect b="39003"/>
                          <a:stretch/>
                        </pic:blipFill>
                        <pic:spPr bwMode="auto">
                          <a:xfrm>
                            <a:off x="0" y="0"/>
                            <a:ext cx="2142495" cy="1546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FAB75E4" w14:textId="77777777" w:rsidR="000E7356" w:rsidRDefault="000E7356" w:rsidP="00284AF3">
            <w:pPr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A24639" wp14:editId="556CED25">
                      <wp:simplePos x="0" y="0"/>
                      <wp:positionH relativeFrom="column">
                        <wp:posOffset>6533</wp:posOffset>
                      </wp:positionH>
                      <wp:positionV relativeFrom="paragraph">
                        <wp:posOffset>1467894</wp:posOffset>
                      </wp:positionV>
                      <wp:extent cx="1361161" cy="129435"/>
                      <wp:effectExtent l="0" t="0" r="10795" b="2349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161" cy="12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84E99A" id="矩形 12" o:spid="_x0000_s1026" style="position:absolute;margin-left:.5pt;margin-top:115.6pt;width:107.2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D288C5" wp14:editId="3CFD945B">
                  <wp:extent cx="2155792" cy="1648225"/>
                  <wp:effectExtent l="0" t="0" r="0" b="0"/>
                  <wp:docPr id="10" name="图片 10" descr="图形用户界面, 文本, 应用程序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图形用户界面, 文本, 应用程序&#10;&#10;AI 生成的内容可能不正确。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85" cy="165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2714"/>
              <w:gridCol w:w="3186"/>
            </w:tblGrid>
            <w:tr w:rsidR="000E7356" w14:paraId="4247EC7A" w14:textId="77777777" w:rsidTr="00284AF3">
              <w:tc>
                <w:tcPr>
                  <w:tcW w:w="2950" w:type="dxa"/>
                </w:tcPr>
                <w:p w14:paraId="7FD69CAB" w14:textId="77777777" w:rsidR="000E7356" w:rsidRDefault="000E7356" w:rsidP="00284AF3">
                  <w:pPr>
                    <w:spacing w:line="360" w:lineRule="auto"/>
                    <w:rPr>
                      <w:rFonts w:ascii="Times New Roman" w:eastAsia="黑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E253A">
                    <w:rPr>
                      <w:rFonts w:ascii="Times New Roman" w:eastAsia="黑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A</w:t>
                  </w:r>
                  <w:r w:rsidRPr="008E253A">
                    <w:rPr>
                      <w:rFonts w:ascii="Times New Roman" w:eastAsia="黑体" w:hAnsi="Times New Roman" w:cs="Times New Roman"/>
                      <w:color w:val="000000" w:themeColor="text1"/>
                      <w:sz w:val="24"/>
                      <w:szCs w:val="24"/>
                    </w:rPr>
                    <w:t>NSI</w:t>
                  </w:r>
                  <w:r w:rsidRPr="008E253A">
                    <w:rPr>
                      <w:rFonts w:ascii="Times New Roman" w:eastAsia="黑体" w:hAnsi="Times New Roman" w:cs="Times New Roman"/>
                      <w:color w:val="000000" w:themeColor="text1"/>
                      <w:sz w:val="24"/>
                      <w:szCs w:val="24"/>
                    </w:rPr>
                    <w:t>标准</w:t>
                  </w:r>
                  <w:r w:rsidRPr="008E253A">
                    <w:rPr>
                      <w:rFonts w:ascii="Times New Roman" w:eastAsia="黑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：</w:t>
                  </w:r>
                </w:p>
                <w:p w14:paraId="67453B16" w14:textId="77777777" w:rsidR="000E7356" w:rsidRDefault="000E7356" w:rsidP="00284AF3">
                  <w:pPr>
                    <w:spacing w:line="360" w:lineRule="auto"/>
                    <w:rPr>
                      <w:rFonts w:ascii="Times New Roman" w:eastAsia="黑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E8EC41A" wp14:editId="67314624">
                        <wp:extent cx="1382039" cy="1150959"/>
                        <wp:effectExtent l="0" t="0" r="8890" b="0"/>
                        <wp:docPr id="15" name="图片 15" descr="图示, 示意图&#10;&#10;AI 生成的内容可能不正确。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15" descr="图示, 示意图&#10;&#10;AI 生成的内容可能不正确。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0" cy="1157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50" w:type="dxa"/>
                </w:tcPr>
                <w:p w14:paraId="65F8BBA4" w14:textId="77777777" w:rsidR="000E7356" w:rsidRDefault="000E7356" w:rsidP="00284AF3">
                  <w:pPr>
                    <w:spacing w:line="360" w:lineRule="auto"/>
                    <w:rPr>
                      <w:rFonts w:ascii="Times New Roman" w:eastAsia="黑体" w:hAnsi="Times New Roman" w:cs="Times New Roman"/>
                      <w:sz w:val="24"/>
                      <w:szCs w:val="24"/>
                    </w:rPr>
                  </w:pPr>
                  <w:r w:rsidRPr="00083C3E">
                    <w:rPr>
                      <w:rFonts w:ascii="Times New Roman" w:eastAsia="黑体" w:hAnsi="Times New Roman" w:cs="Times New Roman" w:hint="eastAsia"/>
                      <w:sz w:val="24"/>
                      <w:szCs w:val="24"/>
                    </w:rPr>
                    <w:t>D</w:t>
                  </w:r>
                  <w:r w:rsidRPr="00083C3E">
                    <w:rPr>
                      <w:rFonts w:ascii="Times New Roman" w:eastAsia="黑体" w:hAnsi="Times New Roman" w:cs="Times New Roman"/>
                      <w:sz w:val="24"/>
                      <w:szCs w:val="24"/>
                    </w:rPr>
                    <w:t>IN</w:t>
                  </w:r>
                  <w:r>
                    <w:rPr>
                      <w:rFonts w:ascii="Times New Roman" w:eastAsia="黑体" w:hAnsi="Times New Roman" w:cs="Times New Roman"/>
                      <w:sz w:val="24"/>
                      <w:szCs w:val="24"/>
                    </w:rPr>
                    <w:t>标准</w:t>
                  </w:r>
                  <w:r>
                    <w:rPr>
                      <w:rFonts w:ascii="Times New Roman" w:eastAsia="黑体" w:hAnsi="Times New Roman" w:cs="Times New Roman" w:hint="eastAsia"/>
                      <w:sz w:val="24"/>
                      <w:szCs w:val="24"/>
                    </w:rPr>
                    <w:t>：</w:t>
                  </w:r>
                </w:p>
                <w:p w14:paraId="12437E10" w14:textId="77777777" w:rsidR="000E7356" w:rsidRDefault="000E7356" w:rsidP="00284AF3">
                  <w:pPr>
                    <w:spacing w:line="360" w:lineRule="auto"/>
                    <w:rPr>
                      <w:rFonts w:ascii="Times New Roman" w:eastAsia="黑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7F50702" wp14:editId="685CC02C">
                        <wp:extent cx="1884377" cy="1068888"/>
                        <wp:effectExtent l="0" t="0" r="1905" b="0"/>
                        <wp:docPr id="18" name="图片 18" descr="图示, 工程绘图&#10;&#10;AI 生成的内容可能不正确。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图片 18" descr="图示, 工程绘图&#10;&#10;AI 生成的内容可能不正确。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1590" cy="1072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47D4CB" w14:textId="77777777" w:rsidR="000E7356" w:rsidRPr="002F629E" w:rsidRDefault="000E7356" w:rsidP="00284AF3">
            <w:pPr>
              <w:spacing w:line="360" w:lineRule="auto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2F629E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  <w:highlight w:val="yellow"/>
              </w:rPr>
              <w:t>要求仅该元件采用</w:t>
            </w:r>
            <w:r w:rsidRPr="002F629E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  <w:highlight w:val="yellow"/>
              </w:rPr>
              <w:t>A</w:t>
            </w:r>
            <w:r w:rsidRPr="002F629E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highlight w:val="yellow"/>
              </w:rPr>
              <w:t>NSI</w:t>
            </w:r>
            <w:r w:rsidRPr="002F629E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highlight w:val="yellow"/>
              </w:rPr>
              <w:t>标准</w:t>
            </w:r>
            <w:r w:rsidRPr="002F629E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  <w:highlight w:val="yellow"/>
              </w:rPr>
              <w:t>,</w:t>
            </w:r>
            <w:r w:rsidRPr="002F629E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r w:rsidRPr="002F629E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  <w:highlight w:val="yellow"/>
              </w:rPr>
              <w:t>其他元件仍采用</w:t>
            </w:r>
            <w:r w:rsidRPr="002F629E">
              <w:rPr>
                <w:rFonts w:ascii="Times New Roman" w:eastAsia="黑体" w:hAnsi="Times New Roman" w:cs="Times New Roman" w:hint="eastAsia"/>
                <w:color w:val="000000" w:themeColor="text1"/>
                <w:sz w:val="24"/>
                <w:szCs w:val="24"/>
                <w:highlight w:val="yellow"/>
              </w:rPr>
              <w:t>D</w:t>
            </w:r>
            <w:r w:rsidRPr="002F629E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highlight w:val="yellow"/>
              </w:rPr>
              <w:t>IN</w:t>
            </w:r>
            <w:r w:rsidRPr="002F629E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highlight w:val="yellow"/>
              </w:rPr>
              <w:t>标准</w:t>
            </w:r>
          </w:p>
          <w:p w14:paraId="4ABB4CBB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</w:rPr>
              <w:t>选择元件前</w:t>
            </w:r>
            <w:r w:rsidRPr="00EF7D7F">
              <w:rPr>
                <w:rFonts w:ascii="Times New Roman" w:eastAsia="黑体" w:hAnsi="Times New Roman" w:cs="Times New Roman"/>
                <w:sz w:val="24"/>
                <w:szCs w:val="24"/>
              </w:rPr>
              <w:t>点击</w:t>
            </w:r>
            <w:r w:rsidRPr="00EF7D7F">
              <w:rPr>
                <w:rFonts w:ascii="Times New Roman" w:eastAsia="黑体" w:hAnsi="Times New Roman" w:cs="Times New Roman"/>
                <w:sz w:val="24"/>
                <w:szCs w:val="24"/>
              </w:rPr>
              <w:t>“</w:t>
            </w:r>
            <w:r w:rsidRPr="00EF7D7F">
              <w:rPr>
                <w:rFonts w:ascii="Times New Roman" w:eastAsia="黑体" w:hAnsi="Times New Roman" w:cs="Times New Roman"/>
                <w:sz w:val="24"/>
                <w:szCs w:val="24"/>
              </w:rPr>
              <w:t>选项</w:t>
            </w:r>
            <w:r w:rsidRPr="00EF7D7F">
              <w:rPr>
                <w:rFonts w:ascii="Times New Roman" w:eastAsia="黑体" w:hAnsi="Times New Roman" w:cs="Times New Roman"/>
                <w:sz w:val="24"/>
                <w:szCs w:val="24"/>
              </w:rPr>
              <w:t>”-“</w:t>
            </w:r>
            <w:r w:rsidRPr="00EF7D7F">
              <w:rPr>
                <w:rFonts w:ascii="Times New Roman" w:eastAsia="黑体" w:hAnsi="Times New Roman" w:cs="Times New Roman"/>
                <w:sz w:val="24"/>
                <w:szCs w:val="24"/>
              </w:rPr>
              <w:t>全局偏好</w:t>
            </w:r>
            <w:r w:rsidRPr="00EF7D7F">
              <w:rPr>
                <w:rFonts w:ascii="Times New Roman" w:eastAsia="黑体" w:hAnsi="Times New Roman" w:cs="Times New Roman"/>
                <w:sz w:val="24"/>
                <w:szCs w:val="24"/>
              </w:rPr>
              <w:t>”-“</w:t>
            </w:r>
            <w:r w:rsidRPr="00EF7D7F">
              <w:rPr>
                <w:rFonts w:ascii="Times New Roman" w:eastAsia="黑体" w:hAnsi="Times New Roman" w:cs="Times New Roman"/>
                <w:sz w:val="24"/>
                <w:szCs w:val="24"/>
              </w:rPr>
              <w:t>元器件</w:t>
            </w:r>
            <w:r w:rsidRPr="00EF7D7F">
              <w:rPr>
                <w:rFonts w:ascii="Times New Roman" w:eastAsia="黑体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更改标准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)</w:t>
            </w:r>
          </w:p>
          <w:p w14:paraId="0E7B8BBC" w14:textId="77777777" w:rsidR="000E7356" w:rsidRPr="00362506" w:rsidRDefault="000E7356" w:rsidP="00284AF3">
            <w:pPr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+</w:t>
            </w:r>
            <w:r w:rsidRPr="00362506">
              <w:rPr>
                <w:rFonts w:ascii="Times New Roman" w:eastAsia="黑体" w:hAnsi="Times New Roman" w:cs="Times New Roman" w:hint="eastAsia"/>
                <w:i/>
                <w:sz w:val="24"/>
                <w:szCs w:val="24"/>
                <w:highlight w:val="yellow"/>
              </w:rPr>
              <w:t>V</w:t>
            </w:r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  <w:vertAlign w:val="subscript"/>
              </w:rPr>
              <w:t>CC</w:t>
            </w:r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和同相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输入</w:t>
            </w:r>
            <w:proofErr w:type="gramStart"/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端位于</w:t>
            </w:r>
            <w:proofErr w:type="gramEnd"/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同侧，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而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-</w:t>
            </w:r>
            <w:r w:rsidRPr="00362506">
              <w:rPr>
                <w:rFonts w:ascii="Times New Roman" w:eastAsia="黑体" w:hAnsi="Times New Roman" w:cs="Times New Roman" w:hint="eastAsia"/>
                <w:i/>
                <w:sz w:val="24"/>
                <w:szCs w:val="24"/>
                <w:highlight w:val="yellow"/>
              </w:rPr>
              <w:t>V</w:t>
            </w:r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  <w:vertAlign w:val="subscript"/>
              </w:rPr>
              <w:t>CC</w:t>
            </w:r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和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反</w:t>
            </w:r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相</w:t>
            </w:r>
            <w:proofErr w:type="gramStart"/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端位于</w:t>
            </w:r>
            <w:proofErr w:type="gramEnd"/>
            <w:r w:rsidRPr="00362506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同侧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。</w:t>
            </w:r>
          </w:p>
          <w:p w14:paraId="34AC710E" w14:textId="77777777" w:rsidR="000E7356" w:rsidRPr="002625D8" w:rsidRDefault="000E7356" w:rsidP="00284AF3">
            <w:pPr>
              <w:spacing w:line="360" w:lineRule="auto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建议如果记不住管脚</w:t>
            </w: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2625D8"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  <w:t>可双击该元件</w:t>
            </w:r>
            <w:r w:rsidRPr="002625D8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调出属性菜单，在“显示”中选择“显示符号管脚名称”</w:t>
            </w: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，如左图所示</w:t>
            </w:r>
            <w:r w:rsidRPr="002625D8"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  <w:p w14:paraId="567A040C" w14:textId="77777777" w:rsidR="000E7356" w:rsidRPr="007A05A8" w:rsidRDefault="000E7356" w:rsidP="00284AF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重要说明</w:t>
            </w:r>
            <w:r w:rsidRPr="00E6328B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：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集成运放在画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理论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图时可省略不画</w:t>
            </w:r>
            <m:oMath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4"/>
                  <w:szCs w:val="24"/>
                  <w:highlight w:val="yellow"/>
                </w:rPr>
                <m:t>±</m:t>
              </m:r>
            </m:oMath>
            <w:r w:rsidRPr="00E6328B">
              <w:rPr>
                <w:rFonts w:ascii="Times New Roman" w:eastAsia="黑体" w:hAnsi="Times New Roman" w:cs="Times New Roman" w:hint="eastAsia"/>
                <w:i/>
                <w:sz w:val="24"/>
                <w:szCs w:val="24"/>
                <w:highlight w:val="yellow"/>
              </w:rPr>
              <w:t>V</w:t>
            </w:r>
            <w:r w:rsidRPr="00E6328B">
              <w:rPr>
                <w:rFonts w:ascii="Times New Roman" w:eastAsia="黑体" w:hAnsi="Times New Roman" w:cs="Times New Roman"/>
                <w:i/>
                <w:sz w:val="24"/>
                <w:szCs w:val="24"/>
                <w:highlight w:val="yellow"/>
                <w:vertAlign w:val="subscript"/>
              </w:rPr>
              <w:t>CC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，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但</w:t>
            </w:r>
            <w:r w:rsidRPr="00E6328B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在使用时</w:t>
            </w:r>
            <m:oMath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4"/>
                  <w:szCs w:val="24"/>
                  <w:highlight w:val="yellow"/>
                </w:rPr>
                <m:t>±</m:t>
              </m:r>
            </m:oMath>
            <w:r w:rsidRPr="00E6328B">
              <w:rPr>
                <w:rFonts w:ascii="Times New Roman" w:eastAsia="黑体" w:hAnsi="Times New Roman" w:cs="Times New Roman" w:hint="eastAsia"/>
                <w:i/>
                <w:sz w:val="24"/>
                <w:szCs w:val="24"/>
                <w:highlight w:val="yellow"/>
              </w:rPr>
              <w:t>V</w:t>
            </w:r>
            <w:r w:rsidRPr="00E6328B">
              <w:rPr>
                <w:rFonts w:ascii="Times New Roman" w:eastAsia="黑体" w:hAnsi="Times New Roman" w:cs="Times New Roman"/>
                <w:i/>
                <w:sz w:val="24"/>
                <w:szCs w:val="24"/>
                <w:highlight w:val="yellow"/>
                <w:vertAlign w:val="subscript"/>
              </w:rPr>
              <w:t>CC</w:t>
            </w:r>
            <w:r w:rsidRPr="00E6328B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必须连接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且不能接反</w:t>
            </w:r>
            <w:r w:rsidRPr="00E6328B"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，</w:t>
            </w:r>
            <w:r w:rsidRPr="00E6328B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否则无法正常工作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  <w:highlight w:val="yellow"/>
              </w:rPr>
              <w:t>。</w:t>
            </w:r>
          </w:p>
        </w:tc>
      </w:tr>
    </w:tbl>
    <w:p w14:paraId="118436F2" w14:textId="77777777" w:rsidR="000E7356" w:rsidRDefault="000E7356" w:rsidP="000E7356">
      <w:pPr>
        <w:spacing w:beforeLines="50" w:before="156"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sz w:val="24"/>
          <w:szCs w:val="24"/>
        </w:rPr>
        <w:t>、驱动集成运放工作的</w:t>
      </w:r>
      <w:r w:rsidRPr="008906A6">
        <w:rPr>
          <w:rFonts w:ascii="Times New Roman" w:eastAsia="黑体" w:hAnsi="Times New Roman" w:cs="Times New Roman"/>
          <w:sz w:val="24"/>
          <w:szCs w:val="24"/>
        </w:rPr>
        <w:t>两个</w:t>
      </w:r>
      <w:r w:rsidRPr="00CC47DB">
        <w:rPr>
          <w:rFonts w:ascii="Times New Roman" w:eastAsia="黑体" w:hAnsi="Times New Roman" w:cs="Times New Roman"/>
          <w:color w:val="FF0000"/>
          <w:sz w:val="24"/>
          <w:szCs w:val="24"/>
        </w:rPr>
        <w:t>直流电源</w:t>
      </w:r>
      <m:oMath>
        <m:r>
          <m:rPr>
            <m:sty m:val="p"/>
          </m:rPr>
          <w:rPr>
            <w:rFonts w:ascii="Cambria Math" w:eastAsia="黑体" w:hAnsi="Cambria Math" w:cs="Times New Roman"/>
            <w:color w:val="FF0000"/>
            <w:sz w:val="24"/>
            <w:szCs w:val="24"/>
          </w:rPr>
          <m:t>±</m:t>
        </m:r>
      </m:oMath>
      <w:r w:rsidRPr="00CC47DB">
        <w:rPr>
          <w:rFonts w:ascii="Times New Roman" w:eastAsia="黑体" w:hAnsi="Times New Roman" w:cs="Times New Roman" w:hint="eastAsia"/>
          <w:i/>
          <w:color w:val="FF0000"/>
          <w:sz w:val="24"/>
          <w:szCs w:val="24"/>
        </w:rPr>
        <w:t>V</w:t>
      </w:r>
      <w:r w:rsidRPr="00CC47DB">
        <w:rPr>
          <w:rFonts w:ascii="Times New Roman" w:eastAsia="黑体" w:hAnsi="Times New Roman" w:cs="Times New Roman"/>
          <w:i/>
          <w:color w:val="FF0000"/>
          <w:sz w:val="24"/>
          <w:szCs w:val="24"/>
          <w:vertAlign w:val="subscript"/>
        </w:rPr>
        <w:t>CC</w:t>
      </w:r>
      <w:r w:rsidRPr="008906A6">
        <w:rPr>
          <w:rFonts w:ascii="Times New Roman" w:eastAsia="黑体" w:hAnsi="Times New Roman" w:cs="Times New Roman"/>
          <w:sz w:val="24"/>
          <w:szCs w:val="24"/>
        </w:rPr>
        <w:t>，要求</w:t>
      </w:r>
      <w:r w:rsidRPr="008906A6">
        <w:rPr>
          <w:rFonts w:ascii="Times New Roman" w:eastAsia="黑体" w:hAnsi="Times New Roman" w:cs="Times New Roman"/>
          <w:kern w:val="0"/>
          <w:sz w:val="24"/>
          <w:szCs w:val="24"/>
        </w:rPr>
        <w:t>在</w:t>
      </w:r>
      <w:r w:rsidRPr="008906A6">
        <w:rPr>
          <w:rFonts w:ascii="Times New Roman" w:eastAsia="黑体" w:hAnsi="Times New Roman" w:cs="Times New Roman"/>
          <w:sz w:val="24"/>
          <w:szCs w:val="24"/>
        </w:rPr>
        <w:t>“Sources”</w:t>
      </w:r>
      <w:r w:rsidRPr="008906A6">
        <w:rPr>
          <w:rFonts w:ascii="Times New Roman" w:eastAsia="黑体" w:hAnsi="Times New Roman" w:cs="Times New Roman"/>
          <w:sz w:val="24"/>
          <w:szCs w:val="24"/>
        </w:rPr>
        <w:t>组的</w:t>
      </w:r>
      <w:r w:rsidRPr="008906A6">
        <w:rPr>
          <w:rFonts w:ascii="Times New Roman" w:eastAsia="黑体" w:hAnsi="Times New Roman" w:cs="Times New Roman"/>
          <w:sz w:val="24"/>
          <w:szCs w:val="24"/>
        </w:rPr>
        <w:t>“POWER_SOURCES”</w:t>
      </w:r>
      <w:r w:rsidRPr="008906A6">
        <w:rPr>
          <w:rFonts w:ascii="Times New Roman" w:eastAsia="黑体" w:hAnsi="Times New Roman" w:cs="Times New Roman"/>
          <w:sz w:val="24"/>
          <w:szCs w:val="24"/>
        </w:rPr>
        <w:t>中选择</w:t>
      </w:r>
      <w:r w:rsidRPr="008906A6">
        <w:rPr>
          <w:rFonts w:ascii="Times New Roman" w:eastAsia="黑体" w:hAnsi="Times New Roman" w:cs="Times New Roman"/>
          <w:sz w:val="24"/>
          <w:szCs w:val="24"/>
        </w:rPr>
        <w:t>“</w:t>
      </w:r>
      <w:r w:rsidRPr="005C1341">
        <w:rPr>
          <w:rFonts w:ascii="Times New Roman" w:eastAsia="黑体" w:hAnsi="Times New Roman" w:cs="Times New Roman"/>
          <w:sz w:val="24"/>
          <w:szCs w:val="24"/>
          <w:highlight w:val="yellow"/>
        </w:rPr>
        <w:t>DC_POWER</w:t>
      </w:r>
      <w:r w:rsidRPr="008906A6">
        <w:rPr>
          <w:rFonts w:ascii="Times New Roman" w:eastAsia="黑体" w:hAnsi="Times New Roman" w:cs="Times New Roman"/>
          <w:sz w:val="24"/>
          <w:szCs w:val="24"/>
        </w:rPr>
        <w:t>”</w:t>
      </w:r>
      <w:r w:rsidRPr="008906A6">
        <w:rPr>
          <w:rFonts w:ascii="Times New Roman" w:eastAsia="黑体" w:hAnsi="Times New Roman" w:cs="Times New Roman"/>
          <w:sz w:val="24"/>
          <w:szCs w:val="24"/>
        </w:rPr>
        <w:t>，</w:t>
      </w:r>
      <w:r w:rsidRPr="00CC47DB">
        <w:rPr>
          <w:rFonts w:ascii="Times New Roman" w:eastAsia="黑体" w:hAnsi="Times New Roman" w:cs="Times New Roman"/>
          <w:sz w:val="24"/>
          <w:szCs w:val="24"/>
          <w:highlight w:val="yellow"/>
        </w:rPr>
        <w:t>不要选</w:t>
      </w:r>
      <w:r w:rsidRPr="00CC47DB">
        <w:rPr>
          <w:rFonts w:ascii="Times New Roman" w:eastAsia="黑体" w:hAnsi="Times New Roman" w:cs="Times New Roman"/>
          <w:sz w:val="24"/>
          <w:szCs w:val="24"/>
          <w:highlight w:val="yellow"/>
        </w:rPr>
        <w:t>VCC</w:t>
      </w:r>
      <w:r w:rsidRPr="008906A6">
        <w:rPr>
          <w:rFonts w:ascii="Times New Roman" w:eastAsia="黑体" w:hAnsi="Times New Roman" w:cs="Times New Roman"/>
          <w:sz w:val="24"/>
          <w:szCs w:val="24"/>
        </w:rPr>
        <w:t>，否则仿真容易报错。</w:t>
      </w:r>
    </w:p>
    <w:p w14:paraId="183C9E62" w14:textId="77777777" w:rsidR="000E7356" w:rsidRPr="00974260" w:rsidRDefault="000E7356" w:rsidP="000E7356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、</w:t>
      </w:r>
      <w:r w:rsidRPr="00974260">
        <w:rPr>
          <w:rFonts w:ascii="Times New Roman" w:eastAsia="黑体" w:hAnsi="Times New Roman" w:cs="Times New Roman"/>
          <w:color w:val="FF0000"/>
          <w:kern w:val="0"/>
          <w:sz w:val="24"/>
          <w:szCs w:val="24"/>
        </w:rPr>
        <w:t>交流电源</w:t>
      </w:r>
      <w:r w:rsidRPr="00974260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在</w:t>
      </w:r>
      <w:r w:rsidRPr="00974260">
        <w:rPr>
          <w:rFonts w:ascii="Times New Roman" w:eastAsia="黑体" w:hAnsi="Times New Roman" w:cs="Times New Roman"/>
          <w:sz w:val="24"/>
          <w:szCs w:val="24"/>
        </w:rPr>
        <w:t>“Sources”</w:t>
      </w:r>
      <w:r w:rsidRPr="00974260">
        <w:rPr>
          <w:rFonts w:ascii="Times New Roman" w:eastAsia="黑体" w:hAnsi="Times New Roman" w:cs="Times New Roman"/>
          <w:sz w:val="24"/>
          <w:szCs w:val="24"/>
        </w:rPr>
        <w:t>组的</w:t>
      </w:r>
      <w:r w:rsidRPr="00974260">
        <w:rPr>
          <w:rFonts w:ascii="Times New Roman" w:eastAsia="黑体" w:hAnsi="Times New Roman" w:cs="Times New Roman"/>
          <w:sz w:val="24"/>
          <w:szCs w:val="24"/>
        </w:rPr>
        <w:t>“POWER_SOURCES”</w:t>
      </w:r>
      <w:r w:rsidRPr="00974260">
        <w:rPr>
          <w:rFonts w:ascii="Times New Roman" w:eastAsia="黑体" w:hAnsi="Times New Roman" w:cs="Times New Roman"/>
          <w:sz w:val="24"/>
          <w:szCs w:val="24"/>
        </w:rPr>
        <w:t>中选择</w:t>
      </w:r>
      <w:r w:rsidRPr="00974260">
        <w:rPr>
          <w:rFonts w:ascii="Times New Roman" w:eastAsia="黑体" w:hAnsi="Times New Roman" w:cs="Times New Roman"/>
          <w:sz w:val="24"/>
          <w:szCs w:val="24"/>
        </w:rPr>
        <w:t>“</w:t>
      </w:r>
      <w:r w:rsidRPr="005C1341">
        <w:rPr>
          <w:rFonts w:ascii="Times New Roman" w:eastAsia="黑体" w:hAnsi="Times New Roman" w:cs="Times New Roman"/>
          <w:sz w:val="24"/>
          <w:szCs w:val="24"/>
          <w:highlight w:val="yellow"/>
        </w:rPr>
        <w:t>AC_POWER</w:t>
      </w:r>
      <w:r w:rsidRPr="00974260">
        <w:rPr>
          <w:rFonts w:ascii="Times New Roman" w:eastAsia="黑体" w:hAnsi="Times New Roman" w:cs="Times New Roman"/>
          <w:sz w:val="24"/>
          <w:szCs w:val="24"/>
        </w:rPr>
        <w:t>”</w:t>
      </w:r>
      <w:r w:rsidRPr="00974260">
        <w:rPr>
          <w:rFonts w:ascii="Times New Roman" w:eastAsia="黑体" w:hAnsi="Times New Roman" w:cs="Times New Roman"/>
          <w:sz w:val="24"/>
          <w:szCs w:val="24"/>
        </w:rPr>
        <w:t>。</w:t>
      </w:r>
    </w:p>
    <w:p w14:paraId="6894DF7B" w14:textId="77777777" w:rsidR="000E7356" w:rsidRDefault="000E7356" w:rsidP="000E7356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、</w:t>
      </w:r>
      <w:r w:rsidRPr="00EF7D7F">
        <w:rPr>
          <w:rFonts w:ascii="Times New Roman" w:eastAsia="黑体" w:hAnsi="Times New Roman" w:cs="Times New Roman"/>
          <w:sz w:val="24"/>
          <w:szCs w:val="24"/>
        </w:rPr>
        <w:t>建议实验</w:t>
      </w:r>
      <w:proofErr w:type="gramStart"/>
      <w:r w:rsidRPr="00EF7D7F">
        <w:rPr>
          <w:rFonts w:ascii="Times New Roman" w:eastAsia="黑体" w:hAnsi="Times New Roman" w:cs="Times New Roman"/>
          <w:sz w:val="24"/>
          <w:szCs w:val="24"/>
        </w:rPr>
        <w:t>过程图要逐张</w:t>
      </w:r>
      <w:proofErr w:type="gramEnd"/>
      <w:r w:rsidRPr="00EF7D7F">
        <w:rPr>
          <w:rFonts w:ascii="Times New Roman" w:eastAsia="黑体" w:hAnsi="Times New Roman" w:cs="Times New Roman"/>
          <w:sz w:val="24"/>
          <w:szCs w:val="24"/>
        </w:rPr>
        <w:t>保存</w:t>
      </w:r>
      <w:r>
        <w:rPr>
          <w:rFonts w:ascii="Times New Roman" w:eastAsia="黑体" w:hAnsi="Times New Roman" w:cs="Times New Roman" w:hint="eastAsia"/>
          <w:sz w:val="24"/>
          <w:szCs w:val="24"/>
        </w:rPr>
        <w:t>（电路图可复制粘贴）</w:t>
      </w:r>
      <w:r w:rsidRPr="00EF7D7F">
        <w:rPr>
          <w:rFonts w:ascii="Times New Roman" w:eastAsia="黑体" w:hAnsi="Times New Roman" w:cs="Times New Roman"/>
          <w:sz w:val="24"/>
          <w:szCs w:val="24"/>
        </w:rPr>
        <w:t>，方便检查和修改。</w:t>
      </w:r>
    </w:p>
    <w:p w14:paraId="324E4F45" w14:textId="77777777" w:rsidR="000E7356" w:rsidRPr="00EF7D7F" w:rsidRDefault="000E7356" w:rsidP="000E7356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5</w:t>
      </w:r>
      <w:r>
        <w:rPr>
          <w:rFonts w:ascii="Times New Roman" w:eastAsia="黑体" w:hAnsi="Times New Roman" w:cs="Times New Roman" w:hint="eastAsia"/>
          <w:sz w:val="24"/>
          <w:szCs w:val="24"/>
        </w:rPr>
        <w:t>、所有图片的截图规范请参照实验操作说明文档。</w:t>
      </w:r>
    </w:p>
    <w:p w14:paraId="0143DEE4" w14:textId="77777777" w:rsidR="000E7356" w:rsidRPr="00E62E4C" w:rsidRDefault="000E7356" w:rsidP="000E7356">
      <w:pPr>
        <w:pStyle w:val="a9"/>
        <w:numPr>
          <w:ilvl w:val="0"/>
          <w:numId w:val="2"/>
        </w:numPr>
        <w:spacing w:line="360" w:lineRule="auto"/>
        <w:contextualSpacing w:val="0"/>
        <w:jc w:val="center"/>
        <w:rPr>
          <w:rFonts w:ascii="Times New Roman" w:eastAsia="黑体" w:hAnsi="Times New Roman" w:cs="Times New Roman"/>
          <w:kern w:val="0"/>
          <w:sz w:val="28"/>
          <w:szCs w:val="28"/>
          <w:lang w:val="zh-CN"/>
        </w:rPr>
      </w:pPr>
      <w:r w:rsidRPr="00E62E4C">
        <w:rPr>
          <w:rFonts w:ascii="Times New Roman" w:eastAsia="黑体" w:hAnsi="Times New Roman" w:cs="Times New Roman" w:hint="eastAsia"/>
          <w:kern w:val="0"/>
          <w:sz w:val="28"/>
          <w:szCs w:val="28"/>
          <w:lang w:val="zh-CN"/>
        </w:rPr>
        <w:t>反相比例运算电路</w:t>
      </w:r>
    </w:p>
    <w:p w14:paraId="23CA759F" w14:textId="77777777" w:rsidR="000E7356" w:rsidRPr="00BB01A1" w:rsidRDefault="000E7356" w:rsidP="000E7356">
      <w:pPr>
        <w:spacing w:line="360" w:lineRule="auto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shd w:val="pct15" w:color="auto" w:fill="FFFFFF"/>
          <w:lang w:val="zh-CN"/>
        </w:rPr>
      </w:pPr>
      <w:r w:rsidRPr="00BB01A1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highlight w:val="yellow"/>
          <w:shd w:val="pct15" w:color="auto" w:fill="FFFFFF"/>
          <w:lang w:val="zh-CN"/>
        </w:rPr>
        <w:t>该电路的特点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highlight w:val="yellow"/>
          <w:shd w:val="pct15" w:color="auto" w:fill="FFFFFF"/>
          <w:lang w:val="zh-CN"/>
        </w:rPr>
        <w:t>：单一信号从反相输入</w:t>
      </w:r>
      <w:proofErr w:type="gramStart"/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highlight w:val="yellow"/>
          <w:shd w:val="pct15" w:color="auto" w:fill="FFFFFF"/>
          <w:lang w:val="zh-CN"/>
        </w:rPr>
        <w:t>端进入</w:t>
      </w:r>
      <w:proofErr w:type="gramEnd"/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highlight w:val="yellow"/>
          <w:shd w:val="pct15" w:color="auto" w:fill="FFFFFF"/>
          <w:lang w:val="zh-CN"/>
        </w:rPr>
        <w:t>集成运放</w:t>
      </w:r>
    </w:p>
    <w:p w14:paraId="290F0F5C" w14:textId="77777777" w:rsidR="000E7356" w:rsidRPr="00EF7D7F" w:rsidRDefault="000E7356" w:rsidP="000E7356">
      <w:pPr>
        <w:spacing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 w:rsidRPr="00EF7D7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1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8B1EDC">
        <w:rPr>
          <w:rFonts w:ascii="Times New Roman" w:eastAsia="黑体" w:hAnsi="Times New Roman" w:cs="Times New Roman"/>
          <w:kern w:val="0"/>
          <w:sz w:val="24"/>
          <w:szCs w:val="24"/>
        </w:rPr>
        <w:t>已知电路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如图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所示，若希望得到一个</w:t>
      </w:r>
      <w:r w:rsidRPr="00B70056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A</w:t>
      </w:r>
      <w:r w:rsidRPr="00B70056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u</w:t>
      </w:r>
      <w:r w:rsidRPr="00B70056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=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 xml:space="preserve"> </w:t>
      </w:r>
      <w:r w:rsidRPr="00B70056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-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 xml:space="preserve"> </w:t>
      </w:r>
      <w:r w:rsidRPr="00B70056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4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的反相比例运算电路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，应选择</w:t>
      </w:r>
      <w:r w:rsidRPr="008B1EDC">
        <w:rPr>
          <w:rFonts w:ascii="Times New Roman" w:eastAsia="黑体" w:hAnsi="Times New Roman" w:cs="Times New Roman" w:hint="eastAsia"/>
          <w:i/>
          <w:kern w:val="0"/>
          <w:sz w:val="24"/>
          <w:szCs w:val="24"/>
        </w:rPr>
        <w:t>R</w:t>
      </w:r>
      <w:r w:rsidRPr="008B1EDC">
        <w:rPr>
          <w:rFonts w:ascii="Times New Roman" w:eastAsia="黑体" w:hAnsi="Times New Roman" w:cs="Times New Roman"/>
          <w:i/>
          <w:kern w:val="0"/>
          <w:sz w:val="24"/>
          <w:szCs w:val="24"/>
          <w:vertAlign w:val="subscript"/>
        </w:rPr>
        <w:t>f</w:t>
      </w:r>
      <w:r>
        <w:rPr>
          <w:rFonts w:ascii="Times New Roman" w:eastAsia="黑体" w:hAnsi="Times New Roman" w:cs="Times New Roman"/>
          <w:i/>
          <w:kern w:val="0"/>
          <w:sz w:val="24"/>
          <w:szCs w:val="24"/>
          <w:vertAlign w:val="subscript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 w:rsidRPr="00555D54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40</w:t>
      </w:r>
      <w:r w:rsidRPr="00555D54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）</w:t>
      </w:r>
      <w:r w:rsidRPr="000C11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kΩ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 w:rsidRPr="008B1EDC">
        <w:rPr>
          <w:rFonts w:ascii="Times New Roman" w:eastAsia="黑体" w:hAnsi="Times New Roman" w:cs="Times New Roman" w:hint="eastAsia"/>
          <w:i/>
          <w:kern w:val="0"/>
          <w:sz w:val="24"/>
          <w:szCs w:val="24"/>
        </w:rPr>
        <w:t>R</w:t>
      </w:r>
      <w:r w:rsidRPr="008B1EDC">
        <w:rPr>
          <w:rFonts w:ascii="Times New Roman" w:eastAsia="黑体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 w:rsidRPr="00555D54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8</w:t>
      </w:r>
      <w:r w:rsidRPr="00555D54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）</w:t>
      </w:r>
      <w:r w:rsidRPr="000C11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kΩ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。请</w:t>
      </w:r>
      <w:r w:rsidRPr="00EF7D7F">
        <w:rPr>
          <w:rFonts w:ascii="Times New Roman" w:eastAsia="黑体" w:hAnsi="Times New Roman" w:cs="Times New Roman"/>
          <w:sz w:val="24"/>
          <w:szCs w:val="24"/>
        </w:rPr>
        <w:t>用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Multisim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仿真软件画出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设计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好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的仿真电路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</w:t>
      </w:r>
      <w:r w:rsidRPr="007E145C">
        <w:rPr>
          <w:rFonts w:ascii="Times New Roman" w:eastAsia="黑体" w:hAnsi="Times New Roman" w:cs="Times New Roman"/>
          <w:kern w:val="0"/>
          <w:sz w:val="24"/>
          <w:szCs w:val="24"/>
          <w:highlight w:val="yellow"/>
          <w:lang w:val="zh-CN"/>
        </w:rPr>
        <w:t>建议将集成运放垂直翻转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）。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驱动芯片的</w:t>
      </w:r>
      <w:r w:rsidRPr="00645690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正</w:t>
      </w:r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负直流电源（</w:t>
      </w:r>
      <m:oMath>
        <m:r>
          <m:rPr>
            <m:sty m:val="p"/>
          </m:rPr>
          <w:rPr>
            <w:rFonts w:ascii="Cambria Math" w:eastAsia="黑体" w:hAnsi="Cambria Math" w:cs="Times New Roman"/>
            <w:color w:val="FF0000"/>
            <w:sz w:val="24"/>
            <w:szCs w:val="24"/>
          </w:rPr>
          <m:t>±</m:t>
        </m:r>
      </m:oMath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1</w:t>
      </w:r>
      <w:r w:rsidRPr="00645690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2V</w:t>
      </w:r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）必须连接且不能接错管脚。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在输出端连接万用表（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交流</w:t>
      </w:r>
      <w:r w:rsidRPr="003F51A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电压</w:t>
      </w:r>
      <w:proofErr w:type="gramStart"/>
      <w:r w:rsidRPr="003F51A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），将</w:t>
      </w:r>
      <w:r w:rsidRPr="003F51AE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示波器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的通道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A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接输入端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，通道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B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接输出端，要求波形颜色不同。截图放入图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的位置。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73"/>
        <w:gridCol w:w="5263"/>
      </w:tblGrid>
      <w:tr w:rsidR="000E7356" w14:paraId="210A23C9" w14:textId="77777777" w:rsidTr="00284AF3">
        <w:tc>
          <w:tcPr>
            <w:tcW w:w="4673" w:type="dxa"/>
          </w:tcPr>
          <w:p w14:paraId="41CCFD0C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09432E" wp14:editId="494543CE">
                  <wp:extent cx="2467627" cy="1666123"/>
                  <wp:effectExtent l="0" t="0" r="0" b="0"/>
                  <wp:docPr id="20" name="图片 20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图示, 示意图&#10;&#10;AI 生成的内容可能不正确。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739" cy="169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49587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图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1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反相比例运算电路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（交流输入）</w:t>
            </w:r>
          </w:p>
        </w:tc>
        <w:tc>
          <w:tcPr>
            <w:tcW w:w="5063" w:type="dxa"/>
            <w:vAlign w:val="bottom"/>
          </w:tcPr>
          <w:p w14:paraId="60B94E3B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37B4833" wp14:editId="5FE83D62">
                  <wp:extent cx="3205095" cy="1914525"/>
                  <wp:effectExtent l="0" t="0" r="0" b="0"/>
                  <wp:docPr id="21" name="图片 21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图示, 示意图&#10;&#10;AI 生成的内容可能不正确。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344" cy="191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B26BE" w14:textId="77777777" w:rsidR="000E7356" w:rsidRPr="00030DDE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030DDE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030DDE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2</w:t>
            </w:r>
            <w:r w:rsidRPr="00030DDE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  </w:t>
            </w:r>
            <w:r w:rsidRPr="00030DDE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反相比例运算的仿真图</w:t>
            </w:r>
            <w:r w:rsidRPr="00030DDE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（交流输入）</w:t>
            </w:r>
          </w:p>
        </w:tc>
      </w:tr>
    </w:tbl>
    <w:p w14:paraId="1D0BAAEA" w14:textId="77777777" w:rsidR="000E7356" w:rsidRDefault="000E7356" w:rsidP="000E7356">
      <w:pPr>
        <w:spacing w:beforeLines="50" w:before="156"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 w:rsidRPr="00E311E5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E311E5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2</w:t>
      </w:r>
      <w:r w:rsidRPr="00E311E5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：</w:t>
      </w:r>
      <w:r w:rsidRPr="003F51AE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点击仿真运行，</w:t>
      </w:r>
      <w:r w:rsidRPr="003F51AE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双击示波器，检查该电路是否实现了对输入波形的</w:t>
      </w:r>
      <w:r w:rsidRPr="00F63F41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反相放大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。将输入输出波形截图放入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的位置。双击输出端万用表（交流电压</w:t>
      </w:r>
      <w:proofErr w:type="gramStart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），可得输出电压有效值</w:t>
      </w:r>
      <w:r w:rsidRPr="00E872B3">
        <w:rPr>
          <w:rFonts w:ascii="Times New Roman" w:eastAsia="黑体" w:hAnsi="Times New Roman" w:cs="Times New Roman" w:hint="eastAsia"/>
          <w:i/>
          <w:kern w:val="0"/>
          <w:sz w:val="24"/>
          <w:szCs w:val="24"/>
          <w:lang w:val="zh-CN"/>
        </w:rPr>
        <w:t>U</w:t>
      </w:r>
      <w:r w:rsidRPr="00E872B3">
        <w:rPr>
          <w:rFonts w:ascii="Times New Roman" w:eastAsia="黑体" w:hAnsi="Times New Roman" w:cs="Times New Roman"/>
          <w:kern w:val="0"/>
          <w:sz w:val="24"/>
          <w:szCs w:val="24"/>
          <w:vertAlign w:val="subscript"/>
          <w:lang w:val="zh-CN"/>
        </w:rPr>
        <w:t>o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=</w:t>
      </w:r>
      <w:r w:rsidRPr="00555D54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2</w:t>
      </w:r>
      <w:r w:rsidRPr="00555D54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V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验证</w:t>
      </w:r>
      <w:r w:rsidRPr="007C0C2C">
        <w:rPr>
          <w:rFonts w:ascii="Times New Roman" w:eastAsia="黑体" w:hAnsi="Times New Roman" w:cs="Times New Roman" w:hint="eastAsia"/>
          <w:kern w:val="0"/>
          <w:sz w:val="24"/>
          <w:szCs w:val="24"/>
        </w:rPr>
        <w:t>A</w:t>
      </w:r>
      <w:r w:rsidRPr="007C0C2C">
        <w:rPr>
          <w:rFonts w:ascii="Times New Roman" w:eastAsia="黑体" w:hAnsi="Times New Roman" w:cs="Times New Roman"/>
          <w:kern w:val="0"/>
          <w:sz w:val="24"/>
          <w:szCs w:val="24"/>
        </w:rPr>
        <w:t>u</w:t>
      </w:r>
      <w:r w:rsidRPr="007C0C2C"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 </w:t>
      </w:r>
      <w:r w:rsidRPr="007C0C2C">
        <w:rPr>
          <w:rFonts w:ascii="Times New Roman" w:eastAsia="黑体" w:hAnsi="Times New Roman" w:cs="Times New Roman" w:hint="eastAsia"/>
          <w:kern w:val="0"/>
          <w:sz w:val="24"/>
          <w:szCs w:val="24"/>
        </w:rPr>
        <w:t>-</w:t>
      </w:r>
      <w:r w:rsidRPr="007C0C2C">
        <w:rPr>
          <w:rFonts w:ascii="Times New Roman" w:eastAsia="黑体" w:hAnsi="Times New Roman" w:cs="Times New Roman" w:hint="eastAsia"/>
          <w:i/>
          <w:kern w:val="0"/>
          <w:sz w:val="24"/>
          <w:szCs w:val="24"/>
          <w:lang w:val="zh-CN"/>
        </w:rPr>
        <w:t>U</w:t>
      </w:r>
      <w:r w:rsidRPr="007C0C2C">
        <w:rPr>
          <w:rFonts w:ascii="Times New Roman" w:eastAsia="黑体" w:hAnsi="Times New Roman" w:cs="Times New Roman"/>
          <w:kern w:val="0"/>
          <w:sz w:val="24"/>
          <w:szCs w:val="24"/>
          <w:vertAlign w:val="subscript"/>
          <w:lang w:val="zh-CN"/>
        </w:rPr>
        <w:t>o</w:t>
      </w:r>
      <w:r w:rsidRPr="007C0C2C">
        <w:rPr>
          <w:rFonts w:ascii="Times New Roman" w:eastAsia="黑体" w:hAnsi="Times New Roman" w:cs="Times New Roman" w:hint="eastAsia"/>
          <w:kern w:val="0"/>
          <w:sz w:val="24"/>
          <w:szCs w:val="24"/>
        </w:rPr>
        <w:t>/</w:t>
      </w:r>
      <w:r w:rsidRPr="007C0C2C">
        <w:rPr>
          <w:rFonts w:ascii="Times New Roman" w:eastAsia="黑体" w:hAnsi="Times New Roman" w:cs="Times New Roman"/>
          <w:kern w:val="0"/>
          <w:sz w:val="24"/>
          <w:szCs w:val="24"/>
        </w:rPr>
        <w:t xml:space="preserve">0.5 </w:t>
      </w:r>
      <w:r w:rsidRPr="007C0C2C"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 w:rsidRPr="00555D54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-4</w:t>
      </w:r>
      <w:r w:rsidRPr="00555D54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136"/>
        <w:gridCol w:w="4600"/>
      </w:tblGrid>
      <w:tr w:rsidR="000E7356" w14:paraId="72CF4A67" w14:textId="77777777" w:rsidTr="00284AF3">
        <w:tc>
          <w:tcPr>
            <w:tcW w:w="4896" w:type="dxa"/>
            <w:vAlign w:val="bottom"/>
          </w:tcPr>
          <w:p w14:paraId="63A8A521" w14:textId="77777777" w:rsidR="000E7356" w:rsidRPr="004D150D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35C9F85" wp14:editId="6B87D505">
                  <wp:extent cx="3124334" cy="2266950"/>
                  <wp:effectExtent l="0" t="0" r="0" b="0"/>
                  <wp:docPr id="3" name="图片 3" descr="图形用户界面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形用户界面&#10;&#10;AI 生成的内容可能不正确。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377" cy="22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3BFD3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4D150D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4D150D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3 </w:t>
            </w:r>
            <w:r w:rsidRPr="004D150D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反相比例运算的输入输出波形</w:t>
            </w:r>
            <w:r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（含设置）</w:t>
            </w:r>
          </w:p>
        </w:tc>
        <w:tc>
          <w:tcPr>
            <w:tcW w:w="4840" w:type="dxa"/>
          </w:tcPr>
          <w:p w14:paraId="7172DD83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A0C4C1A" wp14:editId="5503FF13">
                  <wp:extent cx="2511581" cy="1655008"/>
                  <wp:effectExtent l="0" t="0" r="3175" b="2540"/>
                  <wp:docPr id="24" name="图片 24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图示, 示意图&#10;&#10;AI 生成的内容可能不正确。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67" cy="16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8DEF4" w14:textId="77777777" w:rsidR="000E7356" w:rsidRDefault="000E7356" w:rsidP="00284AF3">
            <w:pPr>
              <w:spacing w:line="264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图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 xml:space="preserve">4  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反相比例运算电路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（直流输入）</w:t>
            </w:r>
          </w:p>
          <w:p w14:paraId="0F7E13EE" w14:textId="77777777" w:rsidR="000E7356" w:rsidRDefault="000E7356" w:rsidP="00284AF3">
            <w:pPr>
              <w:spacing w:line="264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6B4DF1">
              <w:rPr>
                <w:rFonts w:ascii="Times New Roman" w:eastAsia="黑体" w:hAnsi="Times New Roman" w:cs="Times New Roman" w:hint="eastAsia"/>
                <w:color w:val="FF0000"/>
                <w:kern w:val="0"/>
                <w:sz w:val="24"/>
                <w:szCs w:val="24"/>
                <w:lang w:val="zh-CN"/>
              </w:rPr>
              <w:t>注意：实际电路中，为了方便调整，常可采用</w:t>
            </w:r>
            <w:r w:rsidRPr="006B4DF1">
              <w:rPr>
                <w:rFonts w:ascii="Times New Roman" w:eastAsia="黑体" w:hAnsi="Times New Roman" w:cs="Times New Roman" w:hint="eastAsia"/>
                <w:i/>
                <w:color w:val="FF0000"/>
                <w:kern w:val="0"/>
                <w:sz w:val="24"/>
                <w:szCs w:val="24"/>
                <w:lang w:val="zh-CN"/>
              </w:rPr>
              <w:t>R</w:t>
            </w:r>
            <w:r w:rsidRPr="006B4DF1">
              <w:rPr>
                <w:rFonts w:ascii="Times New Roman" w:eastAsia="黑体" w:hAnsi="Times New Roman" w:cs="Times New Roman"/>
                <w:color w:val="FF0000"/>
                <w:kern w:val="0"/>
                <w:sz w:val="24"/>
                <w:szCs w:val="24"/>
                <w:vertAlign w:val="subscript"/>
                <w:lang w:val="zh-CN"/>
              </w:rPr>
              <w:t>1</w:t>
            </w:r>
            <w:r w:rsidRPr="006B4DF1">
              <w:rPr>
                <w:rFonts w:ascii="Times New Roman" w:eastAsia="黑体" w:hAnsi="Times New Roman" w:cs="Times New Roman"/>
                <w:color w:val="FF0000"/>
                <w:kern w:val="0"/>
                <w:sz w:val="24"/>
                <w:szCs w:val="24"/>
                <w:lang w:val="zh-CN"/>
              </w:rPr>
              <w:t>与</w:t>
            </w:r>
            <w:r w:rsidRPr="006B4DF1">
              <w:rPr>
                <w:rFonts w:ascii="Times New Roman" w:eastAsia="黑体" w:hAnsi="Times New Roman" w:cs="Times New Roman"/>
                <w:i/>
                <w:color w:val="FF0000"/>
                <w:kern w:val="0"/>
                <w:sz w:val="24"/>
                <w:szCs w:val="24"/>
                <w:lang w:val="zh-CN"/>
              </w:rPr>
              <w:t>R</w:t>
            </w:r>
            <w:r w:rsidRPr="006B4DF1">
              <w:rPr>
                <w:rFonts w:ascii="Times New Roman" w:eastAsia="黑体" w:hAnsi="Times New Roman" w:cs="Times New Roman"/>
                <w:i/>
                <w:color w:val="FF0000"/>
                <w:kern w:val="0"/>
                <w:sz w:val="24"/>
                <w:szCs w:val="24"/>
                <w:vertAlign w:val="subscript"/>
                <w:lang w:val="zh-CN"/>
              </w:rPr>
              <w:t>f</w:t>
            </w:r>
            <w:r w:rsidRPr="006B4DF1">
              <w:rPr>
                <w:rFonts w:ascii="Times New Roman" w:eastAsia="黑体" w:hAnsi="Times New Roman" w:cs="Times New Roman"/>
                <w:color w:val="FF0000"/>
                <w:kern w:val="0"/>
                <w:sz w:val="24"/>
                <w:szCs w:val="24"/>
                <w:lang w:val="zh-CN"/>
              </w:rPr>
              <w:t>并联的方式实现输入端的平衡</w:t>
            </w:r>
          </w:p>
        </w:tc>
      </w:tr>
    </w:tbl>
    <w:p w14:paraId="1566536C" w14:textId="77777777" w:rsidR="000E7356" w:rsidRDefault="000E7356" w:rsidP="000E7356">
      <w:pPr>
        <w:spacing w:beforeLines="50" w:before="156"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 w:rsidRPr="00EF7D7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3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EF7D7F">
        <w:rPr>
          <w:rFonts w:ascii="Times New Roman" w:eastAsia="黑体" w:hAnsi="Times New Roman" w:cs="Times New Roman"/>
          <w:sz w:val="24"/>
          <w:szCs w:val="24"/>
        </w:rPr>
        <w:t>用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Multisim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仿真软件画出图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4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的仿真电路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。注意：输入信号为直流电压</w:t>
      </w:r>
      <w:r w:rsidRPr="002C0164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2</w:t>
      </w:r>
      <w:r w:rsidRPr="002C0164">
        <w:rPr>
          <w:rFonts w:ascii="Times New Roman" w:eastAsia="黑体" w:hAnsi="Times New Roman" w:cs="Times New Roman"/>
          <w:kern w:val="0"/>
          <w:sz w:val="24"/>
          <w:szCs w:val="24"/>
          <w:highlight w:val="yellow"/>
          <w:lang w:val="zh-CN"/>
        </w:rPr>
        <w:t>V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，在输出端连接万用表（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直流</w:t>
      </w:r>
      <w:r w:rsidRPr="003F51A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电压</w:t>
      </w:r>
      <w:proofErr w:type="gramStart"/>
      <w:r w:rsidRPr="003F51A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），截图放入图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的位置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。</w:t>
      </w:r>
    </w:p>
    <w:p w14:paraId="119B0F68" w14:textId="77777777" w:rsidR="000E7356" w:rsidRDefault="000E7356" w:rsidP="000E7356">
      <w:pPr>
        <w:spacing w:beforeLines="50" w:before="156"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 w:rsidRPr="000B6DB1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0B6DB1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4</w:t>
      </w:r>
      <w:r w:rsidRPr="000B6DB1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：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按表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的要求</w:t>
      </w:r>
      <w:r w:rsidRPr="00B03B8F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同时调整两个可变电阻的阻值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，将输出电压测量</w:t>
      </w:r>
      <w:proofErr w:type="gramStart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值记录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在表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中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57"/>
        <w:gridCol w:w="4879"/>
      </w:tblGrid>
      <w:tr w:rsidR="000E7356" w14:paraId="51AB616E" w14:textId="77777777" w:rsidTr="00284AF3">
        <w:tc>
          <w:tcPr>
            <w:tcW w:w="4857" w:type="dxa"/>
            <w:vAlign w:val="bottom"/>
          </w:tcPr>
          <w:p w14:paraId="04AAD2F7" w14:textId="77777777" w:rsidR="000E7356" w:rsidRPr="00551F0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4E6B840" wp14:editId="155D693A">
                  <wp:extent cx="2886075" cy="1752689"/>
                  <wp:effectExtent l="0" t="0" r="0" b="0"/>
                  <wp:docPr id="25" name="图片 25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图示, 示意图&#10;&#10;AI 生成的内容可能不正确。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5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BFA77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551F06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lastRenderedPageBreak/>
              <w:t>图</w:t>
            </w:r>
            <w:r w:rsidRPr="00551F06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5  </w:t>
            </w:r>
            <w:r w:rsidRPr="00551F06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反相比例运算的仿真图</w:t>
            </w:r>
            <w:r w:rsidRPr="00551F06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（直流输入）</w:t>
            </w:r>
          </w:p>
        </w:tc>
        <w:tc>
          <w:tcPr>
            <w:tcW w:w="4879" w:type="dxa"/>
          </w:tcPr>
          <w:p w14:paraId="51746B90" w14:textId="77777777" w:rsidR="000E7356" w:rsidRDefault="000E7356" w:rsidP="00284AF3">
            <w:pPr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lastRenderedPageBreak/>
              <w:t>表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1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反相比例运算结果表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（</w:t>
            </w:r>
            <w:r w:rsidRPr="00741FF9"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lang w:val="zh-CN"/>
              </w:rPr>
              <w:t>U</w:t>
            </w:r>
            <w:r w:rsidRPr="00741FF9">
              <w:rPr>
                <w:rFonts w:ascii="Times New Roman" w:eastAsia="黑体" w:hAnsi="Times New Roman" w:cs="Times New Roman"/>
                <w:i/>
                <w:kern w:val="0"/>
                <w:sz w:val="24"/>
                <w:szCs w:val="24"/>
                <w:vertAlign w:val="subscript"/>
                <w:lang w:val="zh-CN"/>
              </w:rPr>
              <w:t>i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2V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）</w:t>
            </w:r>
          </w:p>
          <w:tbl>
            <w:tblPr>
              <w:tblStyle w:val="ae"/>
              <w:tblW w:w="4653" w:type="dxa"/>
              <w:tblLook w:val="04A0" w:firstRow="1" w:lastRow="0" w:firstColumn="1" w:lastColumn="0" w:noHBand="0" w:noVBand="1"/>
            </w:tblPr>
            <w:tblGrid>
              <w:gridCol w:w="2326"/>
              <w:gridCol w:w="2327"/>
            </w:tblGrid>
            <w:tr w:rsidR="000E7356" w14:paraId="7991E6E8" w14:textId="77777777" w:rsidTr="00284AF3">
              <w:tc>
                <w:tcPr>
                  <w:tcW w:w="2326" w:type="dxa"/>
                  <w:vAlign w:val="center"/>
                </w:tcPr>
                <w:p w14:paraId="7A4F6653" w14:textId="77777777" w:rsidR="000E7356" w:rsidRDefault="000E7356" w:rsidP="00284AF3">
                  <w:pPr>
                    <w:jc w:val="center"/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</w:pPr>
                  <w:r w:rsidRPr="00741FF9">
                    <w:rPr>
                      <w:rFonts w:ascii="Times New Roman" w:eastAsia="黑体" w:hAnsi="Times New Roman" w:cs="Times New Roman" w:hint="eastAsia"/>
                      <w:color w:val="FF0000"/>
                      <w:kern w:val="0"/>
                      <w:sz w:val="24"/>
                      <w:szCs w:val="24"/>
                      <w:lang w:val="zh-CN"/>
                    </w:rPr>
                    <w:t>同时调整可变电阻</w:t>
                  </w:r>
                </w:p>
              </w:tc>
              <w:tc>
                <w:tcPr>
                  <w:tcW w:w="2327" w:type="dxa"/>
                  <w:vAlign w:val="center"/>
                </w:tcPr>
                <w:p w14:paraId="53157763" w14:textId="77777777" w:rsidR="000E735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</w:pPr>
                  <w:r w:rsidRPr="00D07ED3">
                    <w:rPr>
                      <w:rFonts w:ascii="Times New Roman" w:eastAsia="黑体" w:hAnsi="Times New Roman" w:cs="Times New Roman" w:hint="eastAsia"/>
                      <w:i/>
                      <w:kern w:val="0"/>
                      <w:sz w:val="24"/>
                      <w:szCs w:val="24"/>
                      <w:lang w:val="zh-CN"/>
                    </w:rPr>
                    <w:t>U</w:t>
                  </w:r>
                  <w:r w:rsidRPr="00D07ED3">
                    <w:rPr>
                      <w:rFonts w:ascii="Times New Roman" w:eastAsia="黑体" w:hAnsi="Times New Roman" w:cs="Times New Roman"/>
                      <w:i/>
                      <w:kern w:val="0"/>
                      <w:sz w:val="24"/>
                      <w:szCs w:val="24"/>
                      <w:vertAlign w:val="subscript"/>
                      <w:lang w:val="zh-CN"/>
                    </w:rPr>
                    <w:t>O</w:t>
                  </w:r>
                  <w:r w:rsidRPr="00D07ED3"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（直流电压档）</w:t>
                  </w:r>
                </w:p>
              </w:tc>
            </w:tr>
            <w:tr w:rsidR="000E7356" w14:paraId="39C736E6" w14:textId="77777777" w:rsidTr="00284AF3">
              <w:tc>
                <w:tcPr>
                  <w:tcW w:w="2326" w:type="dxa"/>
                  <w:vAlign w:val="center"/>
                </w:tcPr>
                <w:p w14:paraId="6D54393B" w14:textId="77777777" w:rsidR="000E735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2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%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（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Au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=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 xml:space="preserve"> 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-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2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）</w:t>
                  </w:r>
                </w:p>
              </w:tc>
              <w:tc>
                <w:tcPr>
                  <w:tcW w:w="2327" w:type="dxa"/>
                  <w:vAlign w:val="center"/>
                </w:tcPr>
                <w:p w14:paraId="53247C73" w14:textId="77777777" w:rsidR="000E7356" w:rsidRPr="00551F0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color w:val="0000FF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color w:val="0000FF"/>
                      <w:kern w:val="0"/>
                      <w:sz w:val="24"/>
                      <w:szCs w:val="24"/>
                      <w:lang w:val="zh-CN"/>
                    </w:rPr>
                    <w:t>-4.003</w:t>
                  </w:r>
                  <w:r w:rsidRPr="00551F06">
                    <w:rPr>
                      <w:rFonts w:ascii="Times New Roman" w:eastAsia="黑体" w:hAnsi="Times New Roman" w:cs="Times New Roman"/>
                      <w:color w:val="0000FF"/>
                      <w:kern w:val="0"/>
                      <w:sz w:val="24"/>
                      <w:szCs w:val="24"/>
                      <w:lang w:val="zh-CN"/>
                    </w:rPr>
                    <w:t>V</w:t>
                  </w:r>
                </w:p>
              </w:tc>
            </w:tr>
            <w:tr w:rsidR="000E7356" w14:paraId="4F374D45" w14:textId="77777777" w:rsidTr="00284AF3">
              <w:tc>
                <w:tcPr>
                  <w:tcW w:w="2326" w:type="dxa"/>
                  <w:vAlign w:val="center"/>
                </w:tcPr>
                <w:p w14:paraId="2A91D758" w14:textId="77777777" w:rsidR="000E735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4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%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（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Au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=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 xml:space="preserve"> 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-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4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）</w:t>
                  </w:r>
                </w:p>
              </w:tc>
              <w:tc>
                <w:tcPr>
                  <w:tcW w:w="2327" w:type="dxa"/>
                  <w:vAlign w:val="center"/>
                </w:tcPr>
                <w:p w14:paraId="37FF10E1" w14:textId="77777777" w:rsidR="000E7356" w:rsidRPr="00551F0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color w:val="0000FF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color w:val="0000FF"/>
                      <w:kern w:val="0"/>
                      <w:sz w:val="24"/>
                      <w:szCs w:val="24"/>
                      <w:lang w:val="zh-CN"/>
                    </w:rPr>
                    <w:t>-8.006</w:t>
                  </w:r>
                  <w:r w:rsidRPr="00551F06">
                    <w:rPr>
                      <w:rFonts w:ascii="Times New Roman" w:eastAsia="黑体" w:hAnsi="Times New Roman" w:cs="Times New Roman"/>
                      <w:color w:val="0000FF"/>
                      <w:kern w:val="0"/>
                      <w:sz w:val="24"/>
                      <w:szCs w:val="24"/>
                      <w:lang w:val="zh-CN"/>
                    </w:rPr>
                    <w:t>V</w:t>
                  </w:r>
                </w:p>
              </w:tc>
            </w:tr>
            <w:tr w:rsidR="000E7356" w14:paraId="05B0DC8C" w14:textId="77777777" w:rsidTr="00284AF3">
              <w:tc>
                <w:tcPr>
                  <w:tcW w:w="2326" w:type="dxa"/>
                  <w:vAlign w:val="center"/>
                </w:tcPr>
                <w:p w14:paraId="179C3F7D" w14:textId="77777777" w:rsidR="000E735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6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%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（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Au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=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 xml:space="preserve"> 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-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6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）</w:t>
                  </w:r>
                </w:p>
              </w:tc>
              <w:tc>
                <w:tcPr>
                  <w:tcW w:w="2327" w:type="dxa"/>
                  <w:vAlign w:val="center"/>
                </w:tcPr>
                <w:p w14:paraId="603C55B5" w14:textId="77777777" w:rsidR="000E7356" w:rsidRPr="00551F0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color w:val="0000FF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color w:val="0000FF"/>
                      <w:kern w:val="0"/>
                      <w:sz w:val="24"/>
                      <w:szCs w:val="24"/>
                      <w:lang w:val="zh-CN"/>
                    </w:rPr>
                    <w:t>-12.008</w:t>
                  </w:r>
                  <w:r w:rsidRPr="00551F06">
                    <w:rPr>
                      <w:rFonts w:ascii="Times New Roman" w:eastAsia="黑体" w:hAnsi="Times New Roman" w:cs="Times New Roman"/>
                      <w:color w:val="0000FF"/>
                      <w:kern w:val="0"/>
                      <w:sz w:val="24"/>
                      <w:szCs w:val="24"/>
                      <w:lang w:val="zh-CN"/>
                    </w:rPr>
                    <w:t>V</w:t>
                  </w:r>
                </w:p>
              </w:tc>
            </w:tr>
            <w:tr w:rsidR="000E7356" w14:paraId="3E7065EB" w14:textId="77777777" w:rsidTr="00284AF3">
              <w:tc>
                <w:tcPr>
                  <w:tcW w:w="2326" w:type="dxa"/>
                  <w:vAlign w:val="center"/>
                </w:tcPr>
                <w:p w14:paraId="6D098787" w14:textId="77777777" w:rsidR="000E735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lastRenderedPageBreak/>
                    <w:t>8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%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（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Au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=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 xml:space="preserve"> 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-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8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）</w:t>
                  </w:r>
                </w:p>
              </w:tc>
              <w:tc>
                <w:tcPr>
                  <w:tcW w:w="2327" w:type="dxa"/>
                  <w:vAlign w:val="center"/>
                </w:tcPr>
                <w:p w14:paraId="21A12761" w14:textId="77777777" w:rsidR="000E7356" w:rsidRPr="00551F0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color w:val="0000FF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color w:val="0000FF"/>
                      <w:kern w:val="0"/>
                      <w:sz w:val="24"/>
                      <w:szCs w:val="24"/>
                      <w:lang w:val="zh-CN"/>
                    </w:rPr>
                    <w:t>-12.061</w:t>
                  </w:r>
                  <w:r w:rsidRPr="00551F06">
                    <w:rPr>
                      <w:rFonts w:ascii="Times New Roman" w:eastAsia="黑体" w:hAnsi="Times New Roman" w:cs="Times New Roman" w:hint="eastAsia"/>
                      <w:color w:val="0000FF"/>
                      <w:kern w:val="0"/>
                      <w:sz w:val="24"/>
                      <w:szCs w:val="24"/>
                      <w:lang w:val="zh-CN"/>
                    </w:rPr>
                    <w:t>V</w:t>
                  </w:r>
                </w:p>
              </w:tc>
            </w:tr>
            <w:tr w:rsidR="000E7356" w14:paraId="2013B563" w14:textId="77777777" w:rsidTr="00284AF3">
              <w:tc>
                <w:tcPr>
                  <w:tcW w:w="2326" w:type="dxa"/>
                  <w:vAlign w:val="center"/>
                </w:tcPr>
                <w:p w14:paraId="7902AC41" w14:textId="77777777" w:rsidR="000E735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1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00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%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（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Au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=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 xml:space="preserve"> 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-</w:t>
                  </w:r>
                  <w:r>
                    <w:rPr>
                      <w:rFonts w:ascii="Times New Roman" w:eastAsia="黑体" w:hAnsi="Times New Roman" w:cs="Times New Roman"/>
                      <w:kern w:val="0"/>
                      <w:sz w:val="24"/>
                      <w:szCs w:val="24"/>
                      <w:lang w:val="zh-CN"/>
                    </w:rPr>
                    <w:t>10</w:t>
                  </w:r>
                  <w:r>
                    <w:rPr>
                      <w:rFonts w:ascii="Times New Roman" w:eastAsia="黑体" w:hAnsi="Times New Roman" w:cs="Times New Roman" w:hint="eastAsia"/>
                      <w:kern w:val="0"/>
                      <w:sz w:val="24"/>
                      <w:szCs w:val="24"/>
                      <w:lang w:val="zh-CN"/>
                    </w:rPr>
                    <w:t>）</w:t>
                  </w:r>
                </w:p>
              </w:tc>
              <w:tc>
                <w:tcPr>
                  <w:tcW w:w="2327" w:type="dxa"/>
                  <w:vAlign w:val="center"/>
                </w:tcPr>
                <w:p w14:paraId="7697292E" w14:textId="77777777" w:rsidR="000E7356" w:rsidRPr="00551F06" w:rsidRDefault="000E7356" w:rsidP="00284AF3">
                  <w:pPr>
                    <w:spacing w:line="360" w:lineRule="auto"/>
                    <w:jc w:val="center"/>
                    <w:rPr>
                      <w:rFonts w:ascii="Times New Roman" w:eastAsia="黑体" w:hAnsi="Times New Roman" w:cs="Times New Roman"/>
                      <w:color w:val="0000FF"/>
                      <w:kern w:val="0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color w:val="0000FF"/>
                      <w:kern w:val="0"/>
                      <w:sz w:val="24"/>
                      <w:szCs w:val="24"/>
                      <w:lang w:val="zh-CN"/>
                    </w:rPr>
                    <w:t>-12.061</w:t>
                  </w:r>
                  <w:r w:rsidRPr="00551F06">
                    <w:rPr>
                      <w:rFonts w:ascii="Times New Roman" w:eastAsia="黑体" w:hAnsi="Times New Roman" w:cs="Times New Roman" w:hint="eastAsia"/>
                      <w:color w:val="0000FF"/>
                      <w:kern w:val="0"/>
                      <w:sz w:val="24"/>
                      <w:szCs w:val="24"/>
                      <w:lang w:val="zh-CN"/>
                    </w:rPr>
                    <w:t>V</w:t>
                  </w:r>
                </w:p>
              </w:tc>
            </w:tr>
          </w:tbl>
          <w:p w14:paraId="2F224B31" w14:textId="77777777" w:rsidR="000E7356" w:rsidRDefault="000E7356" w:rsidP="00284AF3">
            <w:pPr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</w:p>
        </w:tc>
      </w:tr>
    </w:tbl>
    <w:p w14:paraId="36C58F81" w14:textId="77777777" w:rsidR="000E7356" w:rsidRPr="00551F06" w:rsidRDefault="000E7356" w:rsidP="000E7356">
      <w:pPr>
        <w:spacing w:line="360" w:lineRule="auto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551F0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lastRenderedPageBreak/>
        <w:t>请回答以下问题：</w:t>
      </w:r>
    </w:p>
    <w:p w14:paraId="541F19D5" w14:textId="77777777" w:rsidR="000E7356" w:rsidRPr="00551F06" w:rsidRDefault="000E7356" w:rsidP="000E7356">
      <w:pPr>
        <w:spacing w:line="360" w:lineRule="auto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551F0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1</w:t>
      </w:r>
      <w:r w:rsidRPr="00551F0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、为什么</w:t>
      </w:r>
      <w:r w:rsidRPr="00551F0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集成</w:t>
      </w:r>
      <w:proofErr w:type="gramStart"/>
      <w:r w:rsidRPr="00551F0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运放</w:t>
      </w:r>
      <w:r w:rsidRPr="00551F0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既能</w:t>
      </w:r>
      <w:proofErr w:type="gramEnd"/>
      <w:r w:rsidRPr="00551F0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对交流信号运算也能对直流信号运算</w:t>
      </w:r>
      <w:r w:rsidRPr="00551F0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？</w:t>
      </w:r>
    </w:p>
    <w:p w14:paraId="482EF5A4" w14:textId="77777777" w:rsidR="000E7356" w:rsidRPr="00551F06" w:rsidRDefault="000E7356" w:rsidP="000E7356">
      <w:pPr>
        <w:spacing w:line="360" w:lineRule="auto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因为集成运</w:t>
      </w:r>
      <w:proofErr w:type="gramStart"/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放内部</w:t>
      </w:r>
      <w:proofErr w:type="gramEnd"/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采用直接耦合的连接方式。</w:t>
      </w:r>
    </w:p>
    <w:p w14:paraId="4C9278AF" w14:textId="77777777" w:rsidR="000E7356" w:rsidRPr="00551F06" w:rsidRDefault="000E7356" w:rsidP="000E7356">
      <w:pPr>
        <w:spacing w:line="360" w:lineRule="auto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551F0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2</w:t>
      </w:r>
      <w:r w:rsidRPr="00551F0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、为什么表</w:t>
      </w:r>
      <w:r w:rsidRPr="00551F0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1</w:t>
      </w:r>
      <w:r w:rsidRPr="00551F0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的最后两行数据会运算错误？</w:t>
      </w:r>
    </w:p>
    <w:p w14:paraId="2A2C9ED4" w14:textId="77777777" w:rsidR="000E7356" w:rsidRPr="00B6408A" w:rsidRDefault="000E7356" w:rsidP="000E7356">
      <w:pPr>
        <w:spacing w:line="360" w:lineRule="auto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A473E8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集成运放的输出电压受限于直流电源</w:t>
      </w:r>
      <w:r w:rsidRPr="00A473E8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+VCC</w:t>
      </w:r>
      <w:r w:rsidRPr="00A473E8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的大小，比例设置过大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就</w:t>
      </w:r>
      <w:r w:rsidRPr="00A473E8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无法运算。</w:t>
      </w:r>
    </w:p>
    <w:p w14:paraId="0CD5E8E9" w14:textId="77777777" w:rsidR="000E7356" w:rsidRPr="00E62E4C" w:rsidRDefault="000E7356" w:rsidP="000E7356">
      <w:pPr>
        <w:pStyle w:val="a9"/>
        <w:numPr>
          <w:ilvl w:val="0"/>
          <w:numId w:val="2"/>
        </w:numPr>
        <w:spacing w:line="360" w:lineRule="auto"/>
        <w:contextualSpacing w:val="0"/>
        <w:jc w:val="center"/>
        <w:rPr>
          <w:rFonts w:ascii="Times New Roman" w:eastAsia="黑体" w:hAnsi="Times New Roman" w:cs="Times New Roman"/>
          <w:kern w:val="0"/>
          <w:sz w:val="28"/>
          <w:szCs w:val="28"/>
          <w:lang w:val="zh-CN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  <w:lang w:val="zh-CN"/>
        </w:rPr>
        <w:t>同</w:t>
      </w:r>
      <w:r w:rsidRPr="00E62E4C">
        <w:rPr>
          <w:rFonts w:ascii="Times New Roman" w:eastAsia="黑体" w:hAnsi="Times New Roman" w:cs="Times New Roman" w:hint="eastAsia"/>
          <w:kern w:val="0"/>
          <w:sz w:val="28"/>
          <w:szCs w:val="28"/>
          <w:lang w:val="zh-CN"/>
        </w:rPr>
        <w:t>相比例运算电路</w:t>
      </w:r>
    </w:p>
    <w:p w14:paraId="0554E779" w14:textId="77777777" w:rsidR="000E7356" w:rsidRPr="00413B81" w:rsidRDefault="000E7356" w:rsidP="000E7356">
      <w:pPr>
        <w:spacing w:line="360" w:lineRule="auto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shd w:val="pct15" w:color="auto" w:fill="FFFFFF"/>
          <w:lang w:val="zh-CN"/>
        </w:rPr>
      </w:pPr>
      <w:r w:rsidRPr="00413B81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highlight w:val="yellow"/>
          <w:shd w:val="pct15" w:color="auto" w:fill="FFFFFF"/>
          <w:lang w:val="zh-CN"/>
        </w:rPr>
        <w:t>该电路的特点</w:t>
      </w:r>
      <w:r w:rsidRPr="00413B81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highlight w:val="yellow"/>
          <w:shd w:val="pct15" w:color="auto" w:fill="FFFFFF"/>
          <w:lang w:val="zh-CN"/>
        </w:rPr>
        <w:t>：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highlight w:val="yellow"/>
          <w:shd w:val="pct15" w:color="auto" w:fill="FFFFFF"/>
          <w:lang w:val="zh-CN"/>
        </w:rPr>
        <w:t>单一信号从同相输入</w:t>
      </w:r>
      <w:proofErr w:type="gramStart"/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highlight w:val="yellow"/>
          <w:shd w:val="pct15" w:color="auto" w:fill="FFFFFF"/>
          <w:lang w:val="zh-CN"/>
        </w:rPr>
        <w:t>端进入</w:t>
      </w:r>
      <w:proofErr w:type="gramEnd"/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highlight w:val="yellow"/>
          <w:shd w:val="pct15" w:color="auto" w:fill="FFFFFF"/>
          <w:lang w:val="zh-CN"/>
        </w:rPr>
        <w:t>集成运放</w:t>
      </w:r>
    </w:p>
    <w:p w14:paraId="2540C29C" w14:textId="77777777" w:rsidR="000E7356" w:rsidRDefault="000E7356" w:rsidP="000E7356">
      <w:pPr>
        <w:spacing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</w:pPr>
      <w:r w:rsidRPr="00EF7D7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1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</w:rPr>
        <w:t>：</w:t>
      </w:r>
      <w:r w:rsidRPr="008B1EDC">
        <w:rPr>
          <w:rFonts w:ascii="Times New Roman" w:eastAsia="黑体" w:hAnsi="Times New Roman" w:cs="Times New Roman"/>
          <w:kern w:val="0"/>
          <w:sz w:val="24"/>
          <w:szCs w:val="24"/>
        </w:rPr>
        <w:t>已知电路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如图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6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所示，若希望得到一个</w:t>
      </w:r>
      <w:r w:rsidRPr="007E3A79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A</w:t>
      </w:r>
      <w:r w:rsidRPr="007E3A79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u</w:t>
      </w:r>
      <w:r w:rsidRPr="007E3A79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</w:rPr>
        <w:t>=</w:t>
      </w:r>
      <w:r w:rsidRPr="007E3A79">
        <w:rPr>
          <w:rFonts w:ascii="Times New Roman" w:eastAsia="黑体" w:hAnsi="Times New Roman" w:cs="Times New Roman"/>
          <w:kern w:val="0"/>
          <w:sz w:val="24"/>
          <w:szCs w:val="24"/>
          <w:highlight w:val="yellow"/>
        </w:rPr>
        <w:t>4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的同相比例运算电路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，应选择</w:t>
      </w:r>
      <w:r w:rsidRPr="008B1EDC">
        <w:rPr>
          <w:rFonts w:ascii="Times New Roman" w:eastAsia="黑体" w:hAnsi="Times New Roman" w:cs="Times New Roman" w:hint="eastAsia"/>
          <w:i/>
          <w:kern w:val="0"/>
          <w:sz w:val="24"/>
          <w:szCs w:val="24"/>
        </w:rPr>
        <w:t>R</w:t>
      </w:r>
      <w:r w:rsidRPr="008B1EDC">
        <w:rPr>
          <w:rFonts w:ascii="Times New Roman" w:eastAsia="黑体" w:hAnsi="Times New Roman" w:cs="Times New Roman"/>
          <w:i/>
          <w:kern w:val="0"/>
          <w:sz w:val="24"/>
          <w:szCs w:val="24"/>
          <w:vertAlign w:val="subscript"/>
        </w:rPr>
        <w:t>f</w:t>
      </w:r>
      <w:r>
        <w:rPr>
          <w:rFonts w:ascii="Times New Roman" w:eastAsia="黑体" w:hAnsi="Times New Roman" w:cs="Times New Roman"/>
          <w:i/>
          <w:kern w:val="0"/>
          <w:sz w:val="24"/>
          <w:szCs w:val="24"/>
          <w:vertAlign w:val="subscript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30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）</w:t>
      </w:r>
      <w:r w:rsidRPr="000C11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kΩ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 w:rsidRPr="008B1EDC">
        <w:rPr>
          <w:rFonts w:ascii="Times New Roman" w:eastAsia="黑体" w:hAnsi="Times New Roman" w:cs="Times New Roman" w:hint="eastAsia"/>
          <w:i/>
          <w:kern w:val="0"/>
          <w:sz w:val="24"/>
          <w:szCs w:val="24"/>
        </w:rPr>
        <w:t>R</w:t>
      </w:r>
      <w:r w:rsidRPr="008B1EDC">
        <w:rPr>
          <w:rFonts w:ascii="Times New Roman" w:eastAsia="黑体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7.5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）</w:t>
      </w:r>
      <w:r w:rsidRPr="000C11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kΩ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。请</w:t>
      </w:r>
      <w:r w:rsidRPr="00EF7D7F">
        <w:rPr>
          <w:rFonts w:ascii="Times New Roman" w:eastAsia="黑体" w:hAnsi="Times New Roman" w:cs="Times New Roman"/>
          <w:sz w:val="24"/>
          <w:szCs w:val="24"/>
        </w:rPr>
        <w:t>用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Multisim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仿真软件画出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设计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好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的仿真电路</w:t>
      </w:r>
      <w:r w:rsidRPr="00545C8E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（建议</w:t>
      </w:r>
      <w:r w:rsidRPr="00545C8E">
        <w:rPr>
          <w:rFonts w:ascii="Times New Roman" w:eastAsia="黑体" w:hAnsi="Times New Roman" w:cs="Times New Roman"/>
          <w:kern w:val="0"/>
          <w:sz w:val="24"/>
          <w:szCs w:val="24"/>
          <w:highlight w:val="yellow"/>
          <w:lang w:val="zh-CN"/>
        </w:rPr>
        <w:t>将集成运放垂直翻转</w:t>
      </w:r>
      <w:r w:rsidRPr="00545C8E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。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驱动芯片的</w:t>
      </w:r>
      <w:r w:rsidRPr="00645690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正</w:t>
      </w:r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负直流电源（</w:t>
      </w:r>
      <m:oMath>
        <m:r>
          <m:rPr>
            <m:sty m:val="p"/>
          </m:rPr>
          <w:rPr>
            <w:rFonts w:ascii="Cambria Math" w:eastAsia="黑体" w:hAnsi="Cambria Math" w:cs="Times New Roman"/>
            <w:color w:val="FF0000"/>
            <w:sz w:val="24"/>
            <w:szCs w:val="24"/>
          </w:rPr>
          <m:t>±</m:t>
        </m:r>
      </m:oMath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1</w:t>
      </w:r>
      <w:r w:rsidRPr="00645690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2V</w:t>
      </w:r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）必须连接且不能接错管脚。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在输出端连接万用表（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交流</w:t>
      </w:r>
      <w:r w:rsidRPr="003F51A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电压</w:t>
      </w:r>
      <w:proofErr w:type="gramStart"/>
      <w:r w:rsidRPr="003F51A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），将</w:t>
      </w:r>
      <w:r w:rsidRPr="003F51AE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示波器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的通道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A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接输入端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，通道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B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接输出端，要求波形颜色不同。截图放入图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7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的位置。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6"/>
        <w:gridCol w:w="5230"/>
      </w:tblGrid>
      <w:tr w:rsidR="000E7356" w14:paraId="15A7340E" w14:textId="77777777" w:rsidTr="00284AF3">
        <w:tc>
          <w:tcPr>
            <w:tcW w:w="4506" w:type="dxa"/>
          </w:tcPr>
          <w:p w14:paraId="4076903F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AB46ECA" wp14:editId="3B9A8A12">
                  <wp:extent cx="2723024" cy="1824624"/>
                  <wp:effectExtent l="0" t="0" r="1270" b="4445"/>
                  <wp:docPr id="29" name="图片 29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图示, 示意图&#10;&#10;AI 生成的内容可能不正确。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850" cy="183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895DC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图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 xml:space="preserve">6 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同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相比例运算电路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（交流输入）</w:t>
            </w:r>
          </w:p>
        </w:tc>
        <w:tc>
          <w:tcPr>
            <w:tcW w:w="5230" w:type="dxa"/>
            <w:vAlign w:val="bottom"/>
          </w:tcPr>
          <w:p w14:paraId="55E9CBA6" w14:textId="77777777" w:rsidR="000E7356" w:rsidRPr="00B02EF2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14525D7" wp14:editId="32AFB0A1">
                  <wp:extent cx="2962275" cy="1808565"/>
                  <wp:effectExtent l="0" t="0" r="0" b="1270"/>
                  <wp:docPr id="23" name="图片 23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图示, 示意图&#10;&#10;AI 生成的内容可能不正确。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80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67806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B02EF2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B02EF2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7  </w:t>
            </w:r>
            <w:r w:rsidRPr="00B02EF2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同</w:t>
            </w:r>
            <w:r w:rsidRPr="00B02EF2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相比例运算的仿真图</w:t>
            </w:r>
            <w:r w:rsidRPr="00B02EF2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（交流输入）</w:t>
            </w:r>
          </w:p>
        </w:tc>
      </w:tr>
    </w:tbl>
    <w:p w14:paraId="4A84C790" w14:textId="77777777" w:rsidR="000E7356" w:rsidRDefault="000E7356" w:rsidP="000E7356">
      <w:pPr>
        <w:spacing w:beforeLines="50" w:before="156"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 w:rsidRPr="00E311E5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 w:rsidRPr="00E311E5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2</w:t>
      </w:r>
      <w:r w:rsidRPr="00E311E5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：</w:t>
      </w:r>
      <w:r w:rsidRPr="003F51AE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点击仿真运行，</w:t>
      </w:r>
      <w:r w:rsidRPr="003F51AE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双击示波器，检查该电路是否实现了对输入波形的</w:t>
      </w:r>
      <w:r w:rsidRPr="00B81BA2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同相放大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。将输入输出波形截图放入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8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的位置。双击输出端万用表（交流电压</w:t>
      </w:r>
      <w:proofErr w:type="gramStart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），可得输出电压有效值</w:t>
      </w:r>
      <w:r w:rsidRPr="00E872B3">
        <w:rPr>
          <w:rFonts w:ascii="Times New Roman" w:eastAsia="黑体" w:hAnsi="Times New Roman" w:cs="Times New Roman" w:hint="eastAsia"/>
          <w:i/>
          <w:kern w:val="0"/>
          <w:sz w:val="24"/>
          <w:szCs w:val="24"/>
          <w:lang w:val="zh-CN"/>
        </w:rPr>
        <w:t>U</w:t>
      </w:r>
      <w:r w:rsidRPr="00E872B3">
        <w:rPr>
          <w:rFonts w:ascii="Times New Roman" w:eastAsia="黑体" w:hAnsi="Times New Roman" w:cs="Times New Roman"/>
          <w:kern w:val="0"/>
          <w:sz w:val="24"/>
          <w:szCs w:val="24"/>
          <w:vertAlign w:val="subscript"/>
          <w:lang w:val="zh-CN"/>
        </w:rPr>
        <w:t>o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=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2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V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验证</w:t>
      </w:r>
      <w:r w:rsidRPr="007C0C2C">
        <w:rPr>
          <w:rFonts w:ascii="Times New Roman" w:eastAsia="黑体" w:hAnsi="Times New Roman" w:cs="Times New Roman" w:hint="eastAsia"/>
          <w:kern w:val="0"/>
          <w:sz w:val="24"/>
          <w:szCs w:val="24"/>
        </w:rPr>
        <w:t>A</w:t>
      </w:r>
      <w:r w:rsidRPr="007C0C2C">
        <w:rPr>
          <w:rFonts w:ascii="Times New Roman" w:eastAsia="黑体" w:hAnsi="Times New Roman" w:cs="Times New Roman"/>
          <w:kern w:val="0"/>
          <w:sz w:val="24"/>
          <w:szCs w:val="24"/>
        </w:rPr>
        <w:t>u</w:t>
      </w:r>
      <w:r w:rsidRPr="007C0C2C"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 </w:t>
      </w:r>
      <w:r w:rsidRPr="007C0C2C">
        <w:rPr>
          <w:rFonts w:ascii="Times New Roman" w:eastAsia="黑体" w:hAnsi="Times New Roman" w:cs="Times New Roman" w:hint="eastAsia"/>
          <w:i/>
          <w:kern w:val="0"/>
          <w:sz w:val="24"/>
          <w:szCs w:val="24"/>
          <w:lang w:val="zh-CN"/>
        </w:rPr>
        <w:t>U</w:t>
      </w:r>
      <w:r w:rsidRPr="007C0C2C">
        <w:rPr>
          <w:rFonts w:ascii="Times New Roman" w:eastAsia="黑体" w:hAnsi="Times New Roman" w:cs="Times New Roman"/>
          <w:kern w:val="0"/>
          <w:sz w:val="24"/>
          <w:szCs w:val="24"/>
          <w:vertAlign w:val="subscript"/>
          <w:lang w:val="zh-CN"/>
        </w:rPr>
        <w:t>o</w:t>
      </w:r>
      <w:r w:rsidRPr="007C0C2C">
        <w:rPr>
          <w:rFonts w:ascii="Times New Roman" w:eastAsia="黑体" w:hAnsi="Times New Roman" w:cs="Times New Roman" w:hint="eastAsia"/>
          <w:kern w:val="0"/>
          <w:sz w:val="24"/>
          <w:szCs w:val="24"/>
        </w:rPr>
        <w:t>/</w:t>
      </w:r>
      <w:r w:rsidRPr="007C0C2C">
        <w:rPr>
          <w:rFonts w:ascii="Times New Roman" w:eastAsia="黑体" w:hAnsi="Times New Roman" w:cs="Times New Roman"/>
          <w:kern w:val="0"/>
          <w:sz w:val="24"/>
          <w:szCs w:val="24"/>
        </w:rPr>
        <w:t xml:space="preserve">0.5 </w:t>
      </w:r>
      <w:r w:rsidRPr="007C0C2C"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4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）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。</w:t>
      </w:r>
    </w:p>
    <w:p w14:paraId="62E8CE48" w14:textId="77777777" w:rsidR="000E7356" w:rsidRDefault="000E7356" w:rsidP="000E7356">
      <w:pPr>
        <w:spacing w:beforeLines="50" w:before="156" w:line="360" w:lineRule="auto"/>
        <w:jc w:val="left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3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：</w:t>
      </w:r>
      <w:r w:rsidRPr="000A3C09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将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6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中的交流电源替换为</w:t>
      </w:r>
      <w:r w:rsidRPr="00A0519B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直流电源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ab/>
      </w:r>
      <w:r w:rsidRPr="00A0519B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DC</w:t>
      </w:r>
      <w:r w:rsidRPr="00A0519B">
        <w:rPr>
          <w:rFonts w:ascii="Times New Roman" w:eastAsia="黑体" w:hAnsi="Times New Roman" w:cs="Times New Roman"/>
          <w:sz w:val="24"/>
          <w:szCs w:val="24"/>
        </w:rPr>
        <w:t>_POWER</w:t>
      </w:r>
      <w:r w:rsidRPr="00A0519B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A0519B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1V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），在输出端连接万用表（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直流</w:t>
      </w:r>
      <w:r w:rsidRPr="003F51A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电压</w:t>
      </w:r>
      <w:proofErr w:type="gramStart"/>
      <w:r w:rsidRPr="003F51AE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档</w:t>
      </w:r>
      <w:proofErr w:type="gramEnd"/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），截图放入图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9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的位置。按照表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的要求，调整直流电源大小，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完成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测量内容。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91"/>
        <w:gridCol w:w="5245"/>
      </w:tblGrid>
      <w:tr w:rsidR="000E7356" w14:paraId="56EFB5BA" w14:textId="77777777" w:rsidTr="00284AF3">
        <w:tc>
          <w:tcPr>
            <w:tcW w:w="4778" w:type="dxa"/>
            <w:vAlign w:val="bottom"/>
          </w:tcPr>
          <w:p w14:paraId="183E7A5F" w14:textId="77777777" w:rsidR="000E7356" w:rsidRPr="00102273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3532B1" wp14:editId="1917CD08">
                  <wp:extent cx="2819645" cy="2045876"/>
                  <wp:effectExtent l="0" t="0" r="0" b="0"/>
                  <wp:docPr id="4" name="图片 4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表, 折线图&#10;&#10;AI 生成的内容可能不正确。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70" cy="205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95CAA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10227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8</w:t>
            </w:r>
            <w:r w:rsidRPr="0010227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同</w:t>
            </w:r>
            <w:r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相比例运算</w:t>
            </w:r>
            <w:r w:rsidRPr="0010227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输入输出波形</w:t>
            </w:r>
            <w:r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（含设置）</w:t>
            </w:r>
          </w:p>
        </w:tc>
        <w:tc>
          <w:tcPr>
            <w:tcW w:w="4958" w:type="dxa"/>
          </w:tcPr>
          <w:p w14:paraId="2694AA8B" w14:textId="77777777" w:rsidR="000E7356" w:rsidRPr="00102273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2EC71A2" wp14:editId="41217CC1">
                  <wp:extent cx="3316032" cy="2038350"/>
                  <wp:effectExtent l="0" t="0" r="0" b="0"/>
                  <wp:docPr id="26" name="图片 26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图示, 示意图&#10;&#10;AI 生成的内容可能不正确。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10" cy="2043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F6699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10227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10227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9  </w:t>
            </w:r>
            <w:r w:rsidRPr="0010227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同相比例运算电路</w:t>
            </w:r>
            <w:r w:rsidRPr="00102273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（直流输入）</w:t>
            </w:r>
          </w:p>
        </w:tc>
      </w:tr>
    </w:tbl>
    <w:p w14:paraId="451B789C" w14:textId="77777777" w:rsidR="000E7356" w:rsidRDefault="000E7356" w:rsidP="000E7356">
      <w:pPr>
        <w:spacing w:beforeLines="50" w:before="156"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表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 xml:space="preserve">2 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同相比例运算结果表</w:t>
      </w:r>
      <w:r w:rsidRPr="00103D6D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（</w:t>
      </w:r>
      <w:r w:rsidRPr="00103D6D">
        <w:rPr>
          <w:rFonts w:ascii="Times New Roman" w:eastAsia="黑体" w:hAnsi="Times New Roman" w:cs="Times New Roman" w:hint="eastAsia"/>
          <w:kern w:val="0"/>
          <w:sz w:val="24"/>
          <w:szCs w:val="24"/>
        </w:rPr>
        <w:t>A</w:t>
      </w:r>
      <w:r w:rsidRPr="00103D6D">
        <w:rPr>
          <w:rFonts w:ascii="Times New Roman" w:eastAsia="黑体" w:hAnsi="Times New Roman" w:cs="Times New Roman"/>
          <w:kern w:val="0"/>
          <w:sz w:val="24"/>
          <w:szCs w:val="24"/>
        </w:rPr>
        <w:t>u</w:t>
      </w:r>
      <w:r w:rsidRPr="00103D6D"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4</w:t>
      </w:r>
      <w:r w:rsidRPr="00103D6D">
        <w:rPr>
          <w:rFonts w:ascii="Times New Roman" w:eastAsia="黑体" w:hAnsi="Times New Roman" w:cs="Times New Roman" w:hint="eastAsia"/>
          <w:kern w:val="0"/>
          <w:sz w:val="24"/>
          <w:szCs w:val="24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0E7356" w14:paraId="7BFF68DC" w14:textId="77777777" w:rsidTr="00284AF3">
        <w:tc>
          <w:tcPr>
            <w:tcW w:w="1622" w:type="dxa"/>
          </w:tcPr>
          <w:p w14:paraId="49EEE2EB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D07ED3"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lang w:val="zh-CN"/>
              </w:rPr>
              <w:t>U</w:t>
            </w:r>
            <w:r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vertAlign w:val="subscript"/>
                <w:lang w:val="zh-CN"/>
              </w:rPr>
              <w:t>i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-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0.5V</w:t>
            </w:r>
          </w:p>
        </w:tc>
        <w:tc>
          <w:tcPr>
            <w:tcW w:w="1622" w:type="dxa"/>
          </w:tcPr>
          <w:p w14:paraId="6C8440F0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D07ED3"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lang w:val="zh-CN"/>
              </w:rPr>
              <w:t>U</w:t>
            </w:r>
            <w:r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vertAlign w:val="subscript"/>
                <w:lang w:val="zh-CN"/>
              </w:rPr>
              <w:t>i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0.5V</w:t>
            </w:r>
          </w:p>
        </w:tc>
        <w:tc>
          <w:tcPr>
            <w:tcW w:w="1623" w:type="dxa"/>
          </w:tcPr>
          <w:p w14:paraId="28BC22C9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D07ED3"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lang w:val="zh-CN"/>
              </w:rPr>
              <w:t>U</w:t>
            </w:r>
            <w:r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vertAlign w:val="subscript"/>
                <w:lang w:val="zh-CN"/>
              </w:rPr>
              <w:t>i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1V</w:t>
            </w:r>
          </w:p>
        </w:tc>
        <w:tc>
          <w:tcPr>
            <w:tcW w:w="1623" w:type="dxa"/>
          </w:tcPr>
          <w:p w14:paraId="548F4C90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D07ED3"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lang w:val="zh-CN"/>
              </w:rPr>
              <w:t>U</w:t>
            </w:r>
            <w:r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vertAlign w:val="subscript"/>
                <w:lang w:val="zh-CN"/>
              </w:rPr>
              <w:t>i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2V</w:t>
            </w:r>
          </w:p>
        </w:tc>
        <w:tc>
          <w:tcPr>
            <w:tcW w:w="1623" w:type="dxa"/>
          </w:tcPr>
          <w:p w14:paraId="18791E76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D07ED3"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lang w:val="zh-CN"/>
              </w:rPr>
              <w:t>U</w:t>
            </w:r>
            <w:r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vertAlign w:val="subscript"/>
                <w:lang w:val="zh-CN"/>
              </w:rPr>
              <w:t>i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3V</w:t>
            </w:r>
          </w:p>
        </w:tc>
        <w:tc>
          <w:tcPr>
            <w:tcW w:w="1623" w:type="dxa"/>
          </w:tcPr>
          <w:p w14:paraId="799248CA" w14:textId="77777777" w:rsidR="000E7356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D07ED3"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lang w:val="zh-CN"/>
              </w:rPr>
              <w:t>U</w:t>
            </w:r>
            <w:r>
              <w:rPr>
                <w:rFonts w:ascii="Times New Roman" w:eastAsia="黑体" w:hAnsi="Times New Roman" w:cs="Times New Roman" w:hint="eastAsia"/>
                <w:i/>
                <w:kern w:val="0"/>
                <w:sz w:val="24"/>
                <w:szCs w:val="24"/>
                <w:vertAlign w:val="subscript"/>
                <w:lang w:val="zh-CN"/>
              </w:rPr>
              <w:t>i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4V</w:t>
            </w:r>
          </w:p>
        </w:tc>
      </w:tr>
      <w:tr w:rsidR="000E7356" w14:paraId="79402976" w14:textId="77777777" w:rsidTr="00284AF3">
        <w:tc>
          <w:tcPr>
            <w:tcW w:w="1622" w:type="dxa"/>
          </w:tcPr>
          <w:p w14:paraId="1066CD51" w14:textId="77777777" w:rsidR="000E7356" w:rsidRPr="004F6583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4F6583">
              <w:rPr>
                <w:rFonts w:ascii="Times New Roman" w:eastAsia="黑体" w:hAnsi="Times New Roman" w:cs="Times New Roman" w:hint="eastAsia"/>
                <w:i/>
                <w:color w:val="0000FF"/>
                <w:kern w:val="0"/>
                <w:sz w:val="24"/>
                <w:szCs w:val="24"/>
                <w:lang w:val="zh-CN"/>
              </w:rPr>
              <w:t>U</w:t>
            </w:r>
            <w:r w:rsidRPr="004F6583">
              <w:rPr>
                <w:rFonts w:ascii="Times New Roman" w:eastAsia="黑体" w:hAnsi="Times New Roman" w:cs="Times New Roman"/>
                <w:i/>
                <w:color w:val="0000FF"/>
                <w:kern w:val="0"/>
                <w:sz w:val="24"/>
                <w:szCs w:val="24"/>
                <w:vertAlign w:val="subscript"/>
                <w:lang w:val="zh-CN"/>
              </w:rPr>
              <w:t>O</w:t>
            </w:r>
            <w:r w:rsidRPr="004F6583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-2.005</w:t>
            </w:r>
            <w:r w:rsidRPr="004F658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V</w:t>
            </w:r>
          </w:p>
        </w:tc>
        <w:tc>
          <w:tcPr>
            <w:tcW w:w="1622" w:type="dxa"/>
          </w:tcPr>
          <w:p w14:paraId="52DF469C" w14:textId="77777777" w:rsidR="000E7356" w:rsidRPr="004F6583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4F6583">
              <w:rPr>
                <w:rFonts w:ascii="Times New Roman" w:eastAsia="黑体" w:hAnsi="Times New Roman" w:cs="Times New Roman" w:hint="eastAsia"/>
                <w:i/>
                <w:color w:val="0000FF"/>
                <w:kern w:val="0"/>
                <w:sz w:val="24"/>
                <w:szCs w:val="24"/>
                <w:lang w:val="zh-CN"/>
              </w:rPr>
              <w:t>U</w:t>
            </w:r>
            <w:r w:rsidRPr="004F6583">
              <w:rPr>
                <w:rFonts w:ascii="Times New Roman" w:eastAsia="黑体" w:hAnsi="Times New Roman" w:cs="Times New Roman"/>
                <w:i/>
                <w:color w:val="0000FF"/>
                <w:kern w:val="0"/>
                <w:sz w:val="24"/>
                <w:szCs w:val="24"/>
                <w:vertAlign w:val="subscript"/>
                <w:lang w:val="zh-CN"/>
              </w:rPr>
              <w:t>O</w:t>
            </w:r>
            <w:r w:rsidRPr="004F6583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1.995</w:t>
            </w:r>
            <w:r w:rsidRPr="004F658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V</w:t>
            </w:r>
          </w:p>
        </w:tc>
        <w:tc>
          <w:tcPr>
            <w:tcW w:w="1623" w:type="dxa"/>
          </w:tcPr>
          <w:p w14:paraId="5AA4B2A0" w14:textId="77777777" w:rsidR="000E7356" w:rsidRPr="004F6583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4F6583">
              <w:rPr>
                <w:rFonts w:ascii="Times New Roman" w:eastAsia="黑体" w:hAnsi="Times New Roman" w:cs="Times New Roman" w:hint="eastAsia"/>
                <w:i/>
                <w:color w:val="0000FF"/>
                <w:kern w:val="0"/>
                <w:sz w:val="24"/>
                <w:szCs w:val="24"/>
                <w:lang w:val="zh-CN"/>
              </w:rPr>
              <w:t>U</w:t>
            </w:r>
            <w:r w:rsidRPr="004F6583">
              <w:rPr>
                <w:rFonts w:ascii="Times New Roman" w:eastAsia="黑体" w:hAnsi="Times New Roman" w:cs="Times New Roman"/>
                <w:i/>
                <w:color w:val="0000FF"/>
                <w:kern w:val="0"/>
                <w:sz w:val="24"/>
                <w:szCs w:val="24"/>
                <w:vertAlign w:val="subscript"/>
                <w:lang w:val="zh-CN"/>
              </w:rPr>
              <w:t>O</w:t>
            </w:r>
            <w:r w:rsidRPr="004F6583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3.995</w:t>
            </w:r>
            <w:r w:rsidRPr="004F658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V</w:t>
            </w:r>
          </w:p>
        </w:tc>
        <w:tc>
          <w:tcPr>
            <w:tcW w:w="1623" w:type="dxa"/>
          </w:tcPr>
          <w:p w14:paraId="7B6589CD" w14:textId="77777777" w:rsidR="000E7356" w:rsidRPr="004F6583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4F6583">
              <w:rPr>
                <w:rFonts w:ascii="Times New Roman" w:eastAsia="黑体" w:hAnsi="Times New Roman" w:cs="Times New Roman" w:hint="eastAsia"/>
                <w:i/>
                <w:color w:val="0000FF"/>
                <w:kern w:val="0"/>
                <w:sz w:val="24"/>
                <w:szCs w:val="24"/>
                <w:lang w:val="zh-CN"/>
              </w:rPr>
              <w:t>U</w:t>
            </w:r>
            <w:r w:rsidRPr="004F6583">
              <w:rPr>
                <w:rFonts w:ascii="Times New Roman" w:eastAsia="黑体" w:hAnsi="Times New Roman" w:cs="Times New Roman"/>
                <w:i/>
                <w:color w:val="0000FF"/>
                <w:kern w:val="0"/>
                <w:sz w:val="24"/>
                <w:szCs w:val="24"/>
                <w:vertAlign w:val="subscript"/>
                <w:lang w:val="zh-CN"/>
              </w:rPr>
              <w:t>O</w:t>
            </w:r>
            <w:r w:rsidRPr="004F6583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7.995</w:t>
            </w:r>
            <w:r w:rsidRPr="004F658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V</w:t>
            </w:r>
          </w:p>
        </w:tc>
        <w:tc>
          <w:tcPr>
            <w:tcW w:w="1623" w:type="dxa"/>
          </w:tcPr>
          <w:p w14:paraId="016469F9" w14:textId="77777777" w:rsidR="000E7356" w:rsidRPr="004F6583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4F6583">
              <w:rPr>
                <w:rFonts w:ascii="Times New Roman" w:eastAsia="黑体" w:hAnsi="Times New Roman" w:cs="Times New Roman" w:hint="eastAsia"/>
                <w:i/>
                <w:color w:val="0000FF"/>
                <w:kern w:val="0"/>
                <w:sz w:val="24"/>
                <w:szCs w:val="24"/>
                <w:lang w:val="zh-CN"/>
              </w:rPr>
              <w:t>U</w:t>
            </w:r>
            <w:r w:rsidRPr="004F6583">
              <w:rPr>
                <w:rFonts w:ascii="Times New Roman" w:eastAsia="黑体" w:hAnsi="Times New Roman" w:cs="Times New Roman"/>
                <w:i/>
                <w:color w:val="0000FF"/>
                <w:kern w:val="0"/>
                <w:sz w:val="24"/>
                <w:szCs w:val="24"/>
                <w:vertAlign w:val="subscript"/>
                <w:lang w:val="zh-CN"/>
              </w:rPr>
              <w:t>O</w:t>
            </w:r>
            <w:r w:rsidRPr="004F6583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11.995</w:t>
            </w:r>
            <w:r w:rsidRPr="004F658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V</w:t>
            </w:r>
          </w:p>
        </w:tc>
        <w:tc>
          <w:tcPr>
            <w:tcW w:w="1623" w:type="dxa"/>
          </w:tcPr>
          <w:p w14:paraId="04422989" w14:textId="77777777" w:rsidR="000E7356" w:rsidRPr="004F6583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4F6583">
              <w:rPr>
                <w:rFonts w:ascii="Times New Roman" w:eastAsia="黑体" w:hAnsi="Times New Roman" w:cs="Times New Roman" w:hint="eastAsia"/>
                <w:i/>
                <w:color w:val="0000FF"/>
                <w:kern w:val="0"/>
                <w:sz w:val="24"/>
                <w:szCs w:val="24"/>
                <w:lang w:val="zh-CN"/>
              </w:rPr>
              <w:t>U</w:t>
            </w:r>
            <w:r w:rsidRPr="004F6583">
              <w:rPr>
                <w:rFonts w:ascii="Times New Roman" w:eastAsia="黑体" w:hAnsi="Times New Roman" w:cs="Times New Roman"/>
                <w:i/>
                <w:color w:val="0000FF"/>
                <w:kern w:val="0"/>
                <w:sz w:val="24"/>
                <w:szCs w:val="24"/>
                <w:vertAlign w:val="subscript"/>
                <w:lang w:val="zh-CN"/>
              </w:rPr>
              <w:t>O</w:t>
            </w:r>
            <w:r w:rsidRPr="004F6583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=</w:t>
            </w:r>
            <w:r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12.06</w:t>
            </w:r>
            <w:r w:rsidRPr="004F6583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V</w:t>
            </w:r>
          </w:p>
        </w:tc>
      </w:tr>
    </w:tbl>
    <w:p w14:paraId="2D837E26" w14:textId="77777777" w:rsidR="000E7356" w:rsidRPr="004F6583" w:rsidRDefault="000E7356" w:rsidP="000E7356">
      <w:pPr>
        <w:spacing w:line="360" w:lineRule="auto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4F6583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请回答以下问题：</w:t>
      </w:r>
    </w:p>
    <w:p w14:paraId="288B5026" w14:textId="77777777" w:rsidR="000E7356" w:rsidRPr="004F6583" w:rsidRDefault="000E7356" w:rsidP="000E7356">
      <w:pPr>
        <w:spacing w:line="360" w:lineRule="auto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4F6583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1</w:t>
      </w:r>
      <w:r w:rsidRPr="004F6583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、为什么表</w:t>
      </w:r>
      <w:r w:rsidRPr="004F6583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2</w:t>
      </w:r>
      <w:r w:rsidRPr="004F6583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的最后一列数据会运算错误？</w:t>
      </w:r>
    </w:p>
    <w:p w14:paraId="038E7B34" w14:textId="77777777" w:rsidR="000E7356" w:rsidRDefault="000E7356" w:rsidP="000E7356">
      <w:pPr>
        <w:spacing w:line="360" w:lineRule="auto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B60FC1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集成运算的输出电压受限于直流电源</w:t>
      </w:r>
      <w:r w:rsidRPr="00B60FC1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 xml:space="preserve">+VCC </w:t>
      </w:r>
      <w:r w:rsidRPr="00B60FC1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的大小，输入电压过大同样无法运算。</w:t>
      </w:r>
    </w:p>
    <w:p w14:paraId="0C19329D" w14:textId="77777777" w:rsidR="000E7356" w:rsidRPr="00E62E4C" w:rsidRDefault="000E7356" w:rsidP="000E7356">
      <w:pPr>
        <w:pStyle w:val="a9"/>
        <w:numPr>
          <w:ilvl w:val="0"/>
          <w:numId w:val="2"/>
        </w:numPr>
        <w:spacing w:line="360" w:lineRule="auto"/>
        <w:contextualSpacing w:val="0"/>
        <w:jc w:val="center"/>
        <w:rPr>
          <w:rFonts w:ascii="Times New Roman" w:eastAsia="黑体" w:hAnsi="Times New Roman" w:cs="Times New Roman"/>
          <w:kern w:val="0"/>
          <w:sz w:val="28"/>
          <w:szCs w:val="28"/>
          <w:lang w:val="zh-CN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  <w:lang w:val="zh-CN"/>
        </w:rPr>
        <w:t>电压跟随器</w:t>
      </w:r>
    </w:p>
    <w:p w14:paraId="3DB777C5" w14:textId="77777777" w:rsidR="000E7356" w:rsidRDefault="000E7356" w:rsidP="000E7356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452C63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电压跟随器</w:t>
      </w:r>
      <w:r w:rsidRPr="00452C63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(</w:t>
      </w:r>
      <w:r w:rsidRPr="00452C63">
        <w:rPr>
          <w:rFonts w:ascii="Times New Roman" w:eastAsia="黑体" w:hAnsi="Times New Roman" w:cs="Times New Roman" w:hint="eastAsia"/>
          <w:i/>
          <w:kern w:val="0"/>
          <w:sz w:val="24"/>
          <w:szCs w:val="24"/>
          <w:lang w:val="zh-CN"/>
        </w:rPr>
        <w:t>U</w:t>
      </w:r>
      <w:r w:rsidRPr="00452C63">
        <w:rPr>
          <w:rFonts w:ascii="Times New Roman" w:eastAsia="黑体" w:hAnsi="Times New Roman" w:cs="Times New Roman"/>
          <w:i/>
          <w:kern w:val="0"/>
          <w:sz w:val="24"/>
          <w:szCs w:val="24"/>
          <w:vertAlign w:val="subscript"/>
          <w:lang w:val="zh-CN"/>
        </w:rPr>
        <w:t>O</w:t>
      </w:r>
      <w:r w:rsidRPr="00452C63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=</w:t>
      </w:r>
      <w:r w:rsidRPr="00452C63">
        <w:rPr>
          <w:rFonts w:ascii="Times New Roman" w:eastAsia="黑体" w:hAnsi="Times New Roman" w:cs="Times New Roman" w:hint="eastAsia"/>
          <w:i/>
          <w:kern w:val="0"/>
          <w:sz w:val="24"/>
          <w:szCs w:val="24"/>
          <w:lang w:val="zh-CN"/>
        </w:rPr>
        <w:t>U</w:t>
      </w:r>
      <w:r w:rsidRPr="00452C63">
        <w:rPr>
          <w:rFonts w:ascii="Times New Roman" w:eastAsia="黑体" w:hAnsi="Times New Roman" w:cs="Times New Roman" w:hint="eastAsia"/>
          <w:i/>
          <w:kern w:val="0"/>
          <w:sz w:val="24"/>
          <w:szCs w:val="24"/>
          <w:vertAlign w:val="subscript"/>
          <w:lang w:val="zh-CN"/>
        </w:rPr>
        <w:t>i</w:t>
      </w:r>
      <w:r w:rsidRPr="00452C63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)</w:t>
      </w:r>
      <w:r w:rsidRPr="00452C63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是同相比例运算的一种特例</w:t>
      </w:r>
      <w:r w:rsidRPr="00452C63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，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此时</w:t>
      </w:r>
      <w:proofErr w:type="gramStart"/>
      <w:r w:rsidRPr="00452C63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需令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图</w:t>
      </w:r>
      <w:proofErr w:type="gramEnd"/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6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的</w:t>
      </w:r>
      <w:r w:rsidRPr="00452C63">
        <w:rPr>
          <w:rFonts w:ascii="Times New Roman" w:eastAsia="黑体" w:hAnsi="Times New Roman" w:cs="Times New Roman" w:hint="eastAsia"/>
          <w:i/>
          <w:kern w:val="0"/>
          <w:sz w:val="24"/>
          <w:szCs w:val="24"/>
        </w:rPr>
        <w:t>R</w:t>
      </w:r>
      <w:r w:rsidRPr="00452C63">
        <w:rPr>
          <w:rFonts w:ascii="Times New Roman" w:eastAsia="黑体" w:hAnsi="Times New Roman" w:cs="Times New Roman"/>
          <w:i/>
          <w:kern w:val="0"/>
          <w:sz w:val="24"/>
          <w:szCs w:val="24"/>
          <w:vertAlign w:val="subscript"/>
        </w:rPr>
        <w:t xml:space="preserve">f </w:t>
      </w:r>
      <w:r w:rsidRPr="00452C63"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0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）</w:t>
      </w:r>
      <w:r w:rsidRPr="00452C63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 w:rsidRPr="00452C63">
        <w:rPr>
          <w:rFonts w:ascii="Times New Roman" w:eastAsia="黑体" w:hAnsi="Times New Roman" w:cs="Times New Roman" w:hint="eastAsia"/>
          <w:i/>
          <w:kern w:val="0"/>
          <w:sz w:val="24"/>
          <w:szCs w:val="24"/>
        </w:rPr>
        <w:t>R</w:t>
      </w:r>
      <w:r w:rsidRPr="00452C63">
        <w:rPr>
          <w:rFonts w:ascii="Times New Roman" w:eastAsia="黑体" w:hAnsi="Times New Roman" w:cs="Times New Roman"/>
          <w:kern w:val="0"/>
          <w:sz w:val="24"/>
          <w:szCs w:val="24"/>
          <w:vertAlign w:val="subscript"/>
        </w:rPr>
        <w:t>1</w:t>
      </w:r>
      <w:r w:rsidRPr="00452C63"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（</w:t>
      </w:r>
      <w:r w:rsidRPr="004C4839">
        <w:rPr>
          <w:rFonts w:ascii="黑体" w:eastAsia="黑体" w:hAnsi="黑体"/>
          <w:bCs/>
          <w:sz w:val="28"/>
          <w:szCs w:val="28"/>
        </w:rPr>
        <w:t>∞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）</w:t>
      </w:r>
      <w:r w:rsidRPr="00452C63">
        <w:rPr>
          <w:rFonts w:ascii="黑体" w:eastAsia="黑体" w:hAnsi="黑体" w:cs="Times New Roman" w:hint="eastAsia"/>
          <w:kern w:val="0"/>
          <w:sz w:val="24"/>
          <w:szCs w:val="24"/>
        </w:rPr>
        <w:t>，</w:t>
      </w:r>
      <w:r w:rsidRPr="00452C63">
        <w:rPr>
          <w:rFonts w:ascii="Times New Roman" w:eastAsia="黑体" w:hAnsi="Times New Roman" w:cs="Times New Roman" w:hint="eastAsia"/>
          <w:i/>
          <w:kern w:val="0"/>
          <w:sz w:val="24"/>
          <w:szCs w:val="24"/>
        </w:rPr>
        <w:t>R</w:t>
      </w:r>
      <w:r w:rsidRPr="00452C63">
        <w:rPr>
          <w:rFonts w:ascii="Times New Roman" w:eastAsia="黑体" w:hAnsi="Times New Roman" w:cs="Times New Roman"/>
          <w:kern w:val="0"/>
          <w:sz w:val="24"/>
          <w:szCs w:val="24"/>
          <w:vertAlign w:val="subscript"/>
        </w:rPr>
        <w:t>2</w:t>
      </w:r>
      <w:r w:rsidRPr="00452C63">
        <w:rPr>
          <w:rFonts w:ascii="Times New Roman" w:eastAsia="黑体" w:hAnsi="Times New Roman" w:cs="Times New Roman" w:hint="eastAsia"/>
          <w:kern w:val="0"/>
          <w:sz w:val="24"/>
          <w:szCs w:val="24"/>
        </w:rPr>
        <w:t>=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（</w:t>
      </w:r>
      <w:r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0</w:t>
      </w:r>
      <w:r w:rsidRPr="00166E4F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）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。</w:t>
      </w:r>
    </w:p>
    <w:p w14:paraId="427A8606" w14:textId="77777777" w:rsidR="000E7356" w:rsidRPr="00261EC4" w:rsidRDefault="000E7356" w:rsidP="000E7356">
      <w:pPr>
        <w:spacing w:beforeLines="50" w:before="156" w:line="360" w:lineRule="auto"/>
        <w:jc w:val="left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1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：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请用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Multisim</w:t>
      </w:r>
      <w:r w:rsidRPr="00EF7D7F"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仿真软件画出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该电路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，输入信号采用交流电源（</w:t>
      </w:r>
      <w:r w:rsidRPr="003245D5">
        <w:rPr>
          <w:rFonts w:ascii="Times New Roman" w:eastAsia="黑体" w:hAnsi="Times New Roman" w:cs="Times New Roman"/>
          <w:kern w:val="0"/>
          <w:sz w:val="24"/>
          <w:szCs w:val="24"/>
          <w:highlight w:val="yellow"/>
          <w:lang w:val="zh-CN"/>
        </w:rPr>
        <w:t>0.5Vrms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</w:t>
      </w:r>
      <w:r w:rsidRPr="003245D5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1k</w:t>
      </w:r>
      <w:r w:rsidRPr="003245D5">
        <w:rPr>
          <w:rFonts w:ascii="Times New Roman" w:eastAsia="黑体" w:hAnsi="Times New Roman" w:cs="Times New Roman"/>
          <w:kern w:val="0"/>
          <w:sz w:val="24"/>
          <w:szCs w:val="24"/>
          <w:highlight w:val="yellow"/>
          <w:lang w:val="zh-CN"/>
        </w:rPr>
        <w:t>Hz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）。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驱动芯片的</w:t>
      </w:r>
      <w:r w:rsidRPr="00645690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正</w:t>
      </w:r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负直流电源（</w:t>
      </w:r>
      <m:oMath>
        <m:r>
          <m:rPr>
            <m:sty m:val="p"/>
          </m:rPr>
          <w:rPr>
            <w:rFonts w:ascii="Cambria Math" w:eastAsia="黑体" w:hAnsi="Cambria Math" w:cs="Times New Roman"/>
            <w:color w:val="FF0000"/>
            <w:sz w:val="24"/>
            <w:szCs w:val="24"/>
          </w:rPr>
          <m:t>±</m:t>
        </m:r>
      </m:oMath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1</w:t>
      </w:r>
      <w:r w:rsidRPr="00645690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2V</w:t>
      </w:r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）必须连接且不能接错管脚。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将</w:t>
      </w:r>
      <w:r w:rsidRPr="003F51AE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示波器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的通道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A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接输入端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，通道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B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接输出端。截图放入图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10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的位置。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868"/>
        <w:gridCol w:w="4868"/>
      </w:tblGrid>
      <w:tr w:rsidR="000E7356" w14:paraId="4E909AA0" w14:textId="77777777" w:rsidTr="00284AF3">
        <w:tc>
          <w:tcPr>
            <w:tcW w:w="4868" w:type="dxa"/>
          </w:tcPr>
          <w:p w14:paraId="71747CA1" w14:textId="77777777" w:rsidR="000E7356" w:rsidRPr="008F69D7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AAB4975" wp14:editId="3CBBD194">
                  <wp:extent cx="2863575" cy="1714500"/>
                  <wp:effectExtent l="0" t="0" r="0" b="0"/>
                  <wp:docPr id="27" name="图片 27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图示, 示意图&#10;&#10;AI 生成的内容可能不正确。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39" cy="171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E0E46" w14:textId="77777777" w:rsidR="000E7356" w:rsidRPr="008F69D7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8F69D7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8F69D7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1</w:t>
            </w:r>
            <w:r w:rsidRPr="008F69D7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 xml:space="preserve">0 </w:t>
            </w:r>
            <w:r w:rsidRPr="008F69D7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电压跟随器</w:t>
            </w:r>
            <w:r w:rsidRPr="008F69D7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（交流输入）</w:t>
            </w:r>
          </w:p>
        </w:tc>
        <w:tc>
          <w:tcPr>
            <w:tcW w:w="4868" w:type="dxa"/>
          </w:tcPr>
          <w:p w14:paraId="0DD6488F" w14:textId="77777777" w:rsidR="000E7356" w:rsidRPr="008F69D7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1AF880F" wp14:editId="0C63EFF6">
                  <wp:extent cx="2284178" cy="1657350"/>
                  <wp:effectExtent l="0" t="0" r="1905" b="0"/>
                  <wp:docPr id="28" name="图片 28" descr="图表, 折线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图表, 折线图&#10;&#10;AI 生成的内容可能不正确。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070" cy="16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A411B" w14:textId="77777777" w:rsidR="000E7356" w:rsidRPr="008F69D7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</w:pPr>
            <w:r w:rsidRPr="008F69D7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图</w:t>
            </w:r>
            <w:r w:rsidRPr="008F69D7">
              <w:rPr>
                <w:rFonts w:ascii="Times New Roman" w:eastAsia="黑体" w:hAnsi="Times New Roman" w:cs="Times New Roman" w:hint="eastAsia"/>
                <w:color w:val="0000FF"/>
                <w:kern w:val="0"/>
                <w:sz w:val="24"/>
                <w:szCs w:val="24"/>
                <w:lang w:val="zh-CN"/>
              </w:rPr>
              <w:t>1</w:t>
            </w:r>
            <w:r w:rsidRPr="008F69D7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1</w:t>
            </w:r>
            <w:r w:rsidRPr="008F69D7"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电压跟随器的输入输出波形</w:t>
            </w:r>
            <w:r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t>（含设</w:t>
            </w:r>
            <w:r>
              <w:rPr>
                <w:rFonts w:ascii="Times New Roman" w:eastAsia="黑体" w:hAnsi="Times New Roman" w:cs="Times New Roman"/>
                <w:color w:val="0000FF"/>
                <w:kern w:val="0"/>
                <w:sz w:val="24"/>
                <w:szCs w:val="24"/>
                <w:lang w:val="zh-CN"/>
              </w:rPr>
              <w:lastRenderedPageBreak/>
              <w:t>置）</w:t>
            </w:r>
          </w:p>
        </w:tc>
      </w:tr>
    </w:tbl>
    <w:p w14:paraId="1C88C2AB" w14:textId="77777777" w:rsidR="000E7356" w:rsidRDefault="000E7356" w:rsidP="000E7356">
      <w:pPr>
        <w:autoSpaceDE w:val="0"/>
        <w:autoSpaceDN w:val="0"/>
        <w:adjustRightInd w:val="0"/>
        <w:spacing w:beforeLines="50" w:before="156" w:line="360" w:lineRule="auto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E311E5"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lastRenderedPageBreak/>
        <w:t>步骤</w:t>
      </w:r>
      <w:r w:rsidRPr="00E311E5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2</w:t>
      </w:r>
      <w:r w:rsidRPr="00E311E5"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：</w:t>
      </w:r>
      <w:r w:rsidRPr="003F51AE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点击仿真运行，</w:t>
      </w:r>
      <w:r w:rsidRPr="003F51AE"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双击示波器，检查该电路是否实现了对输入波形的</w:t>
      </w:r>
      <w:r w:rsidRPr="0069597E">
        <w:rPr>
          <w:rFonts w:ascii="Times New Roman" w:eastAsia="黑体" w:hAnsi="Times New Roman" w:cs="Times New Roman" w:hint="eastAsia"/>
          <w:kern w:val="0"/>
          <w:sz w:val="24"/>
          <w:szCs w:val="24"/>
          <w:highlight w:val="yellow"/>
          <w:lang w:val="zh-CN"/>
        </w:rPr>
        <w:t>同相跟随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。</w:t>
      </w:r>
      <w:r>
        <w:rPr>
          <w:rFonts w:ascii="Times New Roman" w:eastAsia="黑体" w:hAnsi="Times New Roman" w:cs="Times New Roman" w:hint="eastAsia"/>
          <w:sz w:val="24"/>
          <w:szCs w:val="24"/>
        </w:rPr>
        <w:t>由于输入波形和输出波形几乎重合，为了方便观测，可以把通道</w:t>
      </w:r>
      <w:r>
        <w:rPr>
          <w:rFonts w:ascii="Times New Roman" w:eastAsia="黑体" w:hAnsi="Times New Roman" w:cs="Times New Roman"/>
          <w:sz w:val="24"/>
          <w:szCs w:val="24"/>
        </w:rPr>
        <w:t>A</w:t>
      </w:r>
      <w:r>
        <w:rPr>
          <w:rFonts w:ascii="Times New Roman" w:eastAsia="黑体" w:hAnsi="Times New Roman" w:cs="Times New Roman"/>
          <w:sz w:val="24"/>
          <w:szCs w:val="24"/>
        </w:rPr>
        <w:t>的</w:t>
      </w:r>
      <w:r w:rsidRPr="00C159A9">
        <w:rPr>
          <w:rFonts w:ascii="Times New Roman" w:eastAsia="黑体" w:hAnsi="Times New Roman" w:cs="Times New Roman"/>
          <w:color w:val="FF0000"/>
          <w:sz w:val="24"/>
          <w:szCs w:val="24"/>
        </w:rPr>
        <w:t>位移上移</w:t>
      </w: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sz w:val="24"/>
          <w:szCs w:val="24"/>
        </w:rPr>
        <w:t>格，通道</w:t>
      </w:r>
      <w:r>
        <w:rPr>
          <w:rFonts w:ascii="Times New Roman" w:eastAsia="黑体" w:hAnsi="Times New Roman" w:cs="Times New Roman" w:hint="eastAsia"/>
          <w:sz w:val="24"/>
          <w:szCs w:val="24"/>
        </w:rPr>
        <w:t>B</w:t>
      </w:r>
      <w:r>
        <w:rPr>
          <w:rFonts w:ascii="Times New Roman" w:eastAsia="黑体" w:hAnsi="Times New Roman" w:cs="Times New Roman"/>
          <w:sz w:val="24"/>
          <w:szCs w:val="24"/>
        </w:rPr>
        <w:t>的</w:t>
      </w:r>
      <w:r>
        <w:rPr>
          <w:rFonts w:ascii="Times New Roman" w:eastAsia="黑体" w:hAnsi="Times New Roman" w:cs="Times New Roman"/>
          <w:color w:val="FF0000"/>
          <w:sz w:val="24"/>
          <w:szCs w:val="24"/>
        </w:rPr>
        <w:t>位移下</w:t>
      </w:r>
      <w:r w:rsidRPr="00C159A9">
        <w:rPr>
          <w:rFonts w:ascii="Times New Roman" w:eastAsia="黑体" w:hAnsi="Times New Roman" w:cs="Times New Roman"/>
          <w:color w:val="FF0000"/>
          <w:sz w:val="24"/>
          <w:szCs w:val="24"/>
        </w:rPr>
        <w:t>移</w:t>
      </w:r>
      <w:r w:rsidRPr="00C159A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1</w:t>
      </w:r>
      <w:r w:rsidRPr="00C159A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格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将输入输出波形截图放入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图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11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的位置。</w:t>
      </w:r>
    </w:p>
    <w:p w14:paraId="45A0EC18" w14:textId="77777777" w:rsidR="000E7356" w:rsidRDefault="000E7356" w:rsidP="000E7356">
      <w:pPr>
        <w:spacing w:beforeLines="50" w:before="156"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kern w:val="0"/>
          <w:sz w:val="24"/>
          <w:szCs w:val="24"/>
          <w:shd w:val="pct15" w:color="auto" w:fill="FFFFFF"/>
          <w:lang w:val="zh-CN"/>
        </w:rPr>
        <w:t>步骤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3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shd w:val="pct15" w:color="auto" w:fill="FFFFFF"/>
          <w:lang w:val="zh-CN"/>
        </w:rPr>
        <w:t>：</w:t>
      </w:r>
      <w:r w:rsidRPr="00334E04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由于</w:t>
      </w:r>
      <w:r w:rsidRPr="00335217"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highlight w:val="yellow"/>
          <w:lang w:val="zh-CN"/>
        </w:rPr>
        <w:t>该电路具有很大的输入电阻和很小的输出电阻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，因此也常用于解决负载不匹配问题。请分别画出表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3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中第一列电路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的仿真图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，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用万用表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（</w:t>
      </w:r>
      <w:r w:rsidRPr="00633C5C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直流电压档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）测量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负载</w:t>
      </w:r>
      <w:r w:rsidRPr="00530AC8">
        <w:rPr>
          <w:rFonts w:ascii="Times New Roman" w:eastAsia="黑体" w:hAnsi="Times New Roman" w:cs="Times New Roman"/>
          <w:i/>
          <w:color w:val="000000" w:themeColor="text1"/>
          <w:kern w:val="0"/>
          <w:sz w:val="24"/>
          <w:szCs w:val="24"/>
          <w:lang w:val="zh-CN"/>
        </w:rPr>
        <w:t>R</w:t>
      </w:r>
      <w:r w:rsidRPr="00530AC8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vertAlign w:val="subscript"/>
          <w:lang w:val="zh-CN"/>
        </w:rPr>
        <w:t>L</w:t>
      </w:r>
      <w:r w:rsidRPr="00530AC8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=1kΩ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在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两张图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中获得的输出电压</w:t>
      </w:r>
      <w:r w:rsidRPr="008063D6">
        <w:rPr>
          <w:rFonts w:ascii="Times New Roman" w:eastAsia="黑体" w:hAnsi="Times New Roman" w:cs="Times New Roman" w:hint="eastAsia"/>
          <w:i/>
          <w:color w:val="000000" w:themeColor="text1"/>
          <w:kern w:val="0"/>
          <w:sz w:val="24"/>
          <w:szCs w:val="24"/>
          <w:lang w:val="zh-CN"/>
        </w:rPr>
        <w:t>U</w:t>
      </w:r>
      <w: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o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，将电路图和万用表的显示结果截图放入表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3</w:t>
      </w:r>
      <w:r>
        <w:rPr>
          <w:rFonts w:ascii="Times New Roman" w:eastAsia="黑体" w:hAnsi="Times New Roman" w:cs="Times New Roman" w:hint="eastAsia"/>
          <w:color w:val="000000" w:themeColor="text1"/>
          <w:kern w:val="0"/>
          <w:sz w:val="24"/>
          <w:szCs w:val="24"/>
          <w:lang w:val="zh-CN"/>
        </w:rPr>
        <w:t>的第二列。</w:t>
      </w:r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注意</w:t>
      </w:r>
      <w:r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：集成运放要工作，</w:t>
      </w:r>
      <w:r w:rsidRPr="00645690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正</w:t>
      </w:r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负直流电源（</w:t>
      </w:r>
      <m:oMath>
        <m:r>
          <m:rPr>
            <m:sty m:val="p"/>
          </m:rPr>
          <w:rPr>
            <w:rFonts w:ascii="Cambria Math" w:eastAsia="黑体" w:hAnsi="Cambria Math" w:cs="Times New Roman"/>
            <w:color w:val="FF0000"/>
            <w:sz w:val="24"/>
            <w:szCs w:val="24"/>
          </w:rPr>
          <m:t>±</m:t>
        </m:r>
      </m:oMath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1</w:t>
      </w:r>
      <w:r w:rsidRPr="00645690">
        <w:rPr>
          <w:rFonts w:ascii="Times New Roman" w:eastAsia="黑体" w:hAnsi="Times New Roman" w:cs="Times New Roman"/>
          <w:color w:val="FF0000"/>
          <w:kern w:val="0"/>
          <w:sz w:val="24"/>
          <w:szCs w:val="24"/>
          <w:lang w:val="zh-CN"/>
        </w:rPr>
        <w:t>2V</w:t>
      </w:r>
      <w:r w:rsidRPr="00645690">
        <w:rPr>
          <w:rFonts w:ascii="Times New Roman" w:eastAsia="黑体" w:hAnsi="Times New Roman" w:cs="Times New Roman" w:hint="eastAsia"/>
          <w:color w:val="FF0000"/>
          <w:kern w:val="0"/>
          <w:sz w:val="24"/>
          <w:szCs w:val="24"/>
          <w:lang w:val="zh-CN"/>
        </w:rPr>
        <w:t>）必须连接且不能接错。</w:t>
      </w:r>
      <w:r>
        <w:rPr>
          <w:rFonts w:ascii="Times New Roman" w:eastAsia="黑体" w:hAnsi="Times New Roman" w:cs="Times New Roman" w:hint="eastAsia"/>
          <w:sz w:val="24"/>
          <w:szCs w:val="24"/>
        </w:rPr>
        <w:t>截图规范请参照实验操作说明文档。</w:t>
      </w:r>
    </w:p>
    <w:p w14:paraId="498E239E" w14:textId="77777777" w:rsidR="000E7356" w:rsidRDefault="000E7356" w:rsidP="000E7356">
      <w:pPr>
        <w:spacing w:beforeLines="50" w:before="156" w:line="360" w:lineRule="auto"/>
        <w:jc w:val="center"/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表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 xml:space="preserve">3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  <w:lang w:val="zh-CN"/>
        </w:rPr>
        <w:t>电压</w:t>
      </w:r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跟随</w:t>
      </w:r>
      <w:proofErr w:type="gramStart"/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器结果</w:t>
      </w:r>
      <w:proofErr w:type="gramEnd"/>
      <w:r>
        <w:rPr>
          <w:rFonts w:ascii="Times New Roman" w:eastAsia="黑体" w:hAnsi="Times New Roman" w:cs="Times New Roman"/>
          <w:kern w:val="0"/>
          <w:sz w:val="24"/>
          <w:szCs w:val="24"/>
          <w:lang w:val="zh-CN"/>
        </w:rPr>
        <w:t>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26"/>
        <w:gridCol w:w="6310"/>
      </w:tblGrid>
      <w:tr w:rsidR="000E7356" w:rsidRPr="00A238A7" w14:paraId="0CAB1EDE" w14:textId="77777777" w:rsidTr="00284AF3">
        <w:tc>
          <w:tcPr>
            <w:tcW w:w="3426" w:type="dxa"/>
          </w:tcPr>
          <w:p w14:paraId="6CF94880" w14:textId="77777777" w:rsidR="000E7356" w:rsidRPr="00A238A7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A238A7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电路图</w:t>
            </w:r>
          </w:p>
        </w:tc>
        <w:tc>
          <w:tcPr>
            <w:tcW w:w="6310" w:type="dxa"/>
          </w:tcPr>
          <w:p w14:paraId="325F4A1E" w14:textId="77777777" w:rsidR="000E7356" w:rsidRPr="00A238A7" w:rsidRDefault="000E7356" w:rsidP="00284AF3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 w:rsidRPr="00A238A7"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  <w:t>仿真图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（含</w:t>
            </w:r>
            <w:r w:rsidRPr="00A238A7"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万用表读数</w:t>
            </w:r>
            <w:r w:rsidRPr="008063D6">
              <w:rPr>
                <w:rFonts w:ascii="Times New Roman" w:eastAsia="黑体" w:hAnsi="Times New Roman" w:cs="Times New Roman" w:hint="eastAsia"/>
                <w:i/>
                <w:color w:val="000000" w:themeColor="text1"/>
                <w:kern w:val="0"/>
                <w:sz w:val="24"/>
                <w:szCs w:val="24"/>
                <w:lang w:val="zh-CN"/>
              </w:rPr>
              <w:t>U</w:t>
            </w:r>
            <w:r>
              <w:rPr>
                <w:rFonts w:ascii="Times New Roman" w:eastAsia="黑体" w:hAnsi="Times New Roman" w:cs="Times New Roman"/>
                <w:color w:val="000000" w:themeColor="text1"/>
                <w:kern w:val="0"/>
                <w:sz w:val="24"/>
                <w:szCs w:val="24"/>
                <w:lang w:val="zh-CN"/>
              </w:rPr>
              <w:t>o</w:t>
            </w:r>
            <w:r>
              <w:rPr>
                <w:rFonts w:ascii="Times New Roman" w:eastAsia="黑体" w:hAnsi="Times New Roman" w:cs="Times New Roman" w:hint="eastAsia"/>
                <w:kern w:val="0"/>
                <w:sz w:val="24"/>
                <w:szCs w:val="24"/>
                <w:lang w:val="zh-CN"/>
              </w:rPr>
              <w:t>）</w:t>
            </w:r>
          </w:p>
        </w:tc>
      </w:tr>
      <w:tr w:rsidR="000E7356" w:rsidRPr="00A238A7" w14:paraId="564B7DDD" w14:textId="77777777" w:rsidTr="00284AF3">
        <w:tc>
          <w:tcPr>
            <w:tcW w:w="3426" w:type="dxa"/>
          </w:tcPr>
          <w:p w14:paraId="1BCBE672" w14:textId="77777777" w:rsidR="000E7356" w:rsidRPr="00A238A7" w:rsidRDefault="000E7356" w:rsidP="00284AF3">
            <w:pPr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E251555" wp14:editId="70F977FF">
                  <wp:extent cx="1824803" cy="1356987"/>
                  <wp:effectExtent l="0" t="0" r="4445" b="0"/>
                  <wp:docPr id="5" name="图片 5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示, 示意图&#10;&#10;AI 生成的内容可能不正确。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977" cy="1435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</w:tcPr>
          <w:p w14:paraId="785454F0" w14:textId="77777777" w:rsidR="000E7356" w:rsidRPr="00A238A7" w:rsidRDefault="000E7356" w:rsidP="00284AF3">
            <w:pPr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6E0594F" wp14:editId="2D7D645A">
                  <wp:extent cx="3105150" cy="1632669"/>
                  <wp:effectExtent l="0" t="0" r="0" b="5715"/>
                  <wp:docPr id="30" name="图片 30" descr="图示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图示&#10;&#10;AI 生成的内容可能不正确。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934" cy="163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356" w:rsidRPr="00A238A7" w14:paraId="4E4F1B3E" w14:textId="77777777" w:rsidTr="00284AF3">
        <w:tc>
          <w:tcPr>
            <w:tcW w:w="3426" w:type="dxa"/>
          </w:tcPr>
          <w:p w14:paraId="292858BC" w14:textId="77777777" w:rsidR="000E7356" w:rsidRPr="00A238A7" w:rsidRDefault="000E7356" w:rsidP="00284AF3">
            <w:pPr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B1D1BED" wp14:editId="3E7FAE22">
                  <wp:extent cx="2030400" cy="2019600"/>
                  <wp:effectExtent l="0" t="0" r="8255" b="0"/>
                  <wp:docPr id="6" name="图片 6" descr="图示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示&#10;&#10;AI 生成的内容可能不正确。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400" cy="20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</w:tcPr>
          <w:p w14:paraId="0BE0E8C9" w14:textId="77777777" w:rsidR="000E7356" w:rsidRPr="00A238A7" w:rsidRDefault="000E7356" w:rsidP="00284AF3">
            <w:pPr>
              <w:spacing w:beforeLines="50" w:before="156"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6A735DC" wp14:editId="4348153C">
                  <wp:extent cx="2883652" cy="2133600"/>
                  <wp:effectExtent l="0" t="0" r="0" b="0"/>
                  <wp:docPr id="31" name="图片 31" descr="图示, 示意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图示, 示意图&#10;&#10;AI 生成的内容可能不正确。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91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50A84" w14:textId="77777777" w:rsidR="000E7356" w:rsidRPr="00E42C6A" w:rsidRDefault="000E7356" w:rsidP="000E7356">
      <w:pPr>
        <w:spacing w:line="360" w:lineRule="auto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E42C6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请回答以下问题：</w:t>
      </w:r>
    </w:p>
    <w:p w14:paraId="4701407F" w14:textId="77777777" w:rsidR="000E7356" w:rsidRPr="00E42C6A" w:rsidRDefault="000E7356" w:rsidP="000E7356">
      <w:pPr>
        <w:spacing w:line="360" w:lineRule="auto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E42C6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1</w:t>
      </w:r>
      <w:r w:rsidRPr="00E42C6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、为什么表</w:t>
      </w:r>
      <w:r w:rsidRPr="00E42C6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3</w:t>
      </w:r>
      <w:r w:rsidRPr="00E42C6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的第二行中负载可以获得接近</w:t>
      </w:r>
      <w:r w:rsidRPr="00E42C6A">
        <w:rPr>
          <w:rFonts w:ascii="Times New Roman" w:eastAsia="黑体" w:hAnsi="Times New Roman" w:cs="Times New Roman" w:hint="eastAsia"/>
          <w:i/>
          <w:color w:val="0000FF"/>
          <w:kern w:val="0"/>
          <w:sz w:val="24"/>
          <w:szCs w:val="24"/>
          <w:lang w:val="zh-CN"/>
        </w:rPr>
        <w:t>U</w:t>
      </w:r>
      <w:r w:rsidRPr="00E42C6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vertAlign w:val="subscript"/>
          <w:lang w:val="zh-CN"/>
        </w:rPr>
        <w:t>S</w:t>
      </w:r>
      <w:r w:rsidRPr="00E42C6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的输出电压？</w:t>
      </w:r>
    </w:p>
    <w:p w14:paraId="16141A1C" w14:textId="77777777" w:rsidR="000E7356" w:rsidRPr="00B6408A" w:rsidRDefault="000E7356" w:rsidP="000E735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黑体" w:hAnsi="Times New Roman" w:cs="Times New Roman"/>
          <w:color w:val="0000FF"/>
          <w:kern w:val="0"/>
          <w:sz w:val="24"/>
          <w:szCs w:val="24"/>
        </w:rPr>
      </w:pPr>
      <w:r w:rsidRPr="00B6408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电路中间加入一个电压跟随器，利用其输入电阻大（采集能力强）和输出电阻小（带负</w:t>
      </w:r>
      <w:r w:rsidRPr="00B6408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lastRenderedPageBreak/>
        <w:t>载能力强）的优点，可以使得</w:t>
      </w:r>
      <w:r w:rsidRPr="00B6408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 xml:space="preserve"> 1k</w:t>
      </w:r>
      <w:r w:rsidRPr="00B6408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Ω</w:t>
      </w:r>
      <w:r w:rsidRPr="00B6408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 xml:space="preserve"> </w:t>
      </w:r>
      <w:r w:rsidRPr="00B6408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获得接近</w:t>
      </w:r>
      <w:r w:rsidRPr="00B6408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 xml:space="preserve"> US </w:t>
      </w:r>
      <w:r w:rsidRPr="00B6408A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</w:rPr>
        <w:t>的电压。</w:t>
      </w:r>
    </w:p>
    <w:p w14:paraId="1C3A7313" w14:textId="77777777" w:rsidR="000E7356" w:rsidRDefault="000E7356" w:rsidP="000E7356">
      <w:pPr>
        <w:rPr>
          <w:rFonts w:ascii="Times New Roman" w:eastAsia="黑体" w:hAnsi="Times New Roman" w:cs="Times New Roman"/>
          <w:sz w:val="24"/>
          <w:szCs w:val="24"/>
        </w:rPr>
      </w:pPr>
    </w:p>
    <w:p w14:paraId="095D5DA6" w14:textId="77777777" w:rsidR="000E7356" w:rsidRDefault="000E7356" w:rsidP="000E7356">
      <w:pPr>
        <w:rPr>
          <w:rFonts w:ascii="Times New Roman" w:eastAsia="黑体" w:hAnsi="Times New Roman" w:cs="Times New Roman"/>
          <w:color w:val="0000FF"/>
          <w:sz w:val="28"/>
          <w:szCs w:val="28"/>
        </w:rPr>
      </w:pPr>
      <w:r w:rsidRPr="00E42C6A">
        <w:rPr>
          <w:rFonts w:ascii="Times New Roman" w:eastAsia="黑体" w:hAnsi="Times New Roman" w:cs="Times New Roman"/>
          <w:color w:val="0000FF"/>
          <w:sz w:val="28"/>
          <w:szCs w:val="28"/>
        </w:rPr>
        <w:t>实验小结：（可总结收获、所犯错误，解决方案、心得体会等）</w:t>
      </w:r>
    </w:p>
    <w:p w14:paraId="5DDE5031" w14:textId="77777777" w:rsidR="000E7356" w:rsidRPr="00517F5F" w:rsidRDefault="000E7356" w:rsidP="000E7356">
      <w:pP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在做反相比例运算电路的部分时，我觉得最有意思的是通过调节电阻比值，输出电压和输入之间的关系会非常直观地反映出来。刚开始仿真的时候，我对负反馈的作用不是很理解，只是机械地照着图连线，但在观察到波形反转并且幅值扩大之后，我对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“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反相比例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”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这个名字有了更直观的感受。尤其是当输入电压是直流的时候，可以直接在万用表上看到线性变化的输出，也让我更加确信这类电路确实能同时处理交流和直流信号。</w:t>
      </w:r>
    </w:p>
    <w:p w14:paraId="34B74C0E" w14:textId="77777777" w:rsidR="000E7356" w:rsidRPr="00517F5F" w:rsidRDefault="000E7356" w:rsidP="000E7356">
      <w:pP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在做同相比例放大电路的时候，我一开始没能把反馈电阻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Rf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和输入电阻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R2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的比值控制好，结果放大倍数完全不对，波形也出现了失真，后来重新计算电阻值并在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Multisim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中调整之后，输出波形才和预期一致，和输入波形保持同相放大的关系。</w:t>
      </w:r>
    </w:p>
    <w:p w14:paraId="76ED9045" w14:textId="77777777" w:rsidR="000E7356" w:rsidRPr="00517F5F" w:rsidRDefault="000E7356" w:rsidP="000E7356">
      <w:pP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实验最后一部分是电压跟随器的搭建，这部分最让我惊讶的是它的输入输出波形几乎完全重合，说明它确实起到了缓冲作用。当我尝试把电压源直接接到负载时，输出电压明显下降，而加上电压跟随器后电压几乎保持不变，这也让我理解了什么叫做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“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输入阻抗大、输出阻抗小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”</w:t>
      </w: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的实际意义。</w:t>
      </w:r>
    </w:p>
    <w:p w14:paraId="12C4A972" w14:textId="77777777" w:rsidR="000E7356" w:rsidRPr="00517F5F" w:rsidRDefault="000E7356" w:rsidP="000E7356">
      <w:pPr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</w:pPr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整个实验虽然过程中有点小插曲，但总体上帮助我巩固了对运</w:t>
      </w:r>
      <w:proofErr w:type="gramStart"/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放基本</w:t>
      </w:r>
      <w:proofErr w:type="gramEnd"/>
      <w:r w:rsidRPr="00517F5F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lang w:val="zh-CN"/>
        </w:rPr>
        <w:t>特性的认识，也锻炼了我在仿真过程中独立发现问题和动手解决问题的能力。我觉得相比单纯地看教材，动手画电路图、调参数、观察波形的过程更能让我真正掌握这些电路是怎么工作的。未来在学习更复杂的模拟电路时，我也会更加注重实际运行中的细节和电路本身的稳定性。</w:t>
      </w:r>
    </w:p>
    <w:p w14:paraId="490C0A7C" w14:textId="77777777" w:rsidR="00F5734B" w:rsidRDefault="00F5734B">
      <w:pPr>
        <w:rPr>
          <w:rFonts w:hint="eastAsia"/>
        </w:rPr>
      </w:pPr>
    </w:p>
    <w:sectPr w:rsidR="00F5734B" w:rsidSect="000E735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D2878"/>
    <w:multiLevelType w:val="hybridMultilevel"/>
    <w:tmpl w:val="B3C8ADA2"/>
    <w:lvl w:ilvl="0" w:tplc="CA5E1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51E32"/>
    <w:multiLevelType w:val="hybridMultilevel"/>
    <w:tmpl w:val="D3D2CB64"/>
    <w:lvl w:ilvl="0" w:tplc="BAD86E16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78775">
    <w:abstractNumId w:val="0"/>
  </w:num>
  <w:num w:numId="2" w16cid:durableId="5790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56"/>
    <w:rsid w:val="000E7356"/>
    <w:rsid w:val="00472061"/>
    <w:rsid w:val="008853FB"/>
    <w:rsid w:val="00C26867"/>
    <w:rsid w:val="00F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8982"/>
  <w15:chartTrackingRefBased/>
  <w15:docId w15:val="{D086A6B7-062B-43D3-AF48-3D61F7F0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356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73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3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3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3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35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35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35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35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3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7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7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73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73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73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73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73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73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73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3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73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7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73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73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73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7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73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735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E7356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155TuT</dc:creator>
  <cp:keywords/>
  <dc:description/>
  <cp:lastModifiedBy>155TuT</cp:lastModifiedBy>
  <cp:revision>2</cp:revision>
  <dcterms:created xsi:type="dcterms:W3CDTF">2025-06-28T07:32:00Z</dcterms:created>
  <dcterms:modified xsi:type="dcterms:W3CDTF">2025-06-28T07:32:00Z</dcterms:modified>
</cp:coreProperties>
</file>