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1D" w:rsidRPr="0036781D" w:rsidRDefault="0036781D" w:rsidP="0036781D">
      <w:pPr>
        <w:spacing w:line="360" w:lineRule="auto"/>
        <w:jc w:val="center"/>
        <w:rPr>
          <w:b/>
          <w:sz w:val="32"/>
          <w:szCs w:val="32"/>
        </w:rPr>
      </w:pPr>
      <w:proofErr w:type="gramStart"/>
      <w:r w:rsidRPr="0036781D">
        <w:rPr>
          <w:rFonts w:hint="eastAsia"/>
          <w:b/>
          <w:sz w:val="32"/>
          <w:szCs w:val="32"/>
        </w:rPr>
        <w:t>手机双</w:t>
      </w:r>
      <w:proofErr w:type="gramEnd"/>
      <w:r w:rsidRPr="0036781D">
        <w:rPr>
          <w:rFonts w:hint="eastAsia"/>
          <w:b/>
          <w:sz w:val="32"/>
          <w:szCs w:val="32"/>
        </w:rPr>
        <w:t>系统</w:t>
      </w:r>
      <w:r>
        <w:rPr>
          <w:rFonts w:hint="eastAsia"/>
          <w:b/>
          <w:sz w:val="32"/>
          <w:szCs w:val="32"/>
        </w:rPr>
        <w:t>安全</w:t>
      </w:r>
      <w:r w:rsidRPr="0036781D">
        <w:rPr>
          <w:rFonts w:hint="eastAsia"/>
          <w:b/>
          <w:sz w:val="32"/>
          <w:szCs w:val="32"/>
        </w:rPr>
        <w:t>解决方案</w:t>
      </w:r>
    </w:p>
    <w:p w:rsidR="00726EDD" w:rsidRPr="00B769E3" w:rsidRDefault="00726EDD" w:rsidP="00726EDD">
      <w:pPr>
        <w:spacing w:line="360" w:lineRule="auto"/>
        <w:rPr>
          <w:b/>
          <w:sz w:val="24"/>
          <w:szCs w:val="24"/>
        </w:rPr>
      </w:pPr>
      <w:r w:rsidRPr="00B769E3">
        <w:rPr>
          <w:rFonts w:hint="eastAsia"/>
          <w:b/>
          <w:sz w:val="24"/>
          <w:szCs w:val="24"/>
        </w:rPr>
        <w:t>一、解决方案</w:t>
      </w:r>
    </w:p>
    <w:p w:rsidR="00726EDD" w:rsidRPr="000A6B80" w:rsidRDefault="00726EDD" w:rsidP="00726EDD">
      <w:pPr>
        <w:spacing w:line="360" w:lineRule="auto"/>
        <w:rPr>
          <w:sz w:val="24"/>
          <w:szCs w:val="24"/>
        </w:rPr>
      </w:pPr>
      <w:r w:rsidRPr="000A6B80">
        <w:rPr>
          <w:rFonts w:hint="eastAsia"/>
          <w:sz w:val="24"/>
          <w:szCs w:val="24"/>
        </w:rPr>
        <w:t xml:space="preserve">    </w:t>
      </w:r>
      <w:r w:rsidRPr="000A6B80">
        <w:rPr>
          <w:rFonts w:hint="eastAsia"/>
          <w:sz w:val="24"/>
          <w:szCs w:val="24"/>
        </w:rPr>
        <w:t>中国电信</w:t>
      </w:r>
      <w:r w:rsidR="002B0B7E" w:rsidRPr="000A6B80">
        <w:rPr>
          <w:rFonts w:hint="eastAsia"/>
          <w:sz w:val="24"/>
          <w:szCs w:val="24"/>
        </w:rPr>
        <w:t>已同手机厂商</w:t>
      </w:r>
      <w:r w:rsidRPr="000A6B80">
        <w:rPr>
          <w:rFonts w:hint="eastAsia"/>
          <w:sz w:val="24"/>
          <w:szCs w:val="24"/>
        </w:rPr>
        <w:t>合作</w:t>
      </w:r>
      <w:r w:rsidR="002B0B7E" w:rsidRPr="000A6B80">
        <w:rPr>
          <w:rFonts w:hint="eastAsia"/>
          <w:sz w:val="24"/>
          <w:szCs w:val="24"/>
        </w:rPr>
        <w:t>，</w:t>
      </w:r>
      <w:r w:rsidRPr="000A6B80">
        <w:rPr>
          <w:rFonts w:hint="eastAsia"/>
          <w:sz w:val="24"/>
          <w:szCs w:val="24"/>
        </w:rPr>
        <w:t>开发出了</w:t>
      </w:r>
      <w:proofErr w:type="gramStart"/>
      <w:r w:rsidRPr="000A6B80">
        <w:rPr>
          <w:rFonts w:hint="eastAsia"/>
          <w:sz w:val="24"/>
          <w:szCs w:val="24"/>
        </w:rPr>
        <w:t>手机双</w:t>
      </w:r>
      <w:proofErr w:type="gramEnd"/>
      <w:r w:rsidRPr="000A6B80">
        <w:rPr>
          <w:rFonts w:hint="eastAsia"/>
          <w:sz w:val="24"/>
          <w:szCs w:val="24"/>
        </w:rPr>
        <w:t>系统</w:t>
      </w:r>
      <w:r w:rsidR="00346C1F">
        <w:rPr>
          <w:rFonts w:hint="eastAsia"/>
          <w:sz w:val="24"/>
          <w:szCs w:val="24"/>
        </w:rPr>
        <w:t>安全</w:t>
      </w:r>
      <w:r w:rsidRPr="000A6B80">
        <w:rPr>
          <w:rFonts w:hint="eastAsia"/>
          <w:sz w:val="24"/>
          <w:szCs w:val="24"/>
        </w:rPr>
        <w:t>解决方案，</w:t>
      </w:r>
      <w:r w:rsidR="003774A5" w:rsidRPr="000A6B80">
        <w:rPr>
          <w:rFonts w:hint="eastAsia"/>
          <w:sz w:val="24"/>
          <w:szCs w:val="24"/>
        </w:rPr>
        <w:t>并在</w:t>
      </w:r>
      <w:r w:rsidR="003774A5" w:rsidRPr="000A6B80">
        <w:rPr>
          <w:rFonts w:hint="eastAsia"/>
          <w:sz w:val="24"/>
          <w:szCs w:val="24"/>
        </w:rPr>
        <w:t>2015</w:t>
      </w:r>
      <w:r w:rsidR="003774A5" w:rsidRPr="000A6B80">
        <w:rPr>
          <w:rFonts w:hint="eastAsia"/>
          <w:sz w:val="24"/>
          <w:szCs w:val="24"/>
        </w:rPr>
        <w:t>年的多个</w:t>
      </w:r>
      <w:r w:rsidRPr="000A6B80">
        <w:rPr>
          <w:rFonts w:hint="eastAsia"/>
          <w:sz w:val="24"/>
          <w:szCs w:val="24"/>
        </w:rPr>
        <w:t>移动警务</w:t>
      </w:r>
      <w:r w:rsidR="00346C1F">
        <w:rPr>
          <w:rFonts w:hint="eastAsia"/>
          <w:sz w:val="24"/>
          <w:szCs w:val="24"/>
        </w:rPr>
        <w:t>、军队</w:t>
      </w:r>
      <w:r w:rsidRPr="000A6B80">
        <w:rPr>
          <w:rFonts w:hint="eastAsia"/>
          <w:sz w:val="24"/>
          <w:szCs w:val="24"/>
        </w:rPr>
        <w:t>的项目上成功实施。</w:t>
      </w:r>
    </w:p>
    <w:p w:rsidR="0062791B" w:rsidRDefault="0062791B" w:rsidP="00726E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（一）手机配置</w:t>
      </w:r>
      <w:r w:rsidR="00726EDD" w:rsidRPr="000A6B80">
        <w:rPr>
          <w:rFonts w:hint="eastAsia"/>
          <w:sz w:val="24"/>
          <w:szCs w:val="24"/>
        </w:rPr>
        <w:t xml:space="preserve">    </w:t>
      </w:r>
    </w:p>
    <w:p w:rsidR="00726EDD" w:rsidRPr="000A6B80" w:rsidRDefault="00726EDD" w:rsidP="0062791B">
      <w:pPr>
        <w:spacing w:line="360" w:lineRule="auto"/>
        <w:ind w:firstLineChars="200" w:firstLine="480"/>
        <w:rPr>
          <w:sz w:val="24"/>
          <w:szCs w:val="24"/>
        </w:rPr>
      </w:pPr>
      <w:r w:rsidRPr="000A6B80">
        <w:rPr>
          <w:rFonts w:hint="eastAsia"/>
          <w:sz w:val="24"/>
          <w:szCs w:val="24"/>
        </w:rPr>
        <w:t>用户配置装有互联网系统和安全系统的全网</w:t>
      </w:r>
      <w:proofErr w:type="gramStart"/>
      <w:r w:rsidRPr="000A6B80">
        <w:rPr>
          <w:rFonts w:hint="eastAsia"/>
          <w:sz w:val="24"/>
          <w:szCs w:val="24"/>
        </w:rPr>
        <w:t>通安全</w:t>
      </w:r>
      <w:proofErr w:type="gramEnd"/>
      <w:r w:rsidRPr="000A6B80">
        <w:rPr>
          <w:rFonts w:hint="eastAsia"/>
          <w:sz w:val="24"/>
          <w:szCs w:val="24"/>
        </w:rPr>
        <w:t>手机，</w:t>
      </w:r>
      <w:r w:rsidR="002B0B7E" w:rsidRPr="000A6B80">
        <w:rPr>
          <w:rFonts w:hint="eastAsia"/>
          <w:sz w:val="24"/>
          <w:szCs w:val="24"/>
        </w:rPr>
        <w:t>手机可仅配一张电信手机卡，或“电信卡</w:t>
      </w:r>
      <w:r w:rsidR="002B0B7E" w:rsidRPr="000A6B80">
        <w:rPr>
          <w:rFonts w:hint="eastAsia"/>
          <w:sz w:val="24"/>
          <w:szCs w:val="24"/>
        </w:rPr>
        <w:t>+</w:t>
      </w:r>
      <w:r w:rsidR="002B0B7E" w:rsidRPr="000A6B80">
        <w:rPr>
          <w:rFonts w:hint="eastAsia"/>
          <w:sz w:val="24"/>
          <w:szCs w:val="24"/>
        </w:rPr>
        <w:t>移动卡”、“电信卡</w:t>
      </w:r>
      <w:r w:rsidR="002B0B7E" w:rsidRPr="000A6B80">
        <w:rPr>
          <w:rFonts w:hint="eastAsia"/>
          <w:sz w:val="24"/>
          <w:szCs w:val="24"/>
        </w:rPr>
        <w:t>+</w:t>
      </w:r>
      <w:r w:rsidR="002B0B7E" w:rsidRPr="000A6B80">
        <w:rPr>
          <w:rFonts w:hint="eastAsia"/>
          <w:sz w:val="24"/>
          <w:szCs w:val="24"/>
        </w:rPr>
        <w:t>联通卡”，双系统安全切换仅针对电信卡进行。用户可在互联网系统中手工切换不同运营商的</w:t>
      </w:r>
      <w:r w:rsidR="002B0B7E" w:rsidRPr="000A6B80">
        <w:rPr>
          <w:rFonts w:hint="eastAsia"/>
          <w:sz w:val="24"/>
          <w:szCs w:val="24"/>
        </w:rPr>
        <w:t>4G</w:t>
      </w:r>
      <w:r w:rsidR="002B0B7E" w:rsidRPr="000A6B80">
        <w:rPr>
          <w:rFonts w:hint="eastAsia"/>
          <w:sz w:val="24"/>
          <w:szCs w:val="24"/>
        </w:rPr>
        <w:t>卡，使用卡上的流量，但切换至安全系统时仅可使用电信卡流量</w:t>
      </w:r>
      <w:r w:rsidR="00182F14">
        <w:rPr>
          <w:rFonts w:hint="eastAsia"/>
          <w:sz w:val="24"/>
          <w:szCs w:val="24"/>
        </w:rPr>
        <w:t>并仅接入专网</w:t>
      </w:r>
      <w:r w:rsidR="002B0B7E" w:rsidRPr="000A6B80">
        <w:rPr>
          <w:rFonts w:hint="eastAsia"/>
          <w:sz w:val="24"/>
          <w:szCs w:val="24"/>
        </w:rPr>
        <w:t>。</w:t>
      </w:r>
    </w:p>
    <w:p w:rsidR="00726EDD" w:rsidRPr="000A6B80" w:rsidRDefault="0062791B" w:rsidP="00726E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（二）平台配置</w:t>
      </w:r>
    </w:p>
    <w:p w:rsidR="00726EDD" w:rsidRDefault="0062791B" w:rsidP="006279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C82D18">
        <w:rPr>
          <w:rFonts w:hint="eastAsia"/>
          <w:sz w:val="24"/>
          <w:szCs w:val="24"/>
        </w:rPr>
        <w:t>应用</w:t>
      </w:r>
      <w:r w:rsidR="00182F14">
        <w:rPr>
          <w:rFonts w:hint="eastAsia"/>
          <w:sz w:val="24"/>
          <w:szCs w:val="24"/>
        </w:rPr>
        <w:t>侧</w:t>
      </w:r>
      <w:r>
        <w:rPr>
          <w:rFonts w:hint="eastAsia"/>
          <w:sz w:val="24"/>
          <w:szCs w:val="24"/>
        </w:rPr>
        <w:t>：</w:t>
      </w:r>
      <w:r w:rsidR="00C82D18">
        <w:rPr>
          <w:rFonts w:hint="eastAsia"/>
          <w:sz w:val="24"/>
          <w:szCs w:val="24"/>
        </w:rPr>
        <w:t>手机应用</w:t>
      </w:r>
      <w:r>
        <w:rPr>
          <w:rFonts w:hint="eastAsia"/>
          <w:sz w:val="24"/>
          <w:szCs w:val="24"/>
        </w:rPr>
        <w:t>接入专网，保证进入专网的手机业务可达；</w:t>
      </w:r>
    </w:p>
    <w:p w:rsidR="0062791B" w:rsidRDefault="0062791B" w:rsidP="006279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、电信侧：在省</w:t>
      </w:r>
      <w:r>
        <w:rPr>
          <w:rFonts w:hint="eastAsia"/>
          <w:sz w:val="24"/>
          <w:szCs w:val="24"/>
        </w:rPr>
        <w:t>VPDN</w:t>
      </w:r>
      <w:r>
        <w:rPr>
          <w:rFonts w:hint="eastAsia"/>
          <w:sz w:val="24"/>
          <w:szCs w:val="24"/>
        </w:rPr>
        <w:t>平台开通一个基于域认证的</w:t>
      </w:r>
      <w:r w:rsidR="00182F14">
        <w:rPr>
          <w:rFonts w:hint="eastAsia"/>
          <w:sz w:val="24"/>
          <w:szCs w:val="24"/>
        </w:rPr>
        <w:t>专网</w:t>
      </w:r>
      <w:r>
        <w:rPr>
          <w:rFonts w:hint="eastAsia"/>
          <w:sz w:val="24"/>
          <w:szCs w:val="24"/>
        </w:rPr>
        <w:t>移动</w:t>
      </w:r>
      <w:r>
        <w:rPr>
          <w:rFonts w:hint="eastAsia"/>
          <w:sz w:val="24"/>
          <w:szCs w:val="24"/>
        </w:rPr>
        <w:t>VPDN</w:t>
      </w:r>
      <w:r>
        <w:rPr>
          <w:rFonts w:hint="eastAsia"/>
          <w:sz w:val="24"/>
          <w:szCs w:val="24"/>
        </w:rPr>
        <w:t>域，并保证将此域的接入手机用户专网可达。</w:t>
      </w:r>
    </w:p>
    <w:p w:rsidR="0062791B" w:rsidRDefault="0036781D" w:rsidP="00726E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（三）用户使用场景</w:t>
      </w:r>
    </w:p>
    <w:p w:rsidR="0036781D" w:rsidRDefault="0036781D" w:rsidP="0036781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第一步：将手机操作系统一键从</w:t>
      </w:r>
      <w:r w:rsidRPr="000A6B80">
        <w:rPr>
          <w:rFonts w:hint="eastAsia"/>
          <w:sz w:val="24"/>
          <w:szCs w:val="24"/>
        </w:rPr>
        <w:t>互联网系统</w:t>
      </w:r>
      <w:r>
        <w:rPr>
          <w:rFonts w:hint="eastAsia"/>
          <w:sz w:val="24"/>
          <w:szCs w:val="24"/>
        </w:rPr>
        <w:t>切换至</w:t>
      </w:r>
      <w:r w:rsidRPr="000A6B80">
        <w:rPr>
          <w:rFonts w:hint="eastAsia"/>
          <w:sz w:val="24"/>
          <w:szCs w:val="24"/>
        </w:rPr>
        <w:t>安全系统</w:t>
      </w:r>
      <w:r>
        <w:rPr>
          <w:rFonts w:hint="eastAsia"/>
          <w:sz w:val="24"/>
          <w:szCs w:val="24"/>
        </w:rPr>
        <w:t>，系统自动断开互联网接入专网；</w:t>
      </w:r>
    </w:p>
    <w:p w:rsidR="0036781D" w:rsidRDefault="0036781D" w:rsidP="0036781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第二步：用户点击</w:t>
      </w:r>
      <w:r w:rsidR="00C82D18">
        <w:rPr>
          <w:rFonts w:hint="eastAsia"/>
          <w:sz w:val="24"/>
          <w:szCs w:val="24"/>
        </w:rPr>
        <w:t>应用</w:t>
      </w:r>
      <w:r>
        <w:rPr>
          <w:rFonts w:hint="eastAsia"/>
          <w:sz w:val="24"/>
          <w:szCs w:val="24"/>
        </w:rPr>
        <w:t>图标，正常使用业务；</w:t>
      </w:r>
    </w:p>
    <w:p w:rsidR="0036781D" w:rsidRPr="0036781D" w:rsidRDefault="0036781D" w:rsidP="0036781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第三步：用户业务完成后将手机操作系统一键从</w:t>
      </w:r>
      <w:r w:rsidRPr="000A6B80">
        <w:rPr>
          <w:rFonts w:hint="eastAsia"/>
          <w:sz w:val="24"/>
          <w:szCs w:val="24"/>
        </w:rPr>
        <w:t>安全系统</w:t>
      </w:r>
      <w:r>
        <w:rPr>
          <w:rFonts w:hint="eastAsia"/>
          <w:sz w:val="24"/>
          <w:szCs w:val="24"/>
        </w:rPr>
        <w:t>切换至</w:t>
      </w:r>
      <w:r w:rsidRPr="000A6B80">
        <w:rPr>
          <w:rFonts w:hint="eastAsia"/>
          <w:sz w:val="24"/>
          <w:szCs w:val="24"/>
        </w:rPr>
        <w:t>互联网系统</w:t>
      </w:r>
      <w:r>
        <w:rPr>
          <w:rFonts w:hint="eastAsia"/>
          <w:sz w:val="24"/>
          <w:szCs w:val="24"/>
        </w:rPr>
        <w:t>，使用互联网业务。</w:t>
      </w:r>
    </w:p>
    <w:p w:rsidR="0036781D" w:rsidRDefault="0036781D" w:rsidP="00726E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解决方案如下图所示：</w:t>
      </w:r>
    </w:p>
    <w:p w:rsidR="0036781D" w:rsidRDefault="0036781D" w:rsidP="0036781D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62096" cy="1836420"/>
            <wp:effectExtent l="19050" t="0" r="5154" b="0"/>
            <wp:docPr id="1" name="图片 0" descr="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673" cy="184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B8" w:rsidRPr="00F74798" w:rsidRDefault="00C82D18" w:rsidP="00726E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目前</w:t>
      </w:r>
      <w:r w:rsidR="00182F14">
        <w:rPr>
          <w:rFonts w:hint="eastAsia"/>
          <w:sz w:val="24"/>
          <w:szCs w:val="24"/>
        </w:rPr>
        <w:t>双系统中的“安全系统”应用</w:t>
      </w:r>
      <w:proofErr w:type="gramStart"/>
      <w:r w:rsidR="00182F14">
        <w:rPr>
          <w:rFonts w:hint="eastAsia"/>
          <w:sz w:val="24"/>
          <w:szCs w:val="24"/>
        </w:rPr>
        <w:t>安装仅</w:t>
      </w:r>
      <w:proofErr w:type="gramEnd"/>
      <w:r w:rsidR="00182F14">
        <w:rPr>
          <w:rFonts w:hint="eastAsia"/>
          <w:sz w:val="24"/>
          <w:szCs w:val="24"/>
        </w:rPr>
        <w:t>支持刷机模式（</w:t>
      </w:r>
      <w:proofErr w:type="gramStart"/>
      <w:r w:rsidR="00182F14">
        <w:rPr>
          <w:rFonts w:hint="eastAsia"/>
          <w:sz w:val="24"/>
          <w:szCs w:val="24"/>
        </w:rPr>
        <w:t>已刷机</w:t>
      </w:r>
      <w:proofErr w:type="gramEnd"/>
      <w:r w:rsidR="00182F14">
        <w:rPr>
          <w:rFonts w:hint="eastAsia"/>
          <w:sz w:val="24"/>
          <w:szCs w:val="24"/>
        </w:rPr>
        <w:t>应用可自动升级），用户不能自行安装其他</w:t>
      </w:r>
      <w:r w:rsidR="00182F14">
        <w:rPr>
          <w:rFonts w:hint="eastAsia"/>
          <w:sz w:val="24"/>
          <w:szCs w:val="24"/>
        </w:rPr>
        <w:t>APP</w:t>
      </w:r>
      <w:r w:rsidR="00182F14">
        <w:rPr>
          <w:rFonts w:hint="eastAsia"/>
          <w:sz w:val="24"/>
          <w:szCs w:val="24"/>
        </w:rPr>
        <w:t>应用，因此需要</w:t>
      </w:r>
      <w:proofErr w:type="gramStart"/>
      <w:r w:rsidR="00182F14">
        <w:rPr>
          <w:rFonts w:hint="eastAsia"/>
          <w:sz w:val="24"/>
          <w:szCs w:val="24"/>
        </w:rPr>
        <w:t>用户在刷机</w:t>
      </w:r>
      <w:proofErr w:type="gramEnd"/>
      <w:r w:rsidR="00182F14">
        <w:rPr>
          <w:rFonts w:hint="eastAsia"/>
          <w:sz w:val="24"/>
          <w:szCs w:val="24"/>
        </w:rPr>
        <w:t>模板制作完成前完全规划好业务，避免后期重新刷机。</w:t>
      </w:r>
    </w:p>
    <w:sectPr w:rsidR="00562CB8" w:rsidRPr="00F74798" w:rsidSect="00BB28B5"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9DB" w:rsidRDefault="002E59DB" w:rsidP="00F74798">
      <w:r>
        <w:separator/>
      </w:r>
    </w:p>
  </w:endnote>
  <w:endnote w:type="continuationSeparator" w:id="0">
    <w:p w:rsidR="002E59DB" w:rsidRDefault="002E59DB" w:rsidP="00F74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9DB" w:rsidRDefault="002E59DB" w:rsidP="00F74798">
      <w:r>
        <w:separator/>
      </w:r>
    </w:p>
  </w:footnote>
  <w:footnote w:type="continuationSeparator" w:id="0">
    <w:p w:rsidR="002E59DB" w:rsidRDefault="002E59DB" w:rsidP="00F747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EDD"/>
    <w:rsid w:val="00042D54"/>
    <w:rsid w:val="000A6B80"/>
    <w:rsid w:val="000B4791"/>
    <w:rsid w:val="000D3366"/>
    <w:rsid w:val="00182F14"/>
    <w:rsid w:val="001C4B44"/>
    <w:rsid w:val="00252A25"/>
    <w:rsid w:val="002B0B7E"/>
    <w:rsid w:val="002E59DB"/>
    <w:rsid w:val="00346C1F"/>
    <w:rsid w:val="0036781D"/>
    <w:rsid w:val="003774A5"/>
    <w:rsid w:val="003942FA"/>
    <w:rsid w:val="003A5EDC"/>
    <w:rsid w:val="00562CB8"/>
    <w:rsid w:val="0062791B"/>
    <w:rsid w:val="00633991"/>
    <w:rsid w:val="00726EDD"/>
    <w:rsid w:val="007746EF"/>
    <w:rsid w:val="007C3FE8"/>
    <w:rsid w:val="0082768C"/>
    <w:rsid w:val="00B4469A"/>
    <w:rsid w:val="00B769E3"/>
    <w:rsid w:val="00B814A7"/>
    <w:rsid w:val="00B929B9"/>
    <w:rsid w:val="00BB28B5"/>
    <w:rsid w:val="00C82D18"/>
    <w:rsid w:val="00D24198"/>
    <w:rsid w:val="00EB4BFF"/>
    <w:rsid w:val="00F537D4"/>
    <w:rsid w:val="00F55C93"/>
    <w:rsid w:val="00F7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6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78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781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7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7479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7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747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80</Words>
  <Characters>459</Characters>
  <Application>Microsoft Office Word</Application>
  <DocSecurity>0</DocSecurity>
  <Lines>3</Lines>
  <Paragraphs>1</Paragraphs>
  <ScaleCrop>false</ScaleCrop>
  <Company>Sky123.Org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14</cp:revision>
  <dcterms:created xsi:type="dcterms:W3CDTF">2016-03-15T03:27:00Z</dcterms:created>
  <dcterms:modified xsi:type="dcterms:W3CDTF">2016-06-07T07:21:00Z</dcterms:modified>
</cp:coreProperties>
</file>