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D6EE" w14:textId="4DEA6F2F" w:rsidR="00293623" w:rsidRDefault="00811AC7">
      <w:pPr>
        <w:pStyle w:val="1"/>
        <w:rPr>
          <w:rFonts w:hint="eastAsia"/>
          <w:lang w:eastAsia="zh-CN"/>
        </w:rPr>
      </w:pPr>
      <w:bookmarkStart w:id="0" w:name="geo_loc函数实现原理推测"/>
      <w:r>
        <w:rPr>
          <w:lang w:eastAsia="zh-CN"/>
        </w:rPr>
        <w:t>geo_loc(…)</w:t>
      </w:r>
      <w:r>
        <w:rPr>
          <w:lang w:eastAsia="zh-CN"/>
        </w:rPr>
        <w:t>函数实现原理</w:t>
      </w:r>
    </w:p>
    <w:p w14:paraId="4201D6F1" w14:textId="77777777" w:rsidR="00293623" w:rsidRDefault="00811AC7">
      <w:pPr>
        <w:pStyle w:val="2"/>
        <w:rPr>
          <w:lang w:eastAsia="zh-CN"/>
        </w:rPr>
      </w:pPr>
      <w:bookmarkStart w:id="1" w:name="公式推算"/>
      <w:r>
        <w:rPr>
          <w:lang w:eastAsia="zh-CN"/>
        </w:rPr>
        <w:t>公式推算</w:t>
      </w:r>
    </w:p>
    <w:p w14:paraId="4201D6F2" w14:textId="77777777" w:rsidR="00293623" w:rsidRDefault="00811AC7">
      <w:pPr>
        <w:pStyle w:val="3"/>
        <w:rPr>
          <w:lang w:eastAsia="zh-CN"/>
        </w:rPr>
      </w:pPr>
      <w:bookmarkStart w:id="2" w:name="几何关系"/>
      <w:r>
        <w:rPr>
          <w:lang w:eastAsia="zh-CN"/>
        </w:rPr>
        <w:t>几何关系</w:t>
      </w:r>
    </w:p>
    <w:p w14:paraId="4201D6F3" w14:textId="77777777" w:rsidR="00293623" w:rsidRDefault="00811AC7">
      <w:pPr>
        <w:pStyle w:val="FirstParagraph"/>
        <w:rPr>
          <w:lang w:eastAsia="zh-CN"/>
        </w:rPr>
      </w:pPr>
      <w:r>
        <w:rPr>
          <w:lang w:eastAsia="zh-CN"/>
        </w:rPr>
        <w:t>代码涉及点和向量信息如下图所示，</w:t>
      </w:r>
    </w:p>
    <w:p w14:paraId="4201D6F4" w14:textId="244FBBB2" w:rsidR="00293623" w:rsidRDefault="00F71C5F" w:rsidP="00F71C5F">
      <w:pPr>
        <w:pStyle w:val="a0"/>
        <w:jc w:val="center"/>
      </w:pPr>
      <w:r>
        <w:rPr>
          <w:noProof/>
        </w:rPr>
        <w:drawing>
          <wp:inline distT="0" distB="0" distL="0" distR="0" wp14:anchorId="00BAE843" wp14:editId="3A481033">
            <wp:extent cx="3970020" cy="450342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D6F5" w14:textId="77777777" w:rsidR="00293623" w:rsidRDefault="00811AC7">
      <w:pPr>
        <w:pStyle w:val="3"/>
        <w:rPr>
          <w:lang w:eastAsia="zh-CN"/>
        </w:rPr>
      </w:pPr>
      <w:bookmarkStart w:id="3" w:name="以无误差值推算公式"/>
      <w:bookmarkEnd w:id="2"/>
      <w:r>
        <w:rPr>
          <w:lang w:eastAsia="zh-CN"/>
        </w:rPr>
        <w:t>以无误差值推算公式</w:t>
      </w:r>
    </w:p>
    <w:p w14:paraId="4201D6F6" w14:textId="77777777" w:rsidR="00293623" w:rsidRDefault="00811AC7">
      <w:pPr>
        <w:pStyle w:val="FirstParagraph"/>
        <w:rPr>
          <w:lang w:eastAsia="zh-CN"/>
        </w:rPr>
      </w:pPr>
      <w:r>
        <w:rPr>
          <w:lang w:eastAsia="zh-CN"/>
        </w:rPr>
        <w:t>代码中的</w:t>
      </w:r>
      <w:r>
        <w:rPr>
          <w:rStyle w:val="VerbatimChar"/>
          <w:lang w:eastAsia="zh-CN"/>
        </w:rPr>
        <w:t>a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b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det</w:t>
      </w:r>
      <w:r>
        <w:rPr>
          <w:lang w:eastAsia="zh-CN"/>
        </w:rPr>
        <w:t>可以进一步推导得到：</w:t>
      </w:r>
    </w:p>
    <w:p w14:paraId="4201D6F7" w14:textId="77777777" w:rsidR="00293623" w:rsidRDefault="00811AC7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​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​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||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∠</m:t>
                    </m:r>
                    <m:r>
                      <w:rPr>
                        <w:rFonts w:ascii="Cambria Math" w:hAnsi="Cambria Math"/>
                      </w:rPr>
                      <m:t>soq</m:t>
                    </m:r>
                  </m:e>
                </m:d>
              </m:e>
            </m:mr>
            <m:mr>
              <m:e/>
              <m:e/>
            </m:mr>
            <m:mr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​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fd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sv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​</m:t>
                </m:r>
              </m:e>
              <m:e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v</m:t>
                </m:r>
              </m:e>
            </m:mr>
            <m:mr>
              <m:e/>
              <m:e/>
            </m:mr>
            <m:mr>
              <m:e>
                <m:r>
                  <w:rPr>
                    <w:rFonts w:ascii="Cambria Math" w:hAnsi="Cambria Math"/>
                  </w:rPr>
                  <m:t>det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​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sv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​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∠</m:t>
                    </m:r>
                    <m:r>
                      <w:rPr>
                        <w:rFonts w:ascii="Cambria Math" w:hAnsi="Cambria Math"/>
                      </w:rPr>
                      <m:t>sov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​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si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∠</m:t>
                    </m:r>
                    <m:r>
                      <w:rPr>
                        <w:rFonts w:ascii="Cambria Math" w:hAnsi="Cambria Math"/>
                      </w:rPr>
                      <m:t>sov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​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/>
              <m:e/>
            </m:mr>
          </m:m>
        </m:oMath>
      </m:oMathPara>
    </w:p>
    <w:p w14:paraId="4201D6F8" w14:textId="77777777" w:rsidR="00293623" w:rsidRDefault="00811AC7">
      <w:pPr>
        <w:pStyle w:val="FirstParagraph"/>
        <w:rPr>
          <w:lang w:eastAsia="zh-CN"/>
        </w:rPr>
      </w:pPr>
      <w:r>
        <w:rPr>
          <w:lang w:eastAsia="zh-CN"/>
        </w:rPr>
        <w:t>这里将</w:t>
      </w:r>
      <m:oMath>
        <m:r>
          <w:rPr>
            <w:rFonts w:ascii="Cambria Math" w:hAnsi="Cambria Math"/>
            <w:lang w:eastAsia="zh-CN"/>
          </w:rPr>
          <m:t>r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alt</m:t>
        </m:r>
      </m:oMath>
      <w:r>
        <w:rPr>
          <w:lang w:eastAsia="zh-CN"/>
        </w:rPr>
        <w:t>等效为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q</m:t>
        </m:r>
        <m:r>
          <m:rPr>
            <m:sty m:val="p"/>
          </m:rPr>
          <w:rPr>
            <w:rFonts w:ascii="Cambria Math" w:hAnsi="Cambria Math"/>
            <w:lang w:eastAsia="zh-CN"/>
          </w:rPr>
          <m:t>|</m:t>
        </m:r>
      </m:oMath>
      <w:r>
        <w:rPr>
          <w:lang w:eastAsia="zh-CN"/>
        </w:rPr>
        <w:t xml:space="preserve"> </w:t>
      </w:r>
      <w:r>
        <w:rPr>
          <w:lang w:eastAsia="zh-CN"/>
        </w:rPr>
        <w:t>，但实际上两者存在一定误差，下一节在讨论该问题。</w:t>
      </w:r>
    </w:p>
    <w:p w14:paraId="4201D6F9" w14:textId="77777777" w:rsidR="00293623" w:rsidRDefault="00811AC7">
      <w:pPr>
        <w:pStyle w:val="a0"/>
        <w:rPr>
          <w:lang w:eastAsia="zh-CN"/>
        </w:rPr>
      </w:pPr>
      <w:r>
        <w:rPr>
          <w:lang w:eastAsia="zh-CN"/>
        </w:rPr>
        <w:t>分别带入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，得到：</w:t>
      </w:r>
    </w:p>
    <w:p w14:paraId="4201D6FA" w14:textId="77777777" w:rsidR="00293623" w:rsidRDefault="00811AC7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sv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det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||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∠</m:t>
                        </m:r>
                        <m:r>
                          <w:rPr>
                            <w:rFonts w:ascii="Cambria Math" w:hAnsi="Cambria Math"/>
                          </w:rPr>
                          <m:t>soq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||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∠</m:t>
                        </m:r>
                        <m:r>
                          <w:rPr>
                            <w:rFonts w:ascii="Cambria Math" w:hAnsi="Cambria Math"/>
                          </w:rPr>
                          <m:t>qov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||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∠</m:t>
                        </m:r>
                        <m:r>
                          <w:rPr>
                            <w:rFonts w:ascii="Cambria Math" w:hAnsi="Cambria Math"/>
                          </w:rPr>
                          <m:t>sov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∠</m:t>
                        </m:r>
                        <m:r>
                          <w:rPr>
                            <w:rFonts w:ascii="Cambria Math" w:hAnsi="Cambria Math"/>
                          </w:rPr>
                          <m:t>sov</m:t>
                        </m:r>
                      </m:e>
                    </m:d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∠</m:t>
                        </m:r>
                        <m:r>
                          <w:rPr>
                            <w:rFonts w:ascii="Cambria Math" w:hAnsi="Cambria Math"/>
                          </w:rPr>
                          <m:t>soq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∠</m:t>
                        </m:r>
                        <m:r>
                          <w:rPr>
                            <w:rFonts w:ascii="Cambria Math" w:hAnsi="Cambria Math"/>
                          </w:rPr>
                          <m:t>qov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∠</m:t>
                        </m:r>
                        <m:r>
                          <w:rPr>
                            <w:rFonts w:ascii="Cambria Math" w:hAnsi="Cambria Math"/>
                          </w:rPr>
                          <m:t>sov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∠</m:t>
                        </m:r>
                        <m:r>
                          <w:rPr>
                            <w:rFonts w:ascii="Cambria Math" w:hAnsi="Cambria Math"/>
                          </w:rPr>
                          <m:t>sov</m:t>
                        </m:r>
                      </m:e>
                    </m:d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sv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det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||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∠</m:t>
                        </m:r>
                        <m:r>
                          <w:rPr>
                            <w:rFonts w:ascii="Cambria Math" w:hAnsi="Cambria Math"/>
                          </w:rPr>
                          <m:t>qov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||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∠</m:t>
                        </m:r>
                        <m:r>
                          <w:rPr>
                            <w:rFonts w:ascii="Cambria Math" w:hAnsi="Cambria Math"/>
                          </w:rPr>
                          <m:t>soq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||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∠</m:t>
                        </m:r>
                        <m:r>
                          <w:rPr>
                            <w:rFonts w:ascii="Cambria Math" w:hAnsi="Cambria Math"/>
                          </w:rPr>
                          <m:t>sov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∠</m:t>
                        </m:r>
                        <m:r>
                          <w:rPr>
                            <w:rFonts w:ascii="Cambria Math" w:hAnsi="Cambria Math"/>
                          </w:rPr>
                          <m:t>sov</m:t>
                        </m:r>
                      </m:e>
                    </m:d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∠</m:t>
                        </m:r>
                        <m:r>
                          <w:rPr>
                            <w:rFonts w:ascii="Cambria Math" w:hAnsi="Cambria Math"/>
                          </w:rPr>
                          <m:t>qov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∠</m:t>
                        </m:r>
                        <m:r>
                          <w:rPr>
                            <w:rFonts w:ascii="Cambria Math" w:hAnsi="Cambria Math"/>
                          </w:rPr>
                          <m:t>soq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∠</m:t>
                        </m:r>
                        <m:r>
                          <w:rPr>
                            <w:rFonts w:ascii="Cambria Math" w:hAnsi="Cambria Math"/>
                          </w:rPr>
                          <m:t>sov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∠</m:t>
                        </m:r>
                        <m:r>
                          <w:rPr>
                            <w:rFonts w:ascii="Cambria Math" w:hAnsi="Cambria Math"/>
                          </w:rPr>
                          <m:t>sov</m:t>
                        </m:r>
                      </m:e>
                    </m:d>
                  </m:den>
                </m:f>
              </m:e>
            </m:mr>
          </m:m>
        </m:oMath>
      </m:oMathPara>
    </w:p>
    <w:p w14:paraId="4201D6FB" w14:textId="77777777" w:rsidR="00293623" w:rsidRDefault="00811AC7">
      <w:pPr>
        <w:pStyle w:val="FirstParagraph"/>
      </w:pPr>
      <w:r>
        <w:t>如果近似的认为</w:t>
      </w:r>
      <w:r>
        <w:t>$\angle sov \approx 90 \degree$</w:t>
      </w:r>
      <w:r>
        <w:t>，则有，</w:t>
      </w:r>
    </w:p>
    <w:p w14:paraId="4201D6FC" w14:textId="77777777" w:rsidR="00293623" w:rsidRDefault="00811AC7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∠</m:t>
                    </m:r>
                    <m:r>
                      <w:rPr>
                        <w:rFonts w:ascii="Cambria Math" w:hAnsi="Cambria Math"/>
                      </w:rPr>
                      <m:t>sov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∠</m:t>
                    </m:r>
                    <m:r>
                      <w:rPr>
                        <w:rFonts w:ascii="Cambria Math" w:hAnsi="Cambria Math"/>
                      </w:rPr>
                      <m:t>sov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4201D6FD" w14:textId="77777777" w:rsidR="00293623" w:rsidRDefault="00811AC7">
      <w:pPr>
        <w:pStyle w:val="FirstParagraph"/>
        <w:rPr>
          <w:lang w:eastAsia="zh-CN"/>
        </w:rPr>
      </w:pPr>
      <w:r>
        <w:rPr>
          <w:lang w:eastAsia="zh-CN"/>
        </w:rPr>
        <w:t>从而得到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的近似值：</w:t>
      </w:r>
    </w:p>
    <w:p w14:paraId="4201D6FE" w14:textId="77777777" w:rsidR="00293623" w:rsidRDefault="00811AC7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∠</m:t>
                        </m:r>
                        <m:r>
                          <w:rPr>
                            <w:rFonts w:ascii="Cambria Math" w:hAnsi="Cambria Math"/>
                          </w:rPr>
                          <m:t>soq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∠</m:t>
                        </m:r>
                        <m:r>
                          <w:rPr>
                            <w:rFonts w:ascii="Cambria Math" w:hAnsi="Cambria Math"/>
                          </w:rPr>
                          <m:t>qov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den>
                </m:f>
              </m:e>
            </m:mr>
          </m:m>
        </m:oMath>
      </m:oMathPara>
    </w:p>
    <w:p w14:paraId="4201D6FF" w14:textId="77777777" w:rsidR="00293623" w:rsidRDefault="00811AC7">
      <w:pPr>
        <w:pStyle w:val="FirstParagraph"/>
      </w:pPr>
      <w:r>
        <w:t>同理，得到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:</w:t>
      </w:r>
    </w:p>
    <w:p w14:paraId="4201D700" w14:textId="77777777" w:rsidR="00293623" w:rsidRDefault="00811AC7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sv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co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∠</m:t>
                            </m:r>
                            <m:r>
                              <w:rPr>
                                <w:rFonts w:ascii="Cambria Math" w:hAnsi="Cambria Math"/>
                              </w:rPr>
                              <m:t>soq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co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∠</m:t>
                            </m:r>
                            <m:r>
                              <w:rPr>
                                <w:rFonts w:ascii="Cambria Math" w:hAnsi="Cambria Math"/>
                              </w:rPr>
                              <m:t>qov</m:t>
                            </m:r>
                          </m:e>
                        </m:d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∠</m:t>
                        </m:r>
                        <m:r>
                          <w:rPr>
                            <w:rFonts w:ascii="Cambria Math" w:hAnsi="Cambria Math"/>
                          </w:rPr>
                          <m:t>qot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den>
                </m:f>
              </m:e>
            </m:mr>
          </m:m>
        </m:oMath>
      </m:oMathPara>
    </w:p>
    <w:p w14:paraId="4201D701" w14:textId="77777777" w:rsidR="00293623" w:rsidRDefault="00811AC7">
      <w:pPr>
        <w:pStyle w:val="FirstParagraph"/>
        <w:rPr>
          <w:lang w:eastAsia="zh-CN"/>
        </w:rPr>
      </w:pPr>
      <w:r>
        <w:rPr>
          <w:lang w:eastAsia="zh-CN"/>
        </w:rPr>
        <w:t>可知，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</m:oMath>
      <w:r>
        <w:rPr>
          <w:lang w:eastAsia="zh-CN"/>
        </w:rPr>
        <w:t>分别为向量</w:t>
      </w:r>
      <w:r>
        <w:rPr>
          <w:lang w:eastAsia="zh-CN"/>
        </w:rPr>
        <w:t>q</w:t>
      </w:r>
      <w:r>
        <w:rPr>
          <w:lang w:eastAsia="zh-CN"/>
        </w:rPr>
        <w:t>的单位向量在</w:t>
      </w:r>
      <m:oMath>
        <m:r>
          <w:rPr>
            <w:rFonts w:ascii="Cambria Math" w:hAnsi="Cambria Math"/>
            <w:lang w:eastAsia="zh-CN"/>
          </w:rPr>
          <m:t>s</m:t>
        </m:r>
      </m:oMath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v</m:t>
        </m:r>
      </m:oMath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>坐标轴上的分量，所以有：</w:t>
      </w:r>
    </w:p>
    <w:p w14:paraId="4201D702" w14:textId="77777777" w:rsidR="00293623" w:rsidRDefault="00811AC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t</m:t>
          </m:r>
        </m:oMath>
      </m:oMathPara>
    </w:p>
    <w:p w14:paraId="4201D703" w14:textId="77777777" w:rsidR="00293623" w:rsidRDefault="00811AC7">
      <w:pPr>
        <w:pStyle w:val="3"/>
        <w:rPr>
          <w:lang w:eastAsia="zh-CN"/>
        </w:rPr>
      </w:pPr>
      <w:bookmarkStart w:id="4" w:name="考虑误差"/>
      <w:bookmarkEnd w:id="3"/>
      <w:r>
        <w:rPr>
          <w:lang w:eastAsia="zh-CN"/>
        </w:rPr>
        <w:t>考虑误差</w:t>
      </w:r>
    </w:p>
    <w:p w14:paraId="4201D704" w14:textId="77777777" w:rsidR="00293623" w:rsidRDefault="00811AC7">
      <w:pPr>
        <w:pStyle w:val="FirstParagraph"/>
        <w:rPr>
          <w:lang w:eastAsia="zh-CN"/>
        </w:rPr>
      </w:pPr>
      <w:r>
        <w:rPr>
          <w:lang w:eastAsia="zh-CN"/>
        </w:rPr>
        <w:t>上一节中默认将</w:t>
      </w:r>
      <m:oMath>
        <m:r>
          <w:rPr>
            <w:rFonts w:ascii="Cambria Math" w:hAnsi="Cambria Math"/>
            <w:lang w:eastAsia="zh-CN"/>
          </w:rPr>
          <m:t>r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alt</m:t>
        </m:r>
      </m:oMath>
      <w:r>
        <w:rPr>
          <w:lang w:eastAsia="zh-CN"/>
        </w:rPr>
        <w:t>等效为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q</m:t>
        </m:r>
        <m:r>
          <m:rPr>
            <m:sty m:val="p"/>
          </m:rPr>
          <w:rPr>
            <w:rFonts w:ascii="Cambria Math" w:hAnsi="Cambria Math"/>
            <w:lang w:eastAsia="zh-CN"/>
          </w:rPr>
          <m:t>|</m:t>
        </m:r>
      </m:oMath>
      <w:r>
        <w:rPr>
          <w:lang w:eastAsia="zh-CN"/>
        </w:rPr>
        <w:t>，但实际上两者存在一定误差。</w:t>
      </w:r>
    </w:p>
    <w:p w14:paraId="4201D705" w14:textId="77777777" w:rsidR="00293623" w:rsidRDefault="00811AC7">
      <w:pPr>
        <w:pStyle w:val="a0"/>
        <w:rPr>
          <w:lang w:eastAsia="zh-CN"/>
        </w:rPr>
      </w:pPr>
      <w:r>
        <w:rPr>
          <w:lang w:eastAsia="zh-CN"/>
        </w:rPr>
        <w:t>为了简化公式，现记误差值</w:t>
      </w:r>
      <m:oMath>
        <m:r>
          <w:rPr>
            <w:rFonts w:ascii="Cambria Math" w:hAnsi="Cambria Math"/>
            <w:lang w:eastAsia="zh-CN"/>
          </w:rPr>
          <m:t>r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alt</m:t>
        </m:r>
      </m:oMath>
      <w:r>
        <w:rPr>
          <w:lang w:eastAsia="zh-CN"/>
        </w:rPr>
        <w:t>为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q</m:t>
            </m:r>
          </m:e>
        </m:acc>
      </m:oMath>
      <w:r>
        <w:rPr>
          <w:lang w:eastAsia="zh-CN"/>
        </w:rPr>
        <w:t>，可以得到：</w:t>
      </w:r>
    </w:p>
    <w:p w14:paraId="4201D706" w14:textId="77777777" w:rsidR="00293623" w:rsidRDefault="00811AC7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∠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os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∠</m:t>
                        </m:r>
                        <m:r>
                          <w:rPr>
                            <w:rFonts w:ascii="Cambria Math" w:hAnsi="Cambria Math"/>
                          </w:rPr>
                          <m:t>qov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co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∠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os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co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∠</m:t>
                            </m:r>
                            <m:r>
                              <w:rPr>
                                <w:rFonts w:ascii="Cambria Math" w:hAnsi="Cambria Math"/>
                              </w:rPr>
                              <m:t>qov</m:t>
                            </m:r>
                          </m:e>
                        </m:d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∠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ot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den>
                </m:f>
              </m:e>
            </m:mr>
          </m:m>
        </m:oMath>
      </m:oMathPara>
    </w:p>
    <w:p w14:paraId="4201D707" w14:textId="77777777" w:rsidR="00293623" w:rsidRDefault="00811AC7">
      <w:pPr>
        <w:pStyle w:val="FirstParagraph"/>
      </w:pPr>
      <w:r>
        <w:t>所以，</w:t>
      </w:r>
    </w:p>
    <w:p w14:paraId="4201D708" w14:textId="77777777" w:rsidR="00293623" w:rsidRDefault="00811AC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t</m:t>
          </m:r>
        </m:oMath>
      </m:oMathPara>
    </w:p>
    <w:p w14:paraId="4201D709" w14:textId="77777777" w:rsidR="00293623" w:rsidRDefault="00811AC7">
      <w:pPr>
        <w:pStyle w:val="FirstParagraph"/>
        <w:rPr>
          <w:lang w:eastAsia="zh-CN"/>
        </w:rPr>
      </w:pPr>
      <w:r>
        <w:rPr>
          <w:lang w:eastAsia="zh-CN"/>
        </w:rPr>
        <w:t>通过上式得到的向量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的模长介于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|</m:t>
        </m:r>
      </m:oMath>
      <w:r>
        <w:rPr>
          <w:lang w:eastAsia="zh-CN"/>
        </w:rPr>
        <w:t>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lang w:eastAsia="zh-CN"/>
          </w:rPr>
          <m:t>q</m:t>
        </m:r>
        <m:r>
          <m:rPr>
            <m:sty m:val="p"/>
          </m:rPr>
          <w:rPr>
            <w:rFonts w:ascii="Cambria Math" w:hAnsi="Cambria Math"/>
            <w:lang w:eastAsia="zh-CN"/>
          </w:rPr>
          <m:t>|</m:t>
        </m:r>
      </m:oMath>
      <w:r>
        <w:rPr>
          <w:lang w:eastAsia="zh-CN"/>
        </w:rPr>
        <w:t>之间，满足迭代收敛条件。</w:t>
      </w:r>
    </w:p>
    <w:bookmarkEnd w:id="4"/>
    <w:bookmarkEnd w:id="1"/>
    <w:bookmarkEnd w:id="0"/>
    <w:sectPr w:rsidR="0029362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1D70E" w14:textId="77777777" w:rsidR="00000000" w:rsidRDefault="00811AC7">
      <w:pPr>
        <w:spacing w:after="0"/>
      </w:pPr>
      <w:r>
        <w:separator/>
      </w:r>
    </w:p>
  </w:endnote>
  <w:endnote w:type="continuationSeparator" w:id="0">
    <w:p w14:paraId="4201D710" w14:textId="77777777" w:rsidR="00000000" w:rsidRDefault="00811A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1D70A" w14:textId="77777777" w:rsidR="00293623" w:rsidRDefault="00811AC7">
      <w:r>
        <w:separator/>
      </w:r>
    </w:p>
  </w:footnote>
  <w:footnote w:type="continuationSeparator" w:id="0">
    <w:p w14:paraId="4201D70B" w14:textId="77777777" w:rsidR="00293623" w:rsidRDefault="00811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73C0F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2212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623"/>
    <w:rsid w:val="00293623"/>
    <w:rsid w:val="00811AC7"/>
    <w:rsid w:val="00F7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D6EE"/>
  <w15:docId w15:val="{428627DA-309B-49F5-A254-637F601F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 Tan</cp:lastModifiedBy>
  <cp:revision>3</cp:revision>
  <dcterms:created xsi:type="dcterms:W3CDTF">2022-06-22T03:39:00Z</dcterms:created>
  <dcterms:modified xsi:type="dcterms:W3CDTF">2022-06-22T03:40:00Z</dcterms:modified>
</cp:coreProperties>
</file>