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http://ddd.apestar.cn/web/index.php?c=home&amp;a=welcome&amp;do=platform&amp;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 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这分代码有加了蜂鸟配送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http://ddd.apestar.cn/web/index.php?c=site&amp;a=entry&amp;op=post&amp;id=3&amp;storeid=3&amp;do=stores2&amp;m=weisrc_dish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D:\www\users\dc.jieqiangtec.com\addons\weisrc_dish\fengniao.php</w:t>
      </w:r>
    </w:p>
    <w:p>
      <w:r>
        <w:br w:type="page"/>
      </w:r>
    </w:p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关于配送功能，保守估计4周，费用5K左右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4"/>
        </w:rPr>
        <w:t>http://newopen.imdada.cn/#/development/file/add?_k=e8dkrg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http://www.dianlema.net</w:t>
      </w:r>
      <w:bookmarkStart w:id="0" w:name="_GoBack"/>
      <w:r>
        <w:rPr>
          <w:rFonts w:hint="eastAsia"/>
        </w:rPr>
        <w:t>/app/index.php?i=6&amp;c=entry&amp;do=pay&amp;m=weisrc_dish&amp;orderid=412</w:t>
      </w:r>
      <w:bookmarkEnd w:id="0"/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6"/>
        <w:ind w:left="720" w:firstLine="0" w:firstLineChars="0"/>
        <w:rPr>
          <w:rFonts w:hint="eastAsia"/>
        </w:rPr>
      </w:pP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http://dc.jieqiangtec.cn/web/index.php?c=site&amp;a=entry&amp;op=post&amp;id=21&amp;storeid=21&amp;do=stores2&amp;m=weisrc_dish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6"/>
        <w:ind w:left="720" w:firstLine="0" w:firstLineChars="0"/>
        <w:rPr>
          <w:rFonts w:hint="eastAsia"/>
        </w:rPr>
      </w:pPr>
    </w:p>
    <w:p>
      <w:pPr>
        <w:pStyle w:val="6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F1473C"/>
    <w:rsid w:val="0577489E"/>
    <w:rsid w:val="09465325"/>
    <w:rsid w:val="0FF023A5"/>
    <w:rsid w:val="1BEE0A6F"/>
    <w:rsid w:val="22AC6C49"/>
    <w:rsid w:val="28BD029C"/>
    <w:rsid w:val="2B794B4F"/>
    <w:rsid w:val="2BEF211E"/>
    <w:rsid w:val="2CEB1EE6"/>
    <w:rsid w:val="36E51E23"/>
    <w:rsid w:val="3A0C692E"/>
    <w:rsid w:val="3EF42B22"/>
    <w:rsid w:val="566F40AB"/>
    <w:rsid w:val="5BC06403"/>
    <w:rsid w:val="62BD427E"/>
    <w:rsid w:val="691A5990"/>
    <w:rsid w:val="717814C4"/>
    <w:rsid w:val="79561D43"/>
    <w:rsid w:val="7D2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一品威客_揭衍强</cp:lastModifiedBy>
  <dcterms:modified xsi:type="dcterms:W3CDTF">2017-11-22T11:51:31Z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